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429A" w14:textId="25A3F308" w:rsidR="00B04661" w:rsidRPr="00534096" w:rsidRDefault="00B04661" w:rsidP="00B04661">
      <w:pPr>
        <w:spacing w:before="100" w:beforeAutospacing="1" w:after="100" w:afterAutospacing="1" w:line="240" w:lineRule="auto"/>
        <w:contextualSpacing/>
        <w:jc w:val="center"/>
        <w:outlineLvl w:val="0"/>
        <w:rPr>
          <w:rFonts w:ascii="Times New Roman" w:eastAsia="Times New Roman" w:hAnsi="Times New Roman" w:cs="Times New Roman"/>
          <w:b/>
          <w:bCs/>
          <w:noProof w:val="0"/>
          <w:kern w:val="36"/>
          <w:sz w:val="36"/>
          <w:szCs w:val="36"/>
          <w:lang w:val="en-US"/>
          <w14:ligatures w14:val="none"/>
        </w:rPr>
      </w:pPr>
      <w:r w:rsidRPr="00534096">
        <w:rPr>
          <w:rFonts w:ascii="Times New Roman" w:eastAsia="Times New Roman" w:hAnsi="Times New Roman" w:cs="Times New Roman"/>
          <w:b/>
          <w:bCs/>
          <w:noProof w:val="0"/>
          <w:kern w:val="36"/>
          <w:sz w:val="36"/>
          <w:szCs w:val="36"/>
          <w:lang w:val="en-US"/>
          <w14:ligatures w14:val="none"/>
        </w:rPr>
        <w:t>İLAÇ</w:t>
      </w:r>
      <w:r w:rsidR="00A165B2">
        <w:rPr>
          <w:rFonts w:ascii="Times New Roman" w:eastAsia="Times New Roman" w:hAnsi="Times New Roman" w:cs="Times New Roman"/>
          <w:b/>
          <w:bCs/>
          <w:noProof w:val="0"/>
          <w:kern w:val="36"/>
          <w:sz w:val="36"/>
          <w:szCs w:val="36"/>
          <w:lang w:val="en-US"/>
          <w14:ligatures w14:val="none"/>
        </w:rPr>
        <w:t>TA</w:t>
      </w:r>
    </w:p>
    <w:p w14:paraId="3EF2E0AB" w14:textId="77777777" w:rsidR="00B04661" w:rsidRPr="00534096" w:rsidRDefault="00B04661" w:rsidP="00B04661">
      <w:pPr>
        <w:spacing w:before="100" w:beforeAutospacing="1" w:after="100" w:afterAutospacing="1" w:line="240" w:lineRule="auto"/>
        <w:contextualSpacing/>
        <w:jc w:val="center"/>
        <w:outlineLvl w:val="0"/>
        <w:rPr>
          <w:rFonts w:ascii="Times New Roman" w:eastAsia="Times New Roman" w:hAnsi="Times New Roman" w:cs="Times New Roman"/>
          <w:b/>
          <w:bCs/>
          <w:noProof w:val="0"/>
          <w:kern w:val="36"/>
          <w:sz w:val="36"/>
          <w:szCs w:val="36"/>
          <w:lang w:val="en-US"/>
          <w14:ligatures w14:val="none"/>
        </w:rPr>
      </w:pPr>
      <w:r w:rsidRPr="00534096">
        <w:rPr>
          <w:rFonts w:ascii="Times New Roman" w:eastAsia="Times New Roman" w:hAnsi="Times New Roman" w:cs="Times New Roman"/>
          <w:b/>
          <w:bCs/>
          <w:noProof w:val="0"/>
          <w:kern w:val="36"/>
          <w:sz w:val="36"/>
          <w:szCs w:val="36"/>
          <w:lang w:val="en-US"/>
          <w14:ligatures w14:val="none"/>
        </w:rPr>
        <w:t>DEĞER BAZLI FİYATLANDIRMA</w:t>
      </w:r>
    </w:p>
    <w:p w14:paraId="63C39E75" w14:textId="77777777" w:rsidR="00B04661" w:rsidRPr="00534096" w:rsidRDefault="00B04661" w:rsidP="00B04661">
      <w:pPr>
        <w:spacing w:before="100" w:beforeAutospacing="1" w:after="100" w:afterAutospacing="1" w:line="240" w:lineRule="auto"/>
        <w:contextualSpacing/>
        <w:jc w:val="center"/>
        <w:outlineLvl w:val="0"/>
        <w:rPr>
          <w:rFonts w:ascii="Times New Roman" w:eastAsia="Times New Roman" w:hAnsi="Times New Roman" w:cs="Times New Roman"/>
          <w:b/>
          <w:bCs/>
          <w:noProof w:val="0"/>
          <w:kern w:val="36"/>
          <w:sz w:val="36"/>
          <w:szCs w:val="36"/>
          <w:lang w:val="en-US"/>
          <w14:ligatures w14:val="none"/>
        </w:rPr>
      </w:pPr>
    </w:p>
    <w:p w14:paraId="06A1C7FB" w14:textId="77777777" w:rsidR="00B04661" w:rsidRPr="00534096" w:rsidRDefault="00B04661" w:rsidP="00B04661">
      <w:pPr>
        <w:spacing w:before="100" w:beforeAutospacing="1" w:after="100" w:afterAutospacing="1" w:line="240" w:lineRule="auto"/>
        <w:contextualSpacing/>
        <w:jc w:val="center"/>
        <w:outlineLvl w:val="0"/>
        <w:rPr>
          <w:rFonts w:ascii="Times New Roman" w:eastAsia="Times New Roman" w:hAnsi="Times New Roman" w:cs="Times New Roman"/>
          <w:b/>
          <w:bCs/>
          <w:noProof w:val="0"/>
          <w:kern w:val="36"/>
          <w:sz w:val="32"/>
          <w:szCs w:val="32"/>
          <w:lang w:val="en-US"/>
          <w14:ligatures w14:val="none"/>
        </w:rPr>
      </w:pPr>
      <w:r w:rsidRPr="00534096">
        <w:rPr>
          <w:rFonts w:ascii="Times New Roman" w:eastAsia="Times New Roman" w:hAnsi="Times New Roman" w:cs="Times New Roman"/>
          <w:b/>
          <w:bCs/>
          <w:noProof w:val="0"/>
          <w:kern w:val="36"/>
          <w:sz w:val="32"/>
          <w:szCs w:val="32"/>
          <w:lang w:val="en-US"/>
          <w14:ligatures w14:val="none"/>
        </w:rPr>
        <w:t>Prof. Dr. F. Cankat Tulunay</w:t>
      </w:r>
    </w:p>
    <w:p w14:paraId="2B57023A" w14:textId="77777777" w:rsidR="00B04661" w:rsidRPr="00534096" w:rsidRDefault="00B04661" w:rsidP="00B04661">
      <w:pPr>
        <w:pStyle w:val="NormalWeb"/>
        <w:contextualSpacing/>
      </w:pPr>
    </w:p>
    <w:p w14:paraId="12F18907" w14:textId="55A80F12" w:rsidR="007E0304" w:rsidRPr="00534096" w:rsidRDefault="007E0304" w:rsidP="00B04661">
      <w:pPr>
        <w:pStyle w:val="NormalWeb"/>
        <w:contextualSpacing/>
        <w:rPr>
          <w:b/>
          <w:bCs/>
          <w:sz w:val="28"/>
          <w:szCs w:val="28"/>
        </w:rPr>
      </w:pPr>
      <w:r w:rsidRPr="00534096">
        <w:rPr>
          <w:b/>
          <w:bCs/>
          <w:sz w:val="28"/>
          <w:szCs w:val="28"/>
        </w:rPr>
        <w:t>İÇİNDEKİLER</w:t>
      </w:r>
    </w:p>
    <w:p w14:paraId="00507A2C" w14:textId="77777777" w:rsidR="00B04661" w:rsidRPr="00534096" w:rsidRDefault="00B04661" w:rsidP="00B04661">
      <w:pPr>
        <w:pStyle w:val="NormalWeb"/>
        <w:contextualSpacing/>
        <w:rPr>
          <w:b/>
          <w:bCs/>
          <w:sz w:val="28"/>
          <w:szCs w:val="28"/>
        </w:rPr>
      </w:pPr>
    </w:p>
    <w:p w14:paraId="57229F3E" w14:textId="77777777" w:rsidR="007E0304" w:rsidRPr="00534096" w:rsidRDefault="007E0304" w:rsidP="00B04661">
      <w:pPr>
        <w:pStyle w:val="NormalWeb"/>
        <w:contextualSpacing/>
        <w:rPr>
          <w:b/>
          <w:bCs/>
        </w:rPr>
      </w:pPr>
      <w:r w:rsidRPr="00534096">
        <w:rPr>
          <w:b/>
          <w:bCs/>
        </w:rPr>
        <w:t>ÖNSÖZ</w:t>
      </w:r>
    </w:p>
    <w:p w14:paraId="7FB7F030" w14:textId="77777777" w:rsidR="00B04661" w:rsidRPr="00534096" w:rsidRDefault="00B04661" w:rsidP="00B04661">
      <w:pPr>
        <w:pStyle w:val="NormalWeb"/>
        <w:contextualSpacing/>
        <w:rPr>
          <w:b/>
          <w:bCs/>
        </w:rPr>
      </w:pPr>
    </w:p>
    <w:p w14:paraId="6643F539" w14:textId="71FFFC86" w:rsidR="007E0304" w:rsidRPr="00534096" w:rsidRDefault="007E0304" w:rsidP="00B04661">
      <w:pPr>
        <w:pStyle w:val="NormalWeb"/>
        <w:contextualSpacing/>
        <w:rPr>
          <w:b/>
          <w:bCs/>
        </w:rPr>
      </w:pPr>
      <w:r w:rsidRPr="00534096">
        <w:rPr>
          <w:b/>
          <w:bCs/>
        </w:rPr>
        <w:t>BÖLÜM I</w:t>
      </w:r>
      <w:r w:rsidR="00B04661" w:rsidRPr="00534096">
        <w:rPr>
          <w:b/>
          <w:bCs/>
        </w:rPr>
        <w:t xml:space="preserve">: </w:t>
      </w:r>
      <w:r w:rsidRPr="00534096">
        <w:rPr>
          <w:b/>
          <w:bCs/>
        </w:rPr>
        <w:t>DEĞERE DAYALI FİYATLANDIRMANIN TARİHÇESİ VE KAVRAMSAL TEMELLERİ</w:t>
      </w:r>
    </w:p>
    <w:p w14:paraId="58237488" w14:textId="77777777" w:rsidR="007E0304" w:rsidRPr="00534096" w:rsidRDefault="007E0304" w:rsidP="00B04661">
      <w:pPr>
        <w:pStyle w:val="NormalWeb"/>
        <w:contextualSpacing/>
      </w:pPr>
      <w:r w:rsidRPr="00534096">
        <w:t xml:space="preserve">1.1 </w:t>
      </w:r>
      <w:proofErr w:type="spellStart"/>
      <w:r w:rsidRPr="00534096">
        <w:t>Neden</w:t>
      </w:r>
      <w:proofErr w:type="spellEnd"/>
      <w:r w:rsidRPr="00534096">
        <w:t xml:space="preserve"> Bu Kadar Tartışıyoruz?</w:t>
      </w:r>
    </w:p>
    <w:p w14:paraId="633A63AA" w14:textId="77777777" w:rsidR="007E0304" w:rsidRPr="00534096" w:rsidRDefault="007E0304" w:rsidP="00B04661">
      <w:pPr>
        <w:pStyle w:val="NormalWeb"/>
        <w:contextualSpacing/>
      </w:pPr>
      <w:r w:rsidRPr="00534096">
        <w:t xml:space="preserve">1.2 </w:t>
      </w:r>
      <w:proofErr w:type="spellStart"/>
      <w:r w:rsidRPr="00534096">
        <w:t>İlaç</w:t>
      </w:r>
      <w:proofErr w:type="spellEnd"/>
      <w:r w:rsidRPr="00534096">
        <w:t xml:space="preserve"> </w:t>
      </w:r>
      <w:proofErr w:type="spellStart"/>
      <w:r w:rsidRPr="00534096">
        <w:t>Fiyatlandırmasının</w:t>
      </w:r>
      <w:proofErr w:type="spellEnd"/>
      <w:r w:rsidRPr="00534096">
        <w:t xml:space="preserve"> </w:t>
      </w:r>
      <w:proofErr w:type="spellStart"/>
      <w:r w:rsidRPr="00534096">
        <w:t>Tarihsel</w:t>
      </w:r>
      <w:proofErr w:type="spellEnd"/>
      <w:r w:rsidRPr="00534096">
        <w:t xml:space="preserve"> </w:t>
      </w:r>
      <w:proofErr w:type="spellStart"/>
      <w:r w:rsidRPr="00534096">
        <w:t>Gelişimi</w:t>
      </w:r>
      <w:proofErr w:type="spellEnd"/>
    </w:p>
    <w:p w14:paraId="520E5DED" w14:textId="77777777" w:rsidR="007E0304" w:rsidRPr="00534096" w:rsidRDefault="007E0304" w:rsidP="00B04661">
      <w:pPr>
        <w:pStyle w:val="NormalWeb"/>
        <w:contextualSpacing/>
      </w:pPr>
      <w:r w:rsidRPr="00534096">
        <w:t xml:space="preserve">1.3 </w:t>
      </w:r>
      <w:proofErr w:type="spellStart"/>
      <w:r w:rsidRPr="00534096">
        <w:t>Maliyet</w:t>
      </w:r>
      <w:proofErr w:type="spellEnd"/>
      <w:r w:rsidRPr="00534096">
        <w:t xml:space="preserve"> </w:t>
      </w:r>
      <w:proofErr w:type="spellStart"/>
      <w:r w:rsidRPr="00534096">
        <w:t>Bazlı</w:t>
      </w:r>
      <w:proofErr w:type="spellEnd"/>
      <w:r w:rsidRPr="00534096">
        <w:t xml:space="preserve"> </w:t>
      </w:r>
      <w:proofErr w:type="spellStart"/>
      <w:r w:rsidRPr="00534096">
        <w:t>Dönem</w:t>
      </w:r>
      <w:proofErr w:type="spellEnd"/>
    </w:p>
    <w:p w14:paraId="0C363FE4" w14:textId="77777777" w:rsidR="007E0304" w:rsidRPr="00534096" w:rsidRDefault="007E0304" w:rsidP="00B04661">
      <w:pPr>
        <w:pStyle w:val="NormalWeb"/>
        <w:contextualSpacing/>
      </w:pPr>
      <w:r w:rsidRPr="00534096">
        <w:t xml:space="preserve">1.4 </w:t>
      </w:r>
      <w:proofErr w:type="spellStart"/>
      <w:r w:rsidRPr="00534096">
        <w:t>Farmakoekonominin</w:t>
      </w:r>
      <w:proofErr w:type="spellEnd"/>
      <w:r w:rsidRPr="00534096">
        <w:t xml:space="preserve"> </w:t>
      </w:r>
      <w:proofErr w:type="spellStart"/>
      <w:r w:rsidRPr="00534096">
        <w:t>Doğuşu</w:t>
      </w:r>
      <w:proofErr w:type="spellEnd"/>
    </w:p>
    <w:p w14:paraId="183DCBCC" w14:textId="77777777" w:rsidR="007E0304" w:rsidRPr="00534096" w:rsidRDefault="007E0304" w:rsidP="00B04661">
      <w:pPr>
        <w:pStyle w:val="NormalWeb"/>
        <w:contextualSpacing/>
      </w:pPr>
      <w:r w:rsidRPr="00534096">
        <w:t xml:space="preserve">1.5 </w:t>
      </w:r>
      <w:proofErr w:type="spellStart"/>
      <w:r w:rsidRPr="00534096">
        <w:t>Değere</w:t>
      </w:r>
      <w:proofErr w:type="spellEnd"/>
      <w:r w:rsidRPr="00534096">
        <w:t xml:space="preserve"> </w:t>
      </w:r>
      <w:proofErr w:type="spellStart"/>
      <w:r w:rsidRPr="00534096">
        <w:t>Dayalı</w:t>
      </w:r>
      <w:proofErr w:type="spellEnd"/>
      <w:r w:rsidRPr="00534096">
        <w:t xml:space="preserve"> </w:t>
      </w:r>
      <w:proofErr w:type="spellStart"/>
      <w:r w:rsidRPr="00534096">
        <w:t>Fiyatlandırmanın</w:t>
      </w:r>
      <w:proofErr w:type="spellEnd"/>
      <w:r w:rsidRPr="00534096">
        <w:t xml:space="preserve"> </w:t>
      </w:r>
      <w:proofErr w:type="spellStart"/>
      <w:r w:rsidRPr="00534096">
        <w:t>Ortaya</w:t>
      </w:r>
      <w:proofErr w:type="spellEnd"/>
      <w:r w:rsidRPr="00534096">
        <w:t xml:space="preserve"> </w:t>
      </w:r>
      <w:proofErr w:type="spellStart"/>
      <w:r w:rsidRPr="00534096">
        <w:t>Çıkışı</w:t>
      </w:r>
      <w:proofErr w:type="spellEnd"/>
    </w:p>
    <w:p w14:paraId="15C00CE8" w14:textId="77777777" w:rsidR="007E0304" w:rsidRPr="00534096" w:rsidRDefault="007E0304" w:rsidP="00B04661">
      <w:pPr>
        <w:pStyle w:val="NormalWeb"/>
        <w:contextualSpacing/>
      </w:pPr>
      <w:r w:rsidRPr="00534096">
        <w:t xml:space="preserve">1.6 </w:t>
      </w:r>
      <w:proofErr w:type="spellStart"/>
      <w:r w:rsidRPr="00534096">
        <w:t>İlaç</w:t>
      </w:r>
      <w:proofErr w:type="spellEnd"/>
      <w:r w:rsidRPr="00534096">
        <w:t xml:space="preserve"> </w:t>
      </w:r>
      <w:proofErr w:type="spellStart"/>
      <w:r w:rsidRPr="00534096">
        <w:t>Fiyatlandırmasında</w:t>
      </w:r>
      <w:proofErr w:type="spellEnd"/>
      <w:r w:rsidRPr="00534096">
        <w:t xml:space="preserve"> </w:t>
      </w:r>
      <w:proofErr w:type="spellStart"/>
      <w:r w:rsidRPr="00534096">
        <w:t>Paradigma</w:t>
      </w:r>
      <w:proofErr w:type="spellEnd"/>
      <w:r w:rsidRPr="00534096">
        <w:t xml:space="preserve"> </w:t>
      </w:r>
      <w:proofErr w:type="spellStart"/>
      <w:r w:rsidRPr="00534096">
        <w:t>Değişimi</w:t>
      </w:r>
      <w:proofErr w:type="spellEnd"/>
      <w:r w:rsidRPr="00534096">
        <w:t>:</w:t>
      </w:r>
      <w:r w:rsidRPr="00534096">
        <w:br/>
      </w:r>
      <w:proofErr w:type="spellStart"/>
      <w:r w:rsidRPr="00534096">
        <w:t>Maliyet</w:t>
      </w:r>
      <w:proofErr w:type="spellEnd"/>
      <w:r w:rsidRPr="00534096">
        <w:t xml:space="preserve"> </w:t>
      </w:r>
      <w:proofErr w:type="spellStart"/>
      <w:r w:rsidRPr="00534096">
        <w:t>Bazlı</w:t>
      </w:r>
      <w:proofErr w:type="spellEnd"/>
      <w:r w:rsidRPr="00534096">
        <w:t xml:space="preserve"> </w:t>
      </w:r>
      <w:proofErr w:type="spellStart"/>
      <w:r w:rsidRPr="00534096">
        <w:t>Yaklaşımdan</w:t>
      </w:r>
      <w:proofErr w:type="spellEnd"/>
      <w:r w:rsidRPr="00534096">
        <w:t xml:space="preserve"> </w:t>
      </w:r>
      <w:proofErr w:type="spellStart"/>
      <w:r w:rsidRPr="00534096">
        <w:t>Değere</w:t>
      </w:r>
      <w:proofErr w:type="spellEnd"/>
      <w:r w:rsidRPr="00534096">
        <w:t xml:space="preserve"> </w:t>
      </w:r>
      <w:proofErr w:type="spellStart"/>
      <w:r w:rsidRPr="00534096">
        <w:t>Dayalı</w:t>
      </w:r>
      <w:proofErr w:type="spellEnd"/>
      <w:r w:rsidRPr="00534096">
        <w:t xml:space="preserve"> </w:t>
      </w:r>
      <w:proofErr w:type="spellStart"/>
      <w:r w:rsidRPr="00534096">
        <w:t>Fiyatlandırmaya</w:t>
      </w:r>
      <w:proofErr w:type="spellEnd"/>
    </w:p>
    <w:p w14:paraId="03BBD1D0" w14:textId="77777777" w:rsidR="007E0304" w:rsidRPr="00534096" w:rsidRDefault="007E0304" w:rsidP="00B04661">
      <w:pPr>
        <w:pStyle w:val="NormalWeb"/>
        <w:contextualSpacing/>
      </w:pPr>
      <w:r w:rsidRPr="00534096">
        <w:t xml:space="preserve">1.7 Sovaldi </w:t>
      </w:r>
      <w:proofErr w:type="spellStart"/>
      <w:r w:rsidRPr="00534096">
        <w:t>Olayı</w:t>
      </w:r>
      <w:proofErr w:type="spellEnd"/>
      <w:r w:rsidRPr="00534096">
        <w:t>:</w:t>
      </w:r>
      <w:r w:rsidRPr="00534096">
        <w:br/>
        <w:t xml:space="preserve">Modern VBP Çağının </w:t>
      </w:r>
      <w:proofErr w:type="spellStart"/>
      <w:r w:rsidRPr="00534096">
        <w:t>Başlangıcı</w:t>
      </w:r>
      <w:proofErr w:type="spellEnd"/>
    </w:p>
    <w:p w14:paraId="576CCE83" w14:textId="77777777" w:rsidR="007E0304" w:rsidRPr="00534096" w:rsidRDefault="007E0304" w:rsidP="00B04661">
      <w:pPr>
        <w:pStyle w:val="NormalWeb"/>
        <w:contextualSpacing/>
      </w:pPr>
      <w:r w:rsidRPr="00534096">
        <w:t xml:space="preserve">1.8 Gen </w:t>
      </w:r>
      <w:proofErr w:type="spellStart"/>
      <w:r w:rsidRPr="00534096">
        <w:t>Tedavileri</w:t>
      </w:r>
      <w:proofErr w:type="spellEnd"/>
      <w:r w:rsidRPr="00534096">
        <w:t xml:space="preserve">, </w:t>
      </w:r>
      <w:proofErr w:type="spellStart"/>
      <w:r w:rsidRPr="00534096">
        <w:t>Hücresel</w:t>
      </w:r>
      <w:proofErr w:type="spellEnd"/>
      <w:r w:rsidRPr="00534096">
        <w:t xml:space="preserve"> Tedaviler </w:t>
      </w:r>
      <w:proofErr w:type="spellStart"/>
      <w:r w:rsidRPr="00534096">
        <w:t>ve</w:t>
      </w:r>
      <w:proofErr w:type="spellEnd"/>
      <w:r w:rsidRPr="00534096">
        <w:t xml:space="preserve"> Milyon </w:t>
      </w:r>
      <w:proofErr w:type="spellStart"/>
      <w:r w:rsidRPr="00534096">
        <w:t>Dolarlık</w:t>
      </w:r>
      <w:proofErr w:type="spellEnd"/>
      <w:r w:rsidRPr="00534096">
        <w:t xml:space="preserve"> </w:t>
      </w:r>
      <w:proofErr w:type="spellStart"/>
      <w:r w:rsidRPr="00534096">
        <w:t>İlaçlar</w:t>
      </w:r>
      <w:proofErr w:type="spellEnd"/>
      <w:r w:rsidRPr="00534096">
        <w:t xml:space="preserve"> </w:t>
      </w:r>
      <w:proofErr w:type="spellStart"/>
      <w:r w:rsidRPr="00534096">
        <w:t>Çağı</w:t>
      </w:r>
      <w:proofErr w:type="spellEnd"/>
    </w:p>
    <w:p w14:paraId="043B490A" w14:textId="77777777" w:rsidR="007E0304" w:rsidRPr="00534096" w:rsidRDefault="007E0304" w:rsidP="00B04661">
      <w:pPr>
        <w:pStyle w:val="NormalWeb"/>
        <w:contextualSpacing/>
      </w:pPr>
      <w:r w:rsidRPr="00534096">
        <w:t xml:space="preserve">1.9 </w:t>
      </w:r>
      <w:proofErr w:type="spellStart"/>
      <w:r w:rsidRPr="00534096">
        <w:t>Dünyanın</w:t>
      </w:r>
      <w:proofErr w:type="spellEnd"/>
      <w:r w:rsidRPr="00534096">
        <w:t xml:space="preserve"> En </w:t>
      </w:r>
      <w:proofErr w:type="spellStart"/>
      <w:r w:rsidRPr="00534096">
        <w:t>Pahalı</w:t>
      </w:r>
      <w:proofErr w:type="spellEnd"/>
      <w:r w:rsidRPr="00534096">
        <w:t xml:space="preserve"> </w:t>
      </w:r>
      <w:proofErr w:type="spellStart"/>
      <w:r w:rsidRPr="00534096">
        <w:t>İlaçları</w:t>
      </w:r>
      <w:proofErr w:type="spellEnd"/>
      <w:r w:rsidRPr="00534096">
        <w:br/>
        <w:t>• Luxturna</w:t>
      </w:r>
      <w:r w:rsidRPr="00534096">
        <w:br/>
        <w:t xml:space="preserve">• </w:t>
      </w:r>
      <w:proofErr w:type="spellStart"/>
      <w:r w:rsidRPr="00534096">
        <w:t>Zolgensma</w:t>
      </w:r>
      <w:proofErr w:type="spellEnd"/>
      <w:r w:rsidRPr="00534096">
        <w:br/>
        <w:t xml:space="preserve">• </w:t>
      </w:r>
      <w:proofErr w:type="spellStart"/>
      <w:r w:rsidRPr="00534096">
        <w:t>Hemgenix</w:t>
      </w:r>
      <w:proofErr w:type="spellEnd"/>
      <w:r w:rsidRPr="00534096">
        <w:br/>
        <w:t xml:space="preserve">• </w:t>
      </w:r>
      <w:proofErr w:type="spellStart"/>
      <w:r w:rsidRPr="00534096">
        <w:t>Elevidys</w:t>
      </w:r>
      <w:proofErr w:type="spellEnd"/>
      <w:r w:rsidRPr="00534096">
        <w:br/>
        <w:t xml:space="preserve">• </w:t>
      </w:r>
      <w:proofErr w:type="spellStart"/>
      <w:r w:rsidRPr="00534096">
        <w:t>Lenmeldy</w:t>
      </w:r>
      <w:proofErr w:type="spellEnd"/>
    </w:p>
    <w:p w14:paraId="716DC91D" w14:textId="77777777" w:rsidR="007E0304" w:rsidRPr="00534096" w:rsidRDefault="007E0304" w:rsidP="00B04661">
      <w:pPr>
        <w:pStyle w:val="NormalWeb"/>
        <w:contextualSpacing/>
      </w:pPr>
      <w:r w:rsidRPr="00534096">
        <w:t xml:space="preserve">1.10 Tek </w:t>
      </w:r>
      <w:proofErr w:type="spellStart"/>
      <w:r w:rsidRPr="00534096">
        <w:t>Seferlik</w:t>
      </w:r>
      <w:proofErr w:type="spellEnd"/>
      <w:r w:rsidRPr="00534096">
        <w:t xml:space="preserve"> </w:t>
      </w:r>
      <w:proofErr w:type="spellStart"/>
      <w:r w:rsidRPr="00534096">
        <w:t>Tedaviler</w:t>
      </w:r>
      <w:proofErr w:type="spellEnd"/>
      <w:r w:rsidRPr="00534096">
        <w:t xml:space="preserve"> </w:t>
      </w:r>
      <w:proofErr w:type="spellStart"/>
      <w:r w:rsidRPr="00534096">
        <w:t>ve</w:t>
      </w:r>
      <w:proofErr w:type="spellEnd"/>
      <w:r w:rsidRPr="00534096">
        <w:t xml:space="preserve"> </w:t>
      </w:r>
      <w:proofErr w:type="spellStart"/>
      <w:r w:rsidRPr="00534096">
        <w:t>Sağlık</w:t>
      </w:r>
      <w:proofErr w:type="spellEnd"/>
      <w:r w:rsidRPr="00534096">
        <w:t xml:space="preserve"> </w:t>
      </w:r>
      <w:proofErr w:type="spellStart"/>
      <w:r w:rsidRPr="00534096">
        <w:t>Ekonomisinin</w:t>
      </w:r>
      <w:proofErr w:type="spellEnd"/>
      <w:r w:rsidRPr="00534096">
        <w:t xml:space="preserve"> Yeni </w:t>
      </w:r>
      <w:proofErr w:type="spellStart"/>
      <w:r w:rsidRPr="00534096">
        <w:t>Sorunları</w:t>
      </w:r>
      <w:proofErr w:type="spellEnd"/>
    </w:p>
    <w:p w14:paraId="173AAC1E" w14:textId="47BF1582" w:rsidR="007E0304" w:rsidRPr="00534096" w:rsidRDefault="007E0304" w:rsidP="00B04661">
      <w:pPr>
        <w:pStyle w:val="NormalWeb"/>
        <w:contextualSpacing/>
      </w:pPr>
      <w:r w:rsidRPr="00534096">
        <w:t xml:space="preserve">1.11 </w:t>
      </w:r>
      <w:proofErr w:type="spellStart"/>
      <w:r w:rsidRPr="00534096">
        <w:t>Sonuç</w:t>
      </w:r>
      <w:proofErr w:type="spellEnd"/>
      <w:r w:rsidRPr="00534096">
        <w:t xml:space="preserve"> </w:t>
      </w:r>
      <w:proofErr w:type="spellStart"/>
      <w:r w:rsidRPr="00534096">
        <w:t>Bazlı</w:t>
      </w:r>
      <w:proofErr w:type="spellEnd"/>
      <w:r w:rsidRPr="00534096">
        <w:t xml:space="preserve"> </w:t>
      </w:r>
      <w:proofErr w:type="spellStart"/>
      <w:r w:rsidRPr="00534096">
        <w:t>Ödeme</w:t>
      </w:r>
      <w:proofErr w:type="spellEnd"/>
      <w:r w:rsidRPr="00534096">
        <w:t xml:space="preserve"> </w:t>
      </w:r>
      <w:proofErr w:type="spellStart"/>
      <w:r w:rsidRPr="00534096">
        <w:t>Modellerinin</w:t>
      </w:r>
      <w:proofErr w:type="spellEnd"/>
      <w:r w:rsidRPr="00534096">
        <w:t xml:space="preserve"> </w:t>
      </w:r>
      <w:proofErr w:type="spellStart"/>
      <w:r w:rsidRPr="00534096">
        <w:t>Doğuşu</w:t>
      </w:r>
      <w:proofErr w:type="spellEnd"/>
    </w:p>
    <w:p w14:paraId="40E9B20C" w14:textId="10DFA944" w:rsidR="007E0304" w:rsidRPr="00534096" w:rsidRDefault="007E0304" w:rsidP="00B04661">
      <w:pPr>
        <w:pStyle w:val="NormalWeb"/>
        <w:contextualSpacing/>
        <w:rPr>
          <w:b/>
          <w:bCs/>
          <w:sz w:val="28"/>
          <w:szCs w:val="28"/>
        </w:rPr>
      </w:pPr>
      <w:r w:rsidRPr="00534096">
        <w:rPr>
          <w:b/>
          <w:bCs/>
          <w:sz w:val="28"/>
          <w:szCs w:val="28"/>
        </w:rPr>
        <w:t>BÖLÜM II</w:t>
      </w:r>
      <w:r w:rsidR="00B04661" w:rsidRPr="00534096">
        <w:rPr>
          <w:b/>
          <w:bCs/>
          <w:sz w:val="28"/>
          <w:szCs w:val="28"/>
        </w:rPr>
        <w:t xml:space="preserve">: </w:t>
      </w:r>
      <w:r w:rsidRPr="00534096">
        <w:rPr>
          <w:b/>
          <w:bCs/>
          <w:sz w:val="28"/>
          <w:szCs w:val="28"/>
        </w:rPr>
        <w:t>DEĞERİ NASIL ÖLÇÜYORUZ?</w:t>
      </w:r>
      <w:r w:rsidRPr="00534096">
        <w:rPr>
          <w:b/>
          <w:bCs/>
          <w:sz w:val="28"/>
          <w:szCs w:val="28"/>
        </w:rPr>
        <w:br/>
        <w:t>QALY, ICER VE SAĞLIK TEKNOLOJİSİ DEĞERLENDİRMESİ</w:t>
      </w:r>
    </w:p>
    <w:p w14:paraId="60604435" w14:textId="77777777" w:rsidR="007E0304" w:rsidRPr="00534096" w:rsidRDefault="007E0304" w:rsidP="00B04661">
      <w:pPr>
        <w:pStyle w:val="NormalWeb"/>
        <w:contextualSpacing/>
      </w:pPr>
      <w:r w:rsidRPr="00534096">
        <w:t xml:space="preserve">2.1 </w:t>
      </w:r>
      <w:proofErr w:type="spellStart"/>
      <w:r w:rsidRPr="00534096">
        <w:t>Sağlık</w:t>
      </w:r>
      <w:proofErr w:type="spellEnd"/>
      <w:r w:rsidRPr="00534096">
        <w:t xml:space="preserve"> </w:t>
      </w:r>
      <w:proofErr w:type="spellStart"/>
      <w:r w:rsidRPr="00534096">
        <w:t>Ekonomisi</w:t>
      </w:r>
      <w:proofErr w:type="spellEnd"/>
      <w:r w:rsidRPr="00534096">
        <w:t xml:space="preserve"> </w:t>
      </w:r>
      <w:proofErr w:type="spellStart"/>
      <w:r w:rsidRPr="00534096">
        <w:t>Neden</w:t>
      </w:r>
      <w:proofErr w:type="spellEnd"/>
      <w:r w:rsidRPr="00534096">
        <w:t xml:space="preserve"> </w:t>
      </w:r>
      <w:proofErr w:type="spellStart"/>
      <w:r w:rsidRPr="00534096">
        <w:t>Sayılara</w:t>
      </w:r>
      <w:proofErr w:type="spellEnd"/>
      <w:r w:rsidRPr="00534096">
        <w:t xml:space="preserve"> </w:t>
      </w:r>
      <w:proofErr w:type="spellStart"/>
      <w:r w:rsidRPr="00534096">
        <w:t>İhtiyaç</w:t>
      </w:r>
      <w:proofErr w:type="spellEnd"/>
      <w:r w:rsidRPr="00534096">
        <w:t xml:space="preserve"> Duyar?</w:t>
      </w:r>
    </w:p>
    <w:p w14:paraId="68259AE4" w14:textId="77777777" w:rsidR="007E0304" w:rsidRPr="00534096" w:rsidRDefault="007E0304" w:rsidP="00B04661">
      <w:pPr>
        <w:pStyle w:val="NormalWeb"/>
        <w:contextualSpacing/>
      </w:pPr>
      <w:r w:rsidRPr="00534096">
        <w:t xml:space="preserve">2.2 </w:t>
      </w:r>
      <w:proofErr w:type="spellStart"/>
      <w:r w:rsidRPr="00534096">
        <w:t>Yaşam</w:t>
      </w:r>
      <w:proofErr w:type="spellEnd"/>
      <w:r w:rsidRPr="00534096">
        <w:t xml:space="preserve"> </w:t>
      </w:r>
      <w:proofErr w:type="spellStart"/>
      <w:r w:rsidRPr="00534096">
        <w:t>Yılından</w:t>
      </w:r>
      <w:proofErr w:type="spellEnd"/>
      <w:r w:rsidRPr="00534096">
        <w:t xml:space="preserve"> </w:t>
      </w:r>
      <w:proofErr w:type="spellStart"/>
      <w:r w:rsidRPr="00534096">
        <w:t>Yaşam</w:t>
      </w:r>
      <w:proofErr w:type="spellEnd"/>
      <w:r w:rsidRPr="00534096">
        <w:t xml:space="preserve"> </w:t>
      </w:r>
      <w:proofErr w:type="spellStart"/>
      <w:r w:rsidRPr="00534096">
        <w:t>Kalitesine</w:t>
      </w:r>
      <w:proofErr w:type="spellEnd"/>
    </w:p>
    <w:p w14:paraId="05B3FD6A" w14:textId="77777777" w:rsidR="007E0304" w:rsidRPr="00534096" w:rsidRDefault="007E0304" w:rsidP="00B04661">
      <w:pPr>
        <w:pStyle w:val="NormalWeb"/>
        <w:contextualSpacing/>
      </w:pPr>
      <w:r w:rsidRPr="00534096">
        <w:t xml:space="preserve">2.3 </w:t>
      </w:r>
      <w:proofErr w:type="spellStart"/>
      <w:r w:rsidRPr="00534096">
        <w:t>QALY'nin</w:t>
      </w:r>
      <w:proofErr w:type="spellEnd"/>
      <w:r w:rsidRPr="00534096">
        <w:t xml:space="preserve"> </w:t>
      </w:r>
      <w:proofErr w:type="spellStart"/>
      <w:r w:rsidRPr="00534096">
        <w:t>Doğuşu</w:t>
      </w:r>
      <w:proofErr w:type="spellEnd"/>
    </w:p>
    <w:p w14:paraId="650D8427" w14:textId="77777777" w:rsidR="007E0304" w:rsidRPr="00534096" w:rsidRDefault="007E0304" w:rsidP="00B04661">
      <w:pPr>
        <w:pStyle w:val="NormalWeb"/>
        <w:contextualSpacing/>
      </w:pPr>
      <w:r w:rsidRPr="00534096">
        <w:t xml:space="preserve">2.4 QALY </w:t>
      </w:r>
      <w:proofErr w:type="spellStart"/>
      <w:r w:rsidRPr="00534096">
        <w:t>Nasıl</w:t>
      </w:r>
      <w:proofErr w:type="spellEnd"/>
      <w:r w:rsidRPr="00534096">
        <w:t xml:space="preserve"> </w:t>
      </w:r>
      <w:proofErr w:type="spellStart"/>
      <w:r w:rsidRPr="00534096">
        <w:t>Hesaplanır</w:t>
      </w:r>
      <w:proofErr w:type="spellEnd"/>
      <w:r w:rsidRPr="00534096">
        <w:t>?</w:t>
      </w:r>
    </w:p>
    <w:p w14:paraId="5293B24B" w14:textId="77777777" w:rsidR="007E0304" w:rsidRPr="00534096" w:rsidRDefault="007E0304" w:rsidP="00B04661">
      <w:pPr>
        <w:pStyle w:val="NormalWeb"/>
        <w:contextualSpacing/>
      </w:pPr>
      <w:r w:rsidRPr="00534096">
        <w:t xml:space="preserve">2.5 </w:t>
      </w:r>
      <w:proofErr w:type="spellStart"/>
      <w:r w:rsidRPr="00534096">
        <w:t>QALY'nin</w:t>
      </w:r>
      <w:proofErr w:type="spellEnd"/>
      <w:r w:rsidRPr="00534096">
        <w:t xml:space="preserve"> </w:t>
      </w:r>
      <w:proofErr w:type="spellStart"/>
      <w:r w:rsidRPr="00534096">
        <w:t>Gücü</w:t>
      </w:r>
      <w:proofErr w:type="spellEnd"/>
    </w:p>
    <w:p w14:paraId="072BD731" w14:textId="77777777" w:rsidR="007E0304" w:rsidRPr="00534096" w:rsidRDefault="007E0304" w:rsidP="00B04661">
      <w:pPr>
        <w:pStyle w:val="NormalWeb"/>
        <w:contextualSpacing/>
      </w:pPr>
      <w:r w:rsidRPr="00534096">
        <w:t xml:space="preserve">2.6 </w:t>
      </w:r>
      <w:proofErr w:type="spellStart"/>
      <w:r w:rsidRPr="00534096">
        <w:t>QALY'nin</w:t>
      </w:r>
      <w:proofErr w:type="spellEnd"/>
      <w:r w:rsidRPr="00534096">
        <w:t xml:space="preserve"> </w:t>
      </w:r>
      <w:proofErr w:type="spellStart"/>
      <w:r w:rsidRPr="00534096">
        <w:t>Eleştirileri</w:t>
      </w:r>
      <w:proofErr w:type="spellEnd"/>
    </w:p>
    <w:p w14:paraId="37EB3484" w14:textId="77777777" w:rsidR="007E0304" w:rsidRPr="00534096" w:rsidRDefault="007E0304" w:rsidP="00B04661">
      <w:pPr>
        <w:pStyle w:val="NormalWeb"/>
        <w:contextualSpacing/>
      </w:pPr>
      <w:r w:rsidRPr="00534096">
        <w:t xml:space="preserve">2.7 QALY </w:t>
      </w:r>
      <w:proofErr w:type="spellStart"/>
      <w:r w:rsidRPr="00534096">
        <w:t>Yerine</w:t>
      </w:r>
      <w:proofErr w:type="spellEnd"/>
      <w:r w:rsidRPr="00534096">
        <w:t xml:space="preserve"> </w:t>
      </w:r>
      <w:proofErr w:type="spellStart"/>
      <w:r w:rsidRPr="00534096">
        <w:t>Başka</w:t>
      </w:r>
      <w:proofErr w:type="spellEnd"/>
      <w:r w:rsidRPr="00534096">
        <w:t xml:space="preserve"> Ne </w:t>
      </w:r>
      <w:proofErr w:type="spellStart"/>
      <w:r w:rsidRPr="00534096">
        <w:t>Kullanabiliriz</w:t>
      </w:r>
      <w:proofErr w:type="spellEnd"/>
      <w:r w:rsidRPr="00534096">
        <w:t>?</w:t>
      </w:r>
    </w:p>
    <w:p w14:paraId="554A6AE4" w14:textId="77777777" w:rsidR="007E0304" w:rsidRPr="00534096" w:rsidRDefault="007E0304" w:rsidP="00B04661">
      <w:pPr>
        <w:pStyle w:val="NormalWeb"/>
        <w:contextualSpacing/>
      </w:pPr>
      <w:r w:rsidRPr="00534096">
        <w:t xml:space="preserve">2.8 </w:t>
      </w:r>
      <w:proofErr w:type="spellStart"/>
      <w:r w:rsidRPr="00534096">
        <w:t>QALY'nin</w:t>
      </w:r>
      <w:proofErr w:type="spellEnd"/>
      <w:r w:rsidRPr="00534096">
        <w:t xml:space="preserve"> </w:t>
      </w:r>
      <w:proofErr w:type="spellStart"/>
      <w:r w:rsidRPr="00534096">
        <w:t>Ötesi</w:t>
      </w:r>
      <w:proofErr w:type="spellEnd"/>
    </w:p>
    <w:p w14:paraId="22F39CD9" w14:textId="77777777" w:rsidR="007E0304" w:rsidRPr="00534096" w:rsidRDefault="007E0304" w:rsidP="00B04661">
      <w:pPr>
        <w:pStyle w:val="NormalWeb"/>
        <w:contextualSpacing/>
      </w:pPr>
      <w:r w:rsidRPr="00534096">
        <w:t>2.9 Efficacy–Effectiveness Gap:</w:t>
      </w:r>
      <w:r w:rsidRPr="00534096">
        <w:br/>
        <w:t xml:space="preserve">Klinik </w:t>
      </w:r>
      <w:proofErr w:type="spellStart"/>
      <w:r w:rsidRPr="00534096">
        <w:t>Araştırmalar</w:t>
      </w:r>
      <w:proofErr w:type="spellEnd"/>
      <w:r w:rsidRPr="00534096">
        <w:t xml:space="preserve"> </w:t>
      </w:r>
      <w:proofErr w:type="spellStart"/>
      <w:r w:rsidRPr="00534096">
        <w:t>ile</w:t>
      </w:r>
      <w:proofErr w:type="spellEnd"/>
      <w:r w:rsidRPr="00534096">
        <w:t xml:space="preserve"> </w:t>
      </w:r>
      <w:proofErr w:type="spellStart"/>
      <w:r w:rsidRPr="00534096">
        <w:t>Gerçek</w:t>
      </w:r>
      <w:proofErr w:type="spellEnd"/>
      <w:r w:rsidRPr="00534096">
        <w:t xml:space="preserve"> </w:t>
      </w:r>
      <w:proofErr w:type="spellStart"/>
      <w:r w:rsidRPr="00534096">
        <w:t>Yaşam</w:t>
      </w:r>
      <w:proofErr w:type="spellEnd"/>
      <w:r w:rsidRPr="00534096">
        <w:t xml:space="preserve"> Arasındaki Fark</w:t>
      </w:r>
    </w:p>
    <w:p w14:paraId="76D4F982" w14:textId="77777777" w:rsidR="007E0304" w:rsidRPr="00534096" w:rsidRDefault="007E0304" w:rsidP="00B04661">
      <w:pPr>
        <w:pStyle w:val="NormalWeb"/>
        <w:contextualSpacing/>
      </w:pPr>
      <w:r w:rsidRPr="00534096">
        <w:t xml:space="preserve">2.10 </w:t>
      </w:r>
      <w:proofErr w:type="spellStart"/>
      <w:r w:rsidRPr="00534096">
        <w:t>QALY'den</w:t>
      </w:r>
      <w:proofErr w:type="spellEnd"/>
      <w:r w:rsidRPr="00534096">
        <w:t xml:space="preserve"> </w:t>
      </w:r>
      <w:proofErr w:type="spellStart"/>
      <w:r w:rsidRPr="00534096">
        <w:t>ICER'a</w:t>
      </w:r>
      <w:proofErr w:type="spellEnd"/>
      <w:r w:rsidRPr="00534096">
        <w:t>:</w:t>
      </w:r>
      <w:r w:rsidRPr="00534096">
        <w:br/>
      </w:r>
      <w:proofErr w:type="spellStart"/>
      <w:r w:rsidRPr="00534096">
        <w:t>Değerin</w:t>
      </w:r>
      <w:proofErr w:type="spellEnd"/>
      <w:r w:rsidRPr="00534096">
        <w:t xml:space="preserve"> </w:t>
      </w:r>
      <w:proofErr w:type="spellStart"/>
      <w:r w:rsidRPr="00534096">
        <w:t>Fiyata</w:t>
      </w:r>
      <w:proofErr w:type="spellEnd"/>
      <w:r w:rsidRPr="00534096">
        <w:t xml:space="preserve"> Dönüşmesi</w:t>
      </w:r>
    </w:p>
    <w:p w14:paraId="6374F7C5" w14:textId="77777777" w:rsidR="007E0304" w:rsidRPr="00534096" w:rsidRDefault="007E0304" w:rsidP="00B04661">
      <w:pPr>
        <w:pStyle w:val="NormalWeb"/>
        <w:contextualSpacing/>
      </w:pPr>
      <w:r w:rsidRPr="00534096">
        <w:lastRenderedPageBreak/>
        <w:t>2.11 ICER:</w:t>
      </w:r>
      <w:r w:rsidRPr="00534096">
        <w:br/>
      </w:r>
      <w:proofErr w:type="spellStart"/>
      <w:r w:rsidRPr="00534096">
        <w:t>Sağlık</w:t>
      </w:r>
      <w:proofErr w:type="spellEnd"/>
      <w:r w:rsidRPr="00534096">
        <w:t xml:space="preserve"> </w:t>
      </w:r>
      <w:proofErr w:type="spellStart"/>
      <w:r w:rsidRPr="00534096">
        <w:t>Ekonomisinin</w:t>
      </w:r>
      <w:proofErr w:type="spellEnd"/>
      <w:r w:rsidRPr="00534096">
        <w:t xml:space="preserve"> En </w:t>
      </w:r>
      <w:proofErr w:type="spellStart"/>
      <w:r w:rsidRPr="00534096">
        <w:t>Etkili</w:t>
      </w:r>
      <w:proofErr w:type="spellEnd"/>
      <w:r w:rsidRPr="00534096">
        <w:t xml:space="preserve"> </w:t>
      </w:r>
      <w:proofErr w:type="spellStart"/>
      <w:r w:rsidRPr="00534096">
        <w:t>ve</w:t>
      </w:r>
      <w:proofErr w:type="spellEnd"/>
      <w:r w:rsidRPr="00534096">
        <w:t xml:space="preserve"> En </w:t>
      </w:r>
      <w:proofErr w:type="spellStart"/>
      <w:r w:rsidRPr="00534096">
        <w:t>Tartışmalı</w:t>
      </w:r>
      <w:proofErr w:type="spellEnd"/>
      <w:r w:rsidRPr="00534096">
        <w:t xml:space="preserve"> </w:t>
      </w:r>
      <w:proofErr w:type="spellStart"/>
      <w:r w:rsidRPr="00534096">
        <w:t>Göstergesi</w:t>
      </w:r>
      <w:proofErr w:type="spellEnd"/>
    </w:p>
    <w:p w14:paraId="19523109" w14:textId="77777777" w:rsidR="007E0304" w:rsidRPr="00534096" w:rsidRDefault="007E0304" w:rsidP="00B04661">
      <w:pPr>
        <w:pStyle w:val="NormalWeb"/>
        <w:contextualSpacing/>
      </w:pPr>
      <w:r w:rsidRPr="00534096">
        <w:t xml:space="preserve">2.12 </w:t>
      </w:r>
      <w:proofErr w:type="spellStart"/>
      <w:r w:rsidRPr="00534096">
        <w:t>Eşik</w:t>
      </w:r>
      <w:proofErr w:type="spellEnd"/>
      <w:r w:rsidRPr="00534096">
        <w:t xml:space="preserve"> </w:t>
      </w:r>
      <w:proofErr w:type="spellStart"/>
      <w:r w:rsidRPr="00534096">
        <w:t>Değerler</w:t>
      </w:r>
      <w:proofErr w:type="spellEnd"/>
      <w:r w:rsidRPr="00534096">
        <w:t xml:space="preserve"> </w:t>
      </w:r>
      <w:proofErr w:type="spellStart"/>
      <w:r w:rsidRPr="00534096">
        <w:t>Nereden</w:t>
      </w:r>
      <w:proofErr w:type="spellEnd"/>
      <w:r w:rsidRPr="00534096">
        <w:t xml:space="preserve"> Geldi?</w:t>
      </w:r>
    </w:p>
    <w:p w14:paraId="012FF267" w14:textId="77777777" w:rsidR="007E0304" w:rsidRPr="00534096" w:rsidRDefault="007E0304" w:rsidP="00B04661">
      <w:pPr>
        <w:pStyle w:val="NormalWeb"/>
        <w:contextualSpacing/>
      </w:pPr>
      <w:r w:rsidRPr="00534096">
        <w:t xml:space="preserve">2.13 </w:t>
      </w:r>
      <w:proofErr w:type="spellStart"/>
      <w:r w:rsidRPr="00534096">
        <w:t>ICER'in</w:t>
      </w:r>
      <w:proofErr w:type="spellEnd"/>
      <w:r w:rsidRPr="00534096">
        <w:t xml:space="preserve"> </w:t>
      </w:r>
      <w:proofErr w:type="spellStart"/>
      <w:r w:rsidRPr="00534096">
        <w:t>Zayıf</w:t>
      </w:r>
      <w:proofErr w:type="spellEnd"/>
      <w:r w:rsidRPr="00534096">
        <w:t xml:space="preserve"> </w:t>
      </w:r>
      <w:proofErr w:type="spellStart"/>
      <w:r w:rsidRPr="00534096">
        <w:t>Yanları</w:t>
      </w:r>
      <w:proofErr w:type="spellEnd"/>
    </w:p>
    <w:p w14:paraId="2772FB83" w14:textId="77777777" w:rsidR="007E0304" w:rsidRPr="00534096" w:rsidRDefault="007E0304" w:rsidP="00B04661">
      <w:pPr>
        <w:pStyle w:val="NormalWeb"/>
        <w:contextualSpacing/>
      </w:pPr>
      <w:r w:rsidRPr="00534096">
        <w:t xml:space="preserve">2.14 ICER </w:t>
      </w:r>
      <w:proofErr w:type="spellStart"/>
      <w:r w:rsidRPr="00534096">
        <w:t>ve</w:t>
      </w:r>
      <w:proofErr w:type="spellEnd"/>
      <w:r w:rsidRPr="00534096">
        <w:t xml:space="preserve"> </w:t>
      </w:r>
      <w:proofErr w:type="spellStart"/>
      <w:r w:rsidRPr="00534096">
        <w:t>Etik</w:t>
      </w:r>
      <w:proofErr w:type="spellEnd"/>
      <w:r w:rsidRPr="00534096">
        <w:t xml:space="preserve"> </w:t>
      </w:r>
      <w:proofErr w:type="spellStart"/>
      <w:r w:rsidRPr="00534096">
        <w:t>Tartışmalar</w:t>
      </w:r>
      <w:proofErr w:type="spellEnd"/>
    </w:p>
    <w:p w14:paraId="01279CDF" w14:textId="77777777" w:rsidR="007E0304" w:rsidRPr="00534096" w:rsidRDefault="007E0304" w:rsidP="00B04661">
      <w:pPr>
        <w:pStyle w:val="NormalWeb"/>
        <w:contextualSpacing/>
      </w:pPr>
      <w:r w:rsidRPr="00534096">
        <w:t xml:space="preserve">2.15 </w:t>
      </w:r>
      <w:proofErr w:type="spellStart"/>
      <w:r w:rsidRPr="00534096">
        <w:t>ICER'den</w:t>
      </w:r>
      <w:proofErr w:type="spellEnd"/>
      <w:r w:rsidRPr="00534096">
        <w:t xml:space="preserve"> </w:t>
      </w:r>
      <w:proofErr w:type="spellStart"/>
      <w:r w:rsidRPr="00534096">
        <w:t>HTA'ya</w:t>
      </w:r>
      <w:proofErr w:type="spellEnd"/>
    </w:p>
    <w:p w14:paraId="67B9D28A" w14:textId="77777777" w:rsidR="007E0304" w:rsidRPr="00534096" w:rsidRDefault="007E0304" w:rsidP="00B04661">
      <w:pPr>
        <w:pStyle w:val="NormalWeb"/>
        <w:contextualSpacing/>
      </w:pPr>
      <w:r w:rsidRPr="00534096">
        <w:t xml:space="preserve">2.16 </w:t>
      </w:r>
      <w:proofErr w:type="spellStart"/>
      <w:r w:rsidRPr="00534096">
        <w:t>Sağlık</w:t>
      </w:r>
      <w:proofErr w:type="spellEnd"/>
      <w:r w:rsidRPr="00534096">
        <w:t xml:space="preserve"> </w:t>
      </w:r>
      <w:proofErr w:type="spellStart"/>
      <w:r w:rsidRPr="00534096">
        <w:t>Teknolojisi</w:t>
      </w:r>
      <w:proofErr w:type="spellEnd"/>
      <w:r w:rsidRPr="00534096">
        <w:t xml:space="preserve"> </w:t>
      </w:r>
      <w:proofErr w:type="spellStart"/>
      <w:r w:rsidRPr="00534096">
        <w:t>Değerlendirmesi</w:t>
      </w:r>
      <w:proofErr w:type="spellEnd"/>
      <w:r w:rsidRPr="00534096">
        <w:t xml:space="preserve"> (HTA)</w:t>
      </w:r>
    </w:p>
    <w:p w14:paraId="5ECEF12E" w14:textId="77777777" w:rsidR="007E0304" w:rsidRPr="00534096" w:rsidRDefault="007E0304" w:rsidP="00B04661">
      <w:pPr>
        <w:pStyle w:val="NormalWeb"/>
        <w:contextualSpacing/>
      </w:pPr>
      <w:r w:rsidRPr="00534096">
        <w:t xml:space="preserve">2.17 </w:t>
      </w:r>
      <w:proofErr w:type="spellStart"/>
      <w:r w:rsidRPr="00534096">
        <w:t>HTA'nın</w:t>
      </w:r>
      <w:proofErr w:type="spellEnd"/>
      <w:r w:rsidRPr="00534096">
        <w:t xml:space="preserve"> Temel </w:t>
      </w:r>
      <w:proofErr w:type="spellStart"/>
      <w:r w:rsidRPr="00534096">
        <w:t>Bileşenleri</w:t>
      </w:r>
      <w:proofErr w:type="spellEnd"/>
    </w:p>
    <w:p w14:paraId="440754C4" w14:textId="77777777" w:rsidR="007E0304" w:rsidRPr="00534096" w:rsidRDefault="007E0304" w:rsidP="00B04661">
      <w:pPr>
        <w:pStyle w:val="NormalWeb"/>
        <w:contextualSpacing/>
      </w:pPr>
      <w:r w:rsidRPr="00534096">
        <w:t>2.18 NICE:</w:t>
      </w:r>
      <w:r w:rsidRPr="00534096">
        <w:br/>
      </w:r>
      <w:proofErr w:type="spellStart"/>
      <w:r w:rsidRPr="00534096">
        <w:t>HTA'nın</w:t>
      </w:r>
      <w:proofErr w:type="spellEnd"/>
      <w:r w:rsidRPr="00534096">
        <w:t xml:space="preserve"> </w:t>
      </w:r>
      <w:proofErr w:type="spellStart"/>
      <w:r w:rsidRPr="00534096">
        <w:t>Küresel</w:t>
      </w:r>
      <w:proofErr w:type="spellEnd"/>
      <w:r w:rsidRPr="00534096">
        <w:t xml:space="preserve"> </w:t>
      </w:r>
      <w:proofErr w:type="spellStart"/>
      <w:r w:rsidRPr="00534096">
        <w:t>Sembolü</w:t>
      </w:r>
      <w:proofErr w:type="spellEnd"/>
    </w:p>
    <w:p w14:paraId="684BC1FC" w14:textId="77777777" w:rsidR="007E0304" w:rsidRPr="00534096" w:rsidRDefault="007E0304" w:rsidP="00B04661">
      <w:pPr>
        <w:pStyle w:val="NormalWeb"/>
        <w:contextualSpacing/>
      </w:pPr>
      <w:r w:rsidRPr="00534096">
        <w:t xml:space="preserve">2.19 </w:t>
      </w:r>
      <w:proofErr w:type="spellStart"/>
      <w:r w:rsidRPr="00534096">
        <w:t>Dünyada</w:t>
      </w:r>
      <w:proofErr w:type="spellEnd"/>
      <w:r w:rsidRPr="00534096">
        <w:t xml:space="preserve"> </w:t>
      </w:r>
      <w:proofErr w:type="spellStart"/>
      <w:r w:rsidRPr="00534096">
        <w:t>HTA'nın</w:t>
      </w:r>
      <w:proofErr w:type="spellEnd"/>
      <w:r w:rsidRPr="00534096">
        <w:t xml:space="preserve"> </w:t>
      </w:r>
      <w:proofErr w:type="spellStart"/>
      <w:r w:rsidRPr="00534096">
        <w:t>Yaygınlaşması</w:t>
      </w:r>
      <w:proofErr w:type="spellEnd"/>
    </w:p>
    <w:p w14:paraId="3D5DD822" w14:textId="77777777" w:rsidR="007E0304" w:rsidRPr="00534096" w:rsidRDefault="007E0304" w:rsidP="00B04661">
      <w:pPr>
        <w:pStyle w:val="NormalWeb"/>
        <w:contextualSpacing/>
      </w:pPr>
      <w:r w:rsidRPr="00534096">
        <w:t xml:space="preserve">2.20 </w:t>
      </w:r>
      <w:proofErr w:type="spellStart"/>
      <w:r w:rsidRPr="00534096">
        <w:t>HTA'nın</w:t>
      </w:r>
      <w:proofErr w:type="spellEnd"/>
      <w:r w:rsidRPr="00534096">
        <w:t xml:space="preserve"> </w:t>
      </w:r>
      <w:proofErr w:type="spellStart"/>
      <w:r w:rsidRPr="00534096">
        <w:t>Eleştirileri</w:t>
      </w:r>
      <w:proofErr w:type="spellEnd"/>
    </w:p>
    <w:p w14:paraId="5439664B" w14:textId="77777777" w:rsidR="007E0304" w:rsidRPr="00534096" w:rsidRDefault="007E0304" w:rsidP="00B04661">
      <w:pPr>
        <w:pStyle w:val="NormalWeb"/>
        <w:contextualSpacing/>
      </w:pPr>
      <w:r w:rsidRPr="00534096">
        <w:t xml:space="preserve">2.21 </w:t>
      </w:r>
      <w:proofErr w:type="spellStart"/>
      <w:r w:rsidRPr="00534096">
        <w:t>Gerçek</w:t>
      </w:r>
      <w:proofErr w:type="spellEnd"/>
      <w:r w:rsidRPr="00534096">
        <w:t xml:space="preserve"> </w:t>
      </w:r>
      <w:proofErr w:type="spellStart"/>
      <w:r w:rsidRPr="00534096">
        <w:t>Yaşam</w:t>
      </w:r>
      <w:proofErr w:type="spellEnd"/>
      <w:r w:rsidRPr="00534096">
        <w:t xml:space="preserve"> </w:t>
      </w:r>
      <w:proofErr w:type="spellStart"/>
      <w:r w:rsidRPr="00534096">
        <w:t>Verileri</w:t>
      </w:r>
      <w:proofErr w:type="spellEnd"/>
      <w:r w:rsidRPr="00534096">
        <w:t xml:space="preserve"> (RWD)</w:t>
      </w:r>
    </w:p>
    <w:p w14:paraId="39163233" w14:textId="77777777" w:rsidR="007E0304" w:rsidRPr="00534096" w:rsidRDefault="007E0304" w:rsidP="00B04661">
      <w:pPr>
        <w:pStyle w:val="NormalWeb"/>
        <w:contextualSpacing/>
      </w:pPr>
      <w:r w:rsidRPr="00534096">
        <w:t xml:space="preserve">2.22 Faz III </w:t>
      </w:r>
      <w:proofErr w:type="spellStart"/>
      <w:r w:rsidRPr="00534096">
        <w:t>Çalışmaları</w:t>
      </w:r>
      <w:proofErr w:type="spellEnd"/>
      <w:r w:rsidRPr="00534096">
        <w:t xml:space="preserve"> </w:t>
      </w:r>
      <w:proofErr w:type="spellStart"/>
      <w:r w:rsidRPr="00534096">
        <w:t>ve</w:t>
      </w:r>
      <w:proofErr w:type="spellEnd"/>
      <w:r w:rsidRPr="00534096">
        <w:t xml:space="preserve"> </w:t>
      </w:r>
      <w:proofErr w:type="spellStart"/>
      <w:r w:rsidRPr="00534096">
        <w:t>Gerçek</w:t>
      </w:r>
      <w:proofErr w:type="spellEnd"/>
      <w:r w:rsidRPr="00534096">
        <w:t xml:space="preserve"> </w:t>
      </w:r>
      <w:proofErr w:type="spellStart"/>
      <w:r w:rsidRPr="00534096">
        <w:t>Yaşam</w:t>
      </w:r>
      <w:proofErr w:type="spellEnd"/>
      <w:r w:rsidRPr="00534096">
        <w:t xml:space="preserve"> </w:t>
      </w:r>
      <w:proofErr w:type="spellStart"/>
      <w:r w:rsidRPr="00534096">
        <w:t>Verileri</w:t>
      </w:r>
      <w:proofErr w:type="spellEnd"/>
    </w:p>
    <w:p w14:paraId="7D254C03" w14:textId="54FA7B97" w:rsidR="007E0304" w:rsidRPr="00534096" w:rsidRDefault="007E0304" w:rsidP="00B04661">
      <w:pPr>
        <w:pStyle w:val="NormalWeb"/>
        <w:contextualSpacing/>
      </w:pPr>
      <w:r w:rsidRPr="00534096">
        <w:t xml:space="preserve">2.23 </w:t>
      </w:r>
      <w:proofErr w:type="spellStart"/>
      <w:r w:rsidRPr="00534096">
        <w:t>Sonuç</w:t>
      </w:r>
      <w:proofErr w:type="spellEnd"/>
      <w:r w:rsidRPr="00534096">
        <w:t xml:space="preserve"> </w:t>
      </w:r>
      <w:proofErr w:type="spellStart"/>
      <w:r w:rsidRPr="00534096">
        <w:t>Araştırmaları</w:t>
      </w:r>
      <w:proofErr w:type="spellEnd"/>
      <w:r w:rsidRPr="00534096">
        <w:t xml:space="preserve"> (Outcomes Research)</w:t>
      </w:r>
    </w:p>
    <w:p w14:paraId="1AE1F884" w14:textId="27A9091D" w:rsidR="007E0304" w:rsidRPr="00534096" w:rsidRDefault="007E0304" w:rsidP="00B04661">
      <w:pPr>
        <w:pStyle w:val="NormalWeb"/>
        <w:contextualSpacing/>
        <w:rPr>
          <w:b/>
          <w:bCs/>
          <w:sz w:val="28"/>
          <w:szCs w:val="28"/>
        </w:rPr>
      </w:pPr>
      <w:r w:rsidRPr="00534096">
        <w:rPr>
          <w:b/>
          <w:bCs/>
          <w:sz w:val="28"/>
          <w:szCs w:val="28"/>
        </w:rPr>
        <w:t>BÖLÜM III</w:t>
      </w:r>
      <w:r w:rsidR="00B04661" w:rsidRPr="00534096">
        <w:rPr>
          <w:b/>
          <w:bCs/>
          <w:sz w:val="28"/>
          <w:szCs w:val="28"/>
        </w:rPr>
        <w:t xml:space="preserve">: </w:t>
      </w:r>
      <w:r w:rsidRPr="00534096">
        <w:rPr>
          <w:b/>
          <w:bCs/>
          <w:sz w:val="28"/>
          <w:szCs w:val="28"/>
        </w:rPr>
        <w:t>DÜNYADA DEĞERE DAYALI FİYATLANDIRMA MODELLERİ</w:t>
      </w:r>
    </w:p>
    <w:p w14:paraId="6A07A94E" w14:textId="77777777" w:rsidR="007E0304" w:rsidRPr="00534096" w:rsidRDefault="007E0304" w:rsidP="00B04661">
      <w:pPr>
        <w:pStyle w:val="NormalWeb"/>
        <w:contextualSpacing/>
      </w:pPr>
      <w:r w:rsidRPr="00534096">
        <w:t xml:space="preserve">3.1 Her </w:t>
      </w:r>
      <w:proofErr w:type="spellStart"/>
      <w:r w:rsidRPr="00534096">
        <w:t>Ülke</w:t>
      </w:r>
      <w:proofErr w:type="spellEnd"/>
      <w:r w:rsidRPr="00534096">
        <w:t xml:space="preserve"> </w:t>
      </w:r>
      <w:proofErr w:type="spellStart"/>
      <w:r w:rsidRPr="00534096">
        <w:t>Aynı</w:t>
      </w:r>
      <w:proofErr w:type="spellEnd"/>
      <w:r w:rsidRPr="00534096">
        <w:t xml:space="preserve"> </w:t>
      </w:r>
      <w:proofErr w:type="spellStart"/>
      <w:r w:rsidRPr="00534096">
        <w:t>Değeri</w:t>
      </w:r>
      <w:proofErr w:type="spellEnd"/>
      <w:r w:rsidRPr="00534096">
        <w:t xml:space="preserve"> </w:t>
      </w:r>
      <w:proofErr w:type="spellStart"/>
      <w:r w:rsidRPr="00534096">
        <w:t>Görür</w:t>
      </w:r>
      <w:proofErr w:type="spellEnd"/>
      <w:r w:rsidRPr="00534096">
        <w:t xml:space="preserve"> </w:t>
      </w:r>
      <w:proofErr w:type="spellStart"/>
      <w:r w:rsidRPr="00534096">
        <w:t>mü</w:t>
      </w:r>
      <w:proofErr w:type="spellEnd"/>
      <w:r w:rsidRPr="00534096">
        <w:t>?</w:t>
      </w:r>
    </w:p>
    <w:p w14:paraId="42F70EDF" w14:textId="77777777" w:rsidR="007E0304" w:rsidRPr="00534096" w:rsidRDefault="007E0304" w:rsidP="00B04661">
      <w:pPr>
        <w:pStyle w:val="NormalWeb"/>
        <w:contextualSpacing/>
      </w:pPr>
      <w:r w:rsidRPr="00534096">
        <w:t xml:space="preserve">3.2 </w:t>
      </w:r>
      <w:proofErr w:type="spellStart"/>
      <w:r w:rsidRPr="00534096">
        <w:t>İngiltere</w:t>
      </w:r>
      <w:proofErr w:type="spellEnd"/>
      <w:r w:rsidRPr="00534096">
        <w:t xml:space="preserve"> </w:t>
      </w:r>
      <w:proofErr w:type="spellStart"/>
      <w:r w:rsidRPr="00534096">
        <w:t>ve</w:t>
      </w:r>
      <w:proofErr w:type="spellEnd"/>
      <w:r w:rsidRPr="00534096">
        <w:t xml:space="preserve"> NICE</w:t>
      </w:r>
    </w:p>
    <w:p w14:paraId="1B024C51" w14:textId="77777777" w:rsidR="007E0304" w:rsidRPr="00534096" w:rsidRDefault="007E0304" w:rsidP="00B04661">
      <w:pPr>
        <w:pStyle w:val="NormalWeb"/>
        <w:contextualSpacing/>
      </w:pPr>
      <w:r w:rsidRPr="00534096">
        <w:t xml:space="preserve">3.3 </w:t>
      </w:r>
      <w:proofErr w:type="spellStart"/>
      <w:r w:rsidRPr="00534096">
        <w:t>İngiltere'de</w:t>
      </w:r>
      <w:proofErr w:type="spellEnd"/>
      <w:r w:rsidRPr="00534096">
        <w:t xml:space="preserve"> Managed Access Agreements</w:t>
      </w:r>
    </w:p>
    <w:p w14:paraId="423687F5" w14:textId="77777777" w:rsidR="007E0304" w:rsidRPr="00534096" w:rsidRDefault="007E0304" w:rsidP="00B04661">
      <w:pPr>
        <w:pStyle w:val="NormalWeb"/>
        <w:contextualSpacing/>
      </w:pPr>
      <w:r w:rsidRPr="00534096">
        <w:t xml:space="preserve">3.4 </w:t>
      </w:r>
      <w:proofErr w:type="spellStart"/>
      <w:r w:rsidRPr="00534096">
        <w:t>Yaşam</w:t>
      </w:r>
      <w:proofErr w:type="spellEnd"/>
      <w:r w:rsidRPr="00534096">
        <w:t xml:space="preserve"> Sonu </w:t>
      </w:r>
      <w:proofErr w:type="spellStart"/>
      <w:r w:rsidRPr="00534096">
        <w:t>Tedavileri</w:t>
      </w:r>
      <w:proofErr w:type="spellEnd"/>
      <w:r w:rsidRPr="00534096">
        <w:t xml:space="preserve"> </w:t>
      </w:r>
      <w:proofErr w:type="spellStart"/>
      <w:r w:rsidRPr="00534096">
        <w:t>ve</w:t>
      </w:r>
      <w:proofErr w:type="spellEnd"/>
      <w:r w:rsidRPr="00534096">
        <w:t xml:space="preserve"> Rule of Rescue</w:t>
      </w:r>
    </w:p>
    <w:p w14:paraId="410A9540" w14:textId="77777777" w:rsidR="007E0304" w:rsidRPr="00534096" w:rsidRDefault="007E0304" w:rsidP="00B04661">
      <w:pPr>
        <w:pStyle w:val="NormalWeb"/>
        <w:contextualSpacing/>
      </w:pPr>
      <w:r w:rsidRPr="00534096">
        <w:t xml:space="preserve">3.5 </w:t>
      </w:r>
      <w:proofErr w:type="spellStart"/>
      <w:r w:rsidRPr="00534096">
        <w:t>Almanya</w:t>
      </w:r>
      <w:proofErr w:type="spellEnd"/>
      <w:r w:rsidRPr="00534096">
        <w:t xml:space="preserve"> </w:t>
      </w:r>
      <w:proofErr w:type="spellStart"/>
      <w:r w:rsidRPr="00534096">
        <w:t>ve</w:t>
      </w:r>
      <w:proofErr w:type="spellEnd"/>
      <w:r w:rsidRPr="00534096">
        <w:t xml:space="preserve"> </w:t>
      </w:r>
      <w:proofErr w:type="spellStart"/>
      <w:r w:rsidRPr="00534096">
        <w:t>IQWiG</w:t>
      </w:r>
      <w:proofErr w:type="spellEnd"/>
    </w:p>
    <w:p w14:paraId="4E0C8A85" w14:textId="77777777" w:rsidR="007E0304" w:rsidRPr="00534096" w:rsidRDefault="007E0304" w:rsidP="00B04661">
      <w:pPr>
        <w:pStyle w:val="NormalWeb"/>
        <w:contextualSpacing/>
      </w:pPr>
      <w:r w:rsidRPr="00534096">
        <w:t xml:space="preserve">3.6 Kanada </w:t>
      </w:r>
      <w:proofErr w:type="spellStart"/>
      <w:r w:rsidRPr="00534096">
        <w:t>ve</w:t>
      </w:r>
      <w:proofErr w:type="spellEnd"/>
      <w:r w:rsidRPr="00534096">
        <w:t xml:space="preserve"> CADTH</w:t>
      </w:r>
    </w:p>
    <w:p w14:paraId="522AFB17" w14:textId="77777777" w:rsidR="007E0304" w:rsidRPr="00534096" w:rsidRDefault="007E0304" w:rsidP="00B04661">
      <w:pPr>
        <w:pStyle w:val="NormalWeb"/>
        <w:contextualSpacing/>
      </w:pPr>
      <w:r w:rsidRPr="00534096">
        <w:t xml:space="preserve">3.7 </w:t>
      </w:r>
      <w:proofErr w:type="spellStart"/>
      <w:r w:rsidRPr="00534096">
        <w:t>Avustralya</w:t>
      </w:r>
      <w:proofErr w:type="spellEnd"/>
      <w:r w:rsidRPr="00534096">
        <w:t xml:space="preserve"> </w:t>
      </w:r>
      <w:proofErr w:type="spellStart"/>
      <w:r w:rsidRPr="00534096">
        <w:t>ve</w:t>
      </w:r>
      <w:proofErr w:type="spellEnd"/>
      <w:r w:rsidRPr="00534096">
        <w:t xml:space="preserve"> PBAC</w:t>
      </w:r>
    </w:p>
    <w:p w14:paraId="55EF74F9" w14:textId="77777777" w:rsidR="007E0304" w:rsidRPr="00534096" w:rsidRDefault="007E0304" w:rsidP="00B04661">
      <w:pPr>
        <w:pStyle w:val="NormalWeb"/>
        <w:contextualSpacing/>
      </w:pPr>
      <w:r w:rsidRPr="00534096">
        <w:t xml:space="preserve">3.8 Fransa </w:t>
      </w:r>
      <w:proofErr w:type="spellStart"/>
      <w:r w:rsidRPr="00534096">
        <w:t>ve</w:t>
      </w:r>
      <w:proofErr w:type="spellEnd"/>
      <w:r w:rsidRPr="00534096">
        <w:t xml:space="preserve"> HAS</w:t>
      </w:r>
    </w:p>
    <w:p w14:paraId="5E676992" w14:textId="77777777" w:rsidR="007E0304" w:rsidRPr="00534096" w:rsidRDefault="007E0304" w:rsidP="00B04661">
      <w:pPr>
        <w:pStyle w:val="NormalWeb"/>
        <w:contextualSpacing/>
      </w:pPr>
      <w:r w:rsidRPr="00534096">
        <w:t xml:space="preserve">3.9 </w:t>
      </w:r>
      <w:proofErr w:type="spellStart"/>
      <w:r w:rsidRPr="00534096">
        <w:t>İtalya'da</w:t>
      </w:r>
      <w:proofErr w:type="spellEnd"/>
      <w:r w:rsidRPr="00534096">
        <w:t xml:space="preserve"> </w:t>
      </w:r>
      <w:proofErr w:type="spellStart"/>
      <w:r w:rsidRPr="00534096">
        <w:t>Sonuç</w:t>
      </w:r>
      <w:proofErr w:type="spellEnd"/>
      <w:r w:rsidRPr="00534096">
        <w:t xml:space="preserve"> </w:t>
      </w:r>
      <w:proofErr w:type="spellStart"/>
      <w:r w:rsidRPr="00534096">
        <w:t>Bazlı</w:t>
      </w:r>
      <w:proofErr w:type="spellEnd"/>
      <w:r w:rsidRPr="00534096">
        <w:t xml:space="preserve"> </w:t>
      </w:r>
      <w:proofErr w:type="spellStart"/>
      <w:r w:rsidRPr="00534096">
        <w:t>Ödeme</w:t>
      </w:r>
      <w:proofErr w:type="spellEnd"/>
      <w:r w:rsidRPr="00534096">
        <w:t xml:space="preserve"> </w:t>
      </w:r>
      <w:proofErr w:type="spellStart"/>
      <w:r w:rsidRPr="00534096">
        <w:t>Modelleri</w:t>
      </w:r>
      <w:proofErr w:type="spellEnd"/>
    </w:p>
    <w:p w14:paraId="4049DC35" w14:textId="77777777" w:rsidR="007E0304" w:rsidRPr="00534096" w:rsidRDefault="007E0304" w:rsidP="00B04661">
      <w:pPr>
        <w:pStyle w:val="NormalWeb"/>
        <w:contextualSpacing/>
      </w:pPr>
      <w:r w:rsidRPr="00534096">
        <w:t xml:space="preserve">3.10 Risk Sharing, Cost Sharing </w:t>
      </w:r>
      <w:proofErr w:type="spellStart"/>
      <w:r w:rsidRPr="00534096">
        <w:t>ve</w:t>
      </w:r>
      <w:proofErr w:type="spellEnd"/>
      <w:r w:rsidRPr="00534096">
        <w:t xml:space="preserve"> Payment by Results</w:t>
      </w:r>
    </w:p>
    <w:p w14:paraId="6C91B2BF" w14:textId="77777777" w:rsidR="007E0304" w:rsidRPr="00534096" w:rsidRDefault="007E0304" w:rsidP="00B04661">
      <w:pPr>
        <w:pStyle w:val="NormalWeb"/>
        <w:contextualSpacing/>
      </w:pPr>
      <w:r w:rsidRPr="00534096">
        <w:t xml:space="preserve">3.11 Amerika </w:t>
      </w:r>
      <w:proofErr w:type="spellStart"/>
      <w:r w:rsidRPr="00534096">
        <w:t>Birleşik</w:t>
      </w:r>
      <w:proofErr w:type="spellEnd"/>
      <w:r w:rsidRPr="00534096">
        <w:t xml:space="preserve"> </w:t>
      </w:r>
      <w:proofErr w:type="spellStart"/>
      <w:r w:rsidRPr="00534096">
        <w:t>Devletleri</w:t>
      </w:r>
      <w:proofErr w:type="spellEnd"/>
    </w:p>
    <w:p w14:paraId="2C832CE5" w14:textId="77777777" w:rsidR="007E0304" w:rsidRPr="00534096" w:rsidRDefault="007E0304" w:rsidP="00B04661">
      <w:pPr>
        <w:pStyle w:val="NormalWeb"/>
        <w:contextualSpacing/>
      </w:pPr>
      <w:r w:rsidRPr="00534096">
        <w:t xml:space="preserve">3.12 ICER Institute </w:t>
      </w:r>
      <w:proofErr w:type="spellStart"/>
      <w:r w:rsidRPr="00534096">
        <w:t>ve</w:t>
      </w:r>
      <w:proofErr w:type="spellEnd"/>
      <w:r w:rsidRPr="00534096">
        <w:t xml:space="preserve"> </w:t>
      </w:r>
      <w:proofErr w:type="spellStart"/>
      <w:r w:rsidRPr="00534096">
        <w:t>ABD'de</w:t>
      </w:r>
      <w:proofErr w:type="spellEnd"/>
      <w:r w:rsidRPr="00534096">
        <w:t xml:space="preserve"> Değer </w:t>
      </w:r>
      <w:proofErr w:type="spellStart"/>
      <w:r w:rsidRPr="00534096">
        <w:t>Tartışmaları</w:t>
      </w:r>
      <w:proofErr w:type="spellEnd"/>
    </w:p>
    <w:p w14:paraId="3F5E090F" w14:textId="77777777" w:rsidR="007E0304" w:rsidRPr="00534096" w:rsidRDefault="007E0304" w:rsidP="00B04661">
      <w:pPr>
        <w:pStyle w:val="NormalWeb"/>
        <w:contextualSpacing/>
      </w:pPr>
      <w:r w:rsidRPr="00534096">
        <w:t>3.13 Inflation Reduction Act</w:t>
      </w:r>
    </w:p>
    <w:p w14:paraId="158E6350" w14:textId="77777777" w:rsidR="007E0304" w:rsidRPr="00534096" w:rsidRDefault="007E0304" w:rsidP="00B04661">
      <w:pPr>
        <w:pStyle w:val="NormalWeb"/>
        <w:contextualSpacing/>
      </w:pPr>
      <w:r w:rsidRPr="00534096">
        <w:t>3.14 Medicare Drug Price Negotiation Program</w:t>
      </w:r>
    </w:p>
    <w:p w14:paraId="1284A5E5" w14:textId="77777777" w:rsidR="007E0304" w:rsidRPr="00534096" w:rsidRDefault="007E0304" w:rsidP="00B04661">
      <w:pPr>
        <w:pStyle w:val="NormalWeb"/>
        <w:contextualSpacing/>
      </w:pPr>
      <w:r w:rsidRPr="00534096">
        <w:t xml:space="preserve">3.15 Most Favored Nation (MFN) </w:t>
      </w:r>
      <w:proofErr w:type="spellStart"/>
      <w:r w:rsidRPr="00534096">
        <w:t>Yaklaşımı</w:t>
      </w:r>
      <w:proofErr w:type="spellEnd"/>
    </w:p>
    <w:p w14:paraId="05DCEDA7" w14:textId="77777777" w:rsidR="007E0304" w:rsidRPr="00534096" w:rsidRDefault="007E0304" w:rsidP="00B04661">
      <w:pPr>
        <w:pStyle w:val="NormalWeb"/>
        <w:contextualSpacing/>
      </w:pPr>
      <w:r w:rsidRPr="00534096">
        <w:t xml:space="preserve">3.16 </w:t>
      </w:r>
      <w:proofErr w:type="spellStart"/>
      <w:r w:rsidRPr="00534096">
        <w:t>ABD'de</w:t>
      </w:r>
      <w:proofErr w:type="spellEnd"/>
      <w:r w:rsidRPr="00534096">
        <w:t xml:space="preserve"> Value-Based Purchasing </w:t>
      </w:r>
      <w:proofErr w:type="spellStart"/>
      <w:r w:rsidRPr="00534096">
        <w:t>Uygulamaları</w:t>
      </w:r>
      <w:proofErr w:type="spellEnd"/>
    </w:p>
    <w:p w14:paraId="1BD76CD6" w14:textId="7D6E0EEE" w:rsidR="007E0304" w:rsidRPr="00534096" w:rsidRDefault="007E0304" w:rsidP="00B04661">
      <w:pPr>
        <w:pStyle w:val="NormalWeb"/>
        <w:contextualSpacing/>
        <w:rPr>
          <w:b/>
          <w:bCs/>
          <w:sz w:val="28"/>
          <w:szCs w:val="28"/>
        </w:rPr>
      </w:pPr>
      <w:r w:rsidRPr="00534096">
        <w:rPr>
          <w:b/>
          <w:bCs/>
          <w:sz w:val="28"/>
          <w:szCs w:val="28"/>
        </w:rPr>
        <w:t>BÖLÜM IV</w:t>
      </w:r>
      <w:r w:rsidR="00B04661" w:rsidRPr="00534096">
        <w:rPr>
          <w:b/>
          <w:bCs/>
          <w:sz w:val="28"/>
          <w:szCs w:val="28"/>
        </w:rPr>
        <w:t xml:space="preserve">: </w:t>
      </w:r>
      <w:r w:rsidRPr="00534096">
        <w:rPr>
          <w:b/>
          <w:bCs/>
          <w:sz w:val="28"/>
          <w:szCs w:val="28"/>
        </w:rPr>
        <w:t>RİSK PAYLAŞIMI VE SONUÇ BAZLI GERİ ÖDEME MODELLERİ</w:t>
      </w:r>
    </w:p>
    <w:p w14:paraId="32771A3F" w14:textId="77777777" w:rsidR="007E0304" w:rsidRPr="00534096" w:rsidRDefault="007E0304" w:rsidP="00B04661">
      <w:pPr>
        <w:pStyle w:val="NormalWeb"/>
        <w:contextualSpacing/>
      </w:pPr>
      <w:r w:rsidRPr="00534096">
        <w:t xml:space="preserve">4.1 Risk </w:t>
      </w:r>
      <w:proofErr w:type="spellStart"/>
      <w:r w:rsidRPr="00534096">
        <w:t>Paylaşımı</w:t>
      </w:r>
      <w:proofErr w:type="spellEnd"/>
      <w:r w:rsidRPr="00534096">
        <w:t xml:space="preserve"> </w:t>
      </w:r>
      <w:proofErr w:type="spellStart"/>
      <w:r w:rsidRPr="00534096">
        <w:t>Kavramının</w:t>
      </w:r>
      <w:proofErr w:type="spellEnd"/>
      <w:r w:rsidRPr="00534096">
        <w:t xml:space="preserve"> </w:t>
      </w:r>
      <w:proofErr w:type="spellStart"/>
      <w:r w:rsidRPr="00534096">
        <w:t>Doğuşu</w:t>
      </w:r>
      <w:proofErr w:type="spellEnd"/>
    </w:p>
    <w:p w14:paraId="1E36A7D3" w14:textId="77777777" w:rsidR="007E0304" w:rsidRPr="00534096" w:rsidRDefault="007E0304" w:rsidP="00B04661">
      <w:pPr>
        <w:pStyle w:val="NormalWeb"/>
        <w:contextualSpacing/>
      </w:pPr>
      <w:r w:rsidRPr="00534096">
        <w:t xml:space="preserve">4.2 </w:t>
      </w:r>
      <w:proofErr w:type="spellStart"/>
      <w:r w:rsidRPr="00534096">
        <w:t>Finansal</w:t>
      </w:r>
      <w:proofErr w:type="spellEnd"/>
      <w:r w:rsidRPr="00534096">
        <w:t xml:space="preserve"> Risk </w:t>
      </w:r>
      <w:proofErr w:type="spellStart"/>
      <w:r w:rsidRPr="00534096">
        <w:t>Paylaşımı</w:t>
      </w:r>
      <w:proofErr w:type="spellEnd"/>
      <w:r w:rsidRPr="00534096">
        <w:t xml:space="preserve"> </w:t>
      </w:r>
      <w:proofErr w:type="spellStart"/>
      <w:r w:rsidRPr="00534096">
        <w:t>Modelleri</w:t>
      </w:r>
      <w:proofErr w:type="spellEnd"/>
    </w:p>
    <w:p w14:paraId="31D10153" w14:textId="77777777" w:rsidR="007E0304" w:rsidRPr="00534096" w:rsidRDefault="007E0304" w:rsidP="00B04661">
      <w:pPr>
        <w:pStyle w:val="NormalWeb"/>
        <w:contextualSpacing/>
      </w:pPr>
      <w:r w:rsidRPr="00534096">
        <w:t xml:space="preserve">4.3 </w:t>
      </w:r>
      <w:proofErr w:type="spellStart"/>
      <w:r w:rsidRPr="00534096">
        <w:t>Sonuç</w:t>
      </w:r>
      <w:proofErr w:type="spellEnd"/>
      <w:r w:rsidRPr="00534096">
        <w:t xml:space="preserve"> </w:t>
      </w:r>
      <w:proofErr w:type="spellStart"/>
      <w:r w:rsidRPr="00534096">
        <w:t>Bazlı</w:t>
      </w:r>
      <w:proofErr w:type="spellEnd"/>
      <w:r w:rsidRPr="00534096">
        <w:t xml:space="preserve"> Risk </w:t>
      </w:r>
      <w:proofErr w:type="spellStart"/>
      <w:r w:rsidRPr="00534096">
        <w:t>Paylaşımı</w:t>
      </w:r>
      <w:proofErr w:type="spellEnd"/>
      <w:r w:rsidRPr="00534096">
        <w:t xml:space="preserve"> </w:t>
      </w:r>
      <w:proofErr w:type="spellStart"/>
      <w:r w:rsidRPr="00534096">
        <w:t>Modelleri</w:t>
      </w:r>
      <w:proofErr w:type="spellEnd"/>
    </w:p>
    <w:p w14:paraId="3A2CA56B" w14:textId="77777777" w:rsidR="007E0304" w:rsidRPr="00534096" w:rsidRDefault="007E0304" w:rsidP="00B04661">
      <w:pPr>
        <w:pStyle w:val="NormalWeb"/>
        <w:contextualSpacing/>
      </w:pPr>
      <w:r w:rsidRPr="00534096">
        <w:t xml:space="preserve">4.4 Coverage </w:t>
      </w:r>
      <w:proofErr w:type="gramStart"/>
      <w:r w:rsidRPr="00534096">
        <w:t>With</w:t>
      </w:r>
      <w:proofErr w:type="gramEnd"/>
      <w:r w:rsidRPr="00534096">
        <w:t xml:space="preserve"> Evidence Development</w:t>
      </w:r>
    </w:p>
    <w:p w14:paraId="5DD2D2A9" w14:textId="77777777" w:rsidR="007E0304" w:rsidRPr="00534096" w:rsidRDefault="007E0304" w:rsidP="00B04661">
      <w:pPr>
        <w:pStyle w:val="NormalWeb"/>
        <w:contextualSpacing/>
      </w:pPr>
      <w:r w:rsidRPr="00534096">
        <w:t>4.5 Managed Entry Agreements</w:t>
      </w:r>
    </w:p>
    <w:p w14:paraId="7BE88099" w14:textId="77777777" w:rsidR="007E0304" w:rsidRPr="00534096" w:rsidRDefault="007E0304" w:rsidP="00B04661">
      <w:pPr>
        <w:pStyle w:val="NormalWeb"/>
        <w:contextualSpacing/>
      </w:pPr>
      <w:r w:rsidRPr="00534096">
        <w:t xml:space="preserve">4.6 </w:t>
      </w:r>
      <w:proofErr w:type="spellStart"/>
      <w:r w:rsidRPr="00534096">
        <w:t>Avrupa</w:t>
      </w:r>
      <w:proofErr w:type="spellEnd"/>
      <w:r w:rsidRPr="00534096">
        <w:t xml:space="preserve"> </w:t>
      </w:r>
      <w:proofErr w:type="spellStart"/>
      <w:r w:rsidRPr="00534096">
        <w:t>Ülkelerindeki</w:t>
      </w:r>
      <w:proofErr w:type="spellEnd"/>
      <w:r w:rsidRPr="00534096">
        <w:t xml:space="preserve"> </w:t>
      </w:r>
      <w:proofErr w:type="spellStart"/>
      <w:r w:rsidRPr="00534096">
        <w:t>Uygulamalar</w:t>
      </w:r>
      <w:proofErr w:type="spellEnd"/>
    </w:p>
    <w:p w14:paraId="219A5A4E" w14:textId="77777777" w:rsidR="007E0304" w:rsidRPr="00534096" w:rsidRDefault="007E0304" w:rsidP="00B04661">
      <w:pPr>
        <w:pStyle w:val="NormalWeb"/>
        <w:contextualSpacing/>
      </w:pPr>
      <w:r w:rsidRPr="00534096">
        <w:t xml:space="preserve">4.7 Nadir </w:t>
      </w:r>
      <w:proofErr w:type="spellStart"/>
      <w:r w:rsidRPr="00534096">
        <w:t>Hastalıklar</w:t>
      </w:r>
      <w:proofErr w:type="spellEnd"/>
      <w:r w:rsidRPr="00534096">
        <w:t xml:space="preserve"> </w:t>
      </w:r>
      <w:proofErr w:type="spellStart"/>
      <w:r w:rsidRPr="00534096">
        <w:t>ve</w:t>
      </w:r>
      <w:proofErr w:type="spellEnd"/>
      <w:r w:rsidRPr="00534096">
        <w:t xml:space="preserve"> Gen </w:t>
      </w:r>
      <w:proofErr w:type="spellStart"/>
      <w:r w:rsidRPr="00534096">
        <w:t>Tedavilerinde</w:t>
      </w:r>
      <w:proofErr w:type="spellEnd"/>
      <w:r w:rsidRPr="00534096">
        <w:t xml:space="preserve"> Risk </w:t>
      </w:r>
      <w:proofErr w:type="spellStart"/>
      <w:r w:rsidRPr="00534096">
        <w:t>Paylaşımı</w:t>
      </w:r>
      <w:proofErr w:type="spellEnd"/>
    </w:p>
    <w:p w14:paraId="39872B64" w14:textId="77777777" w:rsidR="007E0304" w:rsidRPr="00534096" w:rsidRDefault="007E0304" w:rsidP="00B04661">
      <w:pPr>
        <w:pStyle w:val="NormalWeb"/>
        <w:contextualSpacing/>
      </w:pPr>
      <w:r w:rsidRPr="00534096">
        <w:t xml:space="preserve">4.8 </w:t>
      </w:r>
      <w:proofErr w:type="spellStart"/>
      <w:r w:rsidRPr="00534096">
        <w:t>Geleceğin</w:t>
      </w:r>
      <w:proofErr w:type="spellEnd"/>
      <w:r w:rsidRPr="00534096">
        <w:t xml:space="preserve"> Geri </w:t>
      </w:r>
      <w:proofErr w:type="spellStart"/>
      <w:r w:rsidRPr="00534096">
        <w:t>Ödeme</w:t>
      </w:r>
      <w:proofErr w:type="spellEnd"/>
      <w:r w:rsidRPr="00534096">
        <w:t xml:space="preserve"> </w:t>
      </w:r>
      <w:proofErr w:type="spellStart"/>
      <w:r w:rsidRPr="00534096">
        <w:t>Modelleri</w:t>
      </w:r>
      <w:proofErr w:type="spellEnd"/>
    </w:p>
    <w:p w14:paraId="21665DB3" w14:textId="585D40C7" w:rsidR="007E0304" w:rsidRPr="00534096" w:rsidRDefault="007E0304" w:rsidP="00B04661">
      <w:pPr>
        <w:pStyle w:val="NormalWeb"/>
        <w:contextualSpacing/>
        <w:rPr>
          <w:b/>
          <w:bCs/>
          <w:sz w:val="28"/>
          <w:szCs w:val="28"/>
        </w:rPr>
      </w:pPr>
      <w:r w:rsidRPr="00534096">
        <w:rPr>
          <w:b/>
          <w:bCs/>
          <w:sz w:val="28"/>
          <w:szCs w:val="28"/>
        </w:rPr>
        <w:t>BÖLÜM V</w:t>
      </w:r>
      <w:r w:rsidR="00B04661" w:rsidRPr="00534096">
        <w:rPr>
          <w:b/>
          <w:bCs/>
          <w:sz w:val="28"/>
          <w:szCs w:val="28"/>
        </w:rPr>
        <w:t xml:space="preserve">: </w:t>
      </w:r>
      <w:r w:rsidRPr="00534096">
        <w:rPr>
          <w:b/>
          <w:bCs/>
          <w:sz w:val="28"/>
          <w:szCs w:val="28"/>
        </w:rPr>
        <w:t>DEĞERE DAYALI FİYATLANDIRMANIN ELEŞTİRİLERİ VE ETİK BOYUTU</w:t>
      </w:r>
    </w:p>
    <w:p w14:paraId="6F25630F" w14:textId="77777777" w:rsidR="007E0304" w:rsidRPr="00534096" w:rsidRDefault="007E0304" w:rsidP="00B04661">
      <w:pPr>
        <w:pStyle w:val="NormalWeb"/>
        <w:contextualSpacing/>
      </w:pPr>
      <w:r w:rsidRPr="00534096">
        <w:lastRenderedPageBreak/>
        <w:t xml:space="preserve">5.1 </w:t>
      </w:r>
      <w:proofErr w:type="spellStart"/>
      <w:r w:rsidRPr="00534096">
        <w:t>İnsan</w:t>
      </w:r>
      <w:proofErr w:type="spellEnd"/>
      <w:r w:rsidRPr="00534096">
        <w:t xml:space="preserve"> </w:t>
      </w:r>
      <w:proofErr w:type="spellStart"/>
      <w:r w:rsidRPr="00534096">
        <w:t>Yaşamına</w:t>
      </w:r>
      <w:proofErr w:type="spellEnd"/>
      <w:r w:rsidRPr="00534096">
        <w:t xml:space="preserve"> </w:t>
      </w:r>
      <w:proofErr w:type="spellStart"/>
      <w:r w:rsidRPr="00534096">
        <w:t>Fiyat</w:t>
      </w:r>
      <w:proofErr w:type="spellEnd"/>
      <w:r w:rsidRPr="00534096">
        <w:t xml:space="preserve"> Biçilebilir mi?</w:t>
      </w:r>
    </w:p>
    <w:p w14:paraId="085617C9" w14:textId="77777777" w:rsidR="007E0304" w:rsidRPr="00534096" w:rsidRDefault="007E0304" w:rsidP="00B04661">
      <w:pPr>
        <w:pStyle w:val="NormalWeb"/>
        <w:contextualSpacing/>
      </w:pPr>
      <w:r w:rsidRPr="00534096">
        <w:t xml:space="preserve">5.2 QALY </w:t>
      </w:r>
      <w:proofErr w:type="spellStart"/>
      <w:r w:rsidRPr="00534096">
        <w:t>ve</w:t>
      </w:r>
      <w:proofErr w:type="spellEnd"/>
      <w:r w:rsidRPr="00534096">
        <w:t xml:space="preserve"> </w:t>
      </w:r>
      <w:proofErr w:type="spellStart"/>
      <w:r w:rsidRPr="00534096">
        <w:t>Etik</w:t>
      </w:r>
      <w:proofErr w:type="spellEnd"/>
      <w:r w:rsidRPr="00534096">
        <w:t xml:space="preserve"> </w:t>
      </w:r>
      <w:proofErr w:type="spellStart"/>
      <w:r w:rsidRPr="00534096">
        <w:t>Tartışmalar</w:t>
      </w:r>
      <w:proofErr w:type="spellEnd"/>
    </w:p>
    <w:p w14:paraId="69DB2BB2" w14:textId="77777777" w:rsidR="007E0304" w:rsidRPr="00534096" w:rsidRDefault="007E0304" w:rsidP="00B04661">
      <w:pPr>
        <w:pStyle w:val="NormalWeb"/>
        <w:contextualSpacing/>
      </w:pPr>
      <w:r w:rsidRPr="00534096">
        <w:t xml:space="preserve">5.3 </w:t>
      </w:r>
      <w:proofErr w:type="spellStart"/>
      <w:r w:rsidRPr="00534096">
        <w:t>Yaş</w:t>
      </w:r>
      <w:proofErr w:type="spellEnd"/>
      <w:r w:rsidRPr="00534096">
        <w:t xml:space="preserve"> </w:t>
      </w:r>
      <w:proofErr w:type="spellStart"/>
      <w:r w:rsidRPr="00534096">
        <w:t>Ayrımcılığı</w:t>
      </w:r>
      <w:proofErr w:type="spellEnd"/>
    </w:p>
    <w:p w14:paraId="182835EA" w14:textId="77777777" w:rsidR="007E0304" w:rsidRPr="00534096" w:rsidRDefault="007E0304" w:rsidP="00B04661">
      <w:pPr>
        <w:pStyle w:val="NormalWeb"/>
        <w:contextualSpacing/>
      </w:pPr>
      <w:r w:rsidRPr="00534096">
        <w:t xml:space="preserve">5.4 </w:t>
      </w:r>
      <w:proofErr w:type="spellStart"/>
      <w:r w:rsidRPr="00534096">
        <w:t>Engellilik</w:t>
      </w:r>
      <w:proofErr w:type="spellEnd"/>
      <w:r w:rsidRPr="00534096">
        <w:t xml:space="preserve"> </w:t>
      </w:r>
      <w:proofErr w:type="spellStart"/>
      <w:r w:rsidRPr="00534096">
        <w:t>Tartışmaları</w:t>
      </w:r>
      <w:proofErr w:type="spellEnd"/>
    </w:p>
    <w:p w14:paraId="59A91B36" w14:textId="77777777" w:rsidR="007E0304" w:rsidRPr="00534096" w:rsidRDefault="007E0304" w:rsidP="00B04661">
      <w:pPr>
        <w:pStyle w:val="NormalWeb"/>
        <w:contextualSpacing/>
      </w:pPr>
      <w:r w:rsidRPr="00534096">
        <w:t xml:space="preserve">5.5 Nadir </w:t>
      </w:r>
      <w:proofErr w:type="spellStart"/>
      <w:r w:rsidRPr="00534096">
        <w:t>Hastalıklar</w:t>
      </w:r>
      <w:proofErr w:type="spellEnd"/>
      <w:r w:rsidRPr="00534096">
        <w:t xml:space="preserve"> </w:t>
      </w:r>
      <w:proofErr w:type="spellStart"/>
      <w:r w:rsidRPr="00534096">
        <w:t>ve</w:t>
      </w:r>
      <w:proofErr w:type="spellEnd"/>
      <w:r w:rsidRPr="00534096">
        <w:t xml:space="preserve"> Adalet </w:t>
      </w:r>
      <w:proofErr w:type="spellStart"/>
      <w:r w:rsidRPr="00534096">
        <w:t>Sorunu</w:t>
      </w:r>
      <w:proofErr w:type="spellEnd"/>
    </w:p>
    <w:p w14:paraId="4785D237" w14:textId="77777777" w:rsidR="007E0304" w:rsidRPr="00534096" w:rsidRDefault="007E0304" w:rsidP="00B04661">
      <w:pPr>
        <w:pStyle w:val="NormalWeb"/>
        <w:contextualSpacing/>
      </w:pPr>
      <w:r w:rsidRPr="00534096">
        <w:t>5.6 Rule of Rescue</w:t>
      </w:r>
    </w:p>
    <w:p w14:paraId="73DE5B86" w14:textId="77777777" w:rsidR="007E0304" w:rsidRPr="00534096" w:rsidRDefault="007E0304" w:rsidP="00B04661">
      <w:pPr>
        <w:pStyle w:val="NormalWeb"/>
        <w:contextualSpacing/>
      </w:pPr>
      <w:r w:rsidRPr="00534096">
        <w:t xml:space="preserve">5.7 </w:t>
      </w:r>
      <w:proofErr w:type="spellStart"/>
      <w:r w:rsidRPr="00534096">
        <w:t>Yaşam</w:t>
      </w:r>
      <w:proofErr w:type="spellEnd"/>
      <w:r w:rsidRPr="00534096">
        <w:t xml:space="preserve"> Sonu Tedavilerinin </w:t>
      </w:r>
      <w:proofErr w:type="spellStart"/>
      <w:r w:rsidRPr="00534096">
        <w:t>Değerlendirilmesi</w:t>
      </w:r>
      <w:proofErr w:type="spellEnd"/>
    </w:p>
    <w:p w14:paraId="346A11D3" w14:textId="77777777" w:rsidR="007E0304" w:rsidRPr="00534096" w:rsidRDefault="007E0304" w:rsidP="00B04661">
      <w:pPr>
        <w:pStyle w:val="NormalWeb"/>
        <w:contextualSpacing/>
      </w:pPr>
      <w:r w:rsidRPr="00534096">
        <w:t xml:space="preserve">5.8 </w:t>
      </w:r>
      <w:proofErr w:type="spellStart"/>
      <w:r w:rsidRPr="00534096">
        <w:t>Sağlık</w:t>
      </w:r>
      <w:proofErr w:type="spellEnd"/>
      <w:r w:rsidRPr="00534096">
        <w:t xml:space="preserve"> </w:t>
      </w:r>
      <w:proofErr w:type="spellStart"/>
      <w:r w:rsidRPr="00534096">
        <w:t>Hakkı</w:t>
      </w:r>
      <w:proofErr w:type="spellEnd"/>
      <w:r w:rsidRPr="00534096">
        <w:t xml:space="preserve"> </w:t>
      </w:r>
      <w:proofErr w:type="spellStart"/>
      <w:r w:rsidRPr="00534096">
        <w:t>ve</w:t>
      </w:r>
      <w:proofErr w:type="spellEnd"/>
      <w:r w:rsidRPr="00534096">
        <w:t xml:space="preserve"> Kaynak </w:t>
      </w:r>
      <w:proofErr w:type="spellStart"/>
      <w:r w:rsidRPr="00534096">
        <w:t>Dağılımı</w:t>
      </w:r>
      <w:proofErr w:type="spellEnd"/>
    </w:p>
    <w:p w14:paraId="38FCE3AC" w14:textId="754CFFA0" w:rsidR="007E0304" w:rsidRPr="00534096" w:rsidRDefault="007E0304" w:rsidP="00B04661">
      <w:pPr>
        <w:pStyle w:val="NormalWeb"/>
        <w:contextualSpacing/>
        <w:rPr>
          <w:b/>
          <w:bCs/>
          <w:sz w:val="28"/>
          <w:szCs w:val="28"/>
        </w:rPr>
      </w:pPr>
      <w:r w:rsidRPr="00534096">
        <w:rPr>
          <w:b/>
          <w:bCs/>
          <w:sz w:val="28"/>
          <w:szCs w:val="28"/>
        </w:rPr>
        <w:t>BÖLÜM VI</w:t>
      </w:r>
      <w:r w:rsidR="00B04661" w:rsidRPr="00534096">
        <w:rPr>
          <w:b/>
          <w:bCs/>
          <w:sz w:val="28"/>
          <w:szCs w:val="28"/>
        </w:rPr>
        <w:t xml:space="preserve">: </w:t>
      </w:r>
      <w:r w:rsidRPr="00534096">
        <w:rPr>
          <w:b/>
          <w:bCs/>
          <w:sz w:val="28"/>
          <w:szCs w:val="28"/>
        </w:rPr>
        <w:t>DEĞERE DAYALI FİYATLANDIRMA MI,</w:t>
      </w:r>
      <w:r w:rsidRPr="00534096">
        <w:rPr>
          <w:b/>
          <w:bCs/>
          <w:sz w:val="28"/>
          <w:szCs w:val="28"/>
        </w:rPr>
        <w:br/>
        <w:t>DEĞERE DAYALI PAZARLAMA MI?</w:t>
      </w:r>
    </w:p>
    <w:p w14:paraId="58B6FE25" w14:textId="77777777" w:rsidR="007E0304" w:rsidRPr="00534096" w:rsidRDefault="007E0304" w:rsidP="00B04661">
      <w:pPr>
        <w:pStyle w:val="NormalWeb"/>
        <w:contextualSpacing/>
      </w:pPr>
      <w:r w:rsidRPr="00534096">
        <w:t xml:space="preserve">6.1 Değer </w:t>
      </w:r>
      <w:proofErr w:type="spellStart"/>
      <w:r w:rsidRPr="00534096">
        <w:t>Kavramının</w:t>
      </w:r>
      <w:proofErr w:type="spellEnd"/>
      <w:r w:rsidRPr="00534096">
        <w:t xml:space="preserve"> </w:t>
      </w:r>
      <w:proofErr w:type="spellStart"/>
      <w:r w:rsidRPr="00534096">
        <w:t>Suistimal</w:t>
      </w:r>
      <w:proofErr w:type="spellEnd"/>
      <w:r w:rsidRPr="00534096">
        <w:t xml:space="preserve"> </w:t>
      </w:r>
      <w:proofErr w:type="spellStart"/>
      <w:r w:rsidRPr="00534096">
        <w:t>Edilmesi</w:t>
      </w:r>
      <w:proofErr w:type="spellEnd"/>
    </w:p>
    <w:p w14:paraId="7F40C846" w14:textId="77777777" w:rsidR="007E0304" w:rsidRPr="00534096" w:rsidRDefault="007E0304" w:rsidP="00B04661">
      <w:pPr>
        <w:pStyle w:val="NormalWeb"/>
        <w:contextualSpacing/>
      </w:pPr>
      <w:r w:rsidRPr="00534096">
        <w:t>6.2 Price Anchoring (</w:t>
      </w:r>
      <w:proofErr w:type="spellStart"/>
      <w:r w:rsidRPr="00534096">
        <w:t>Fiyat</w:t>
      </w:r>
      <w:proofErr w:type="spellEnd"/>
      <w:r w:rsidRPr="00534096">
        <w:t xml:space="preserve"> </w:t>
      </w:r>
      <w:proofErr w:type="spellStart"/>
      <w:r w:rsidRPr="00534096">
        <w:t>Çıpalaması</w:t>
      </w:r>
      <w:proofErr w:type="spellEnd"/>
      <w:r w:rsidRPr="00534096">
        <w:t>)</w:t>
      </w:r>
    </w:p>
    <w:p w14:paraId="735028C7" w14:textId="77777777" w:rsidR="007E0304" w:rsidRPr="00534096" w:rsidRDefault="007E0304" w:rsidP="00B04661">
      <w:pPr>
        <w:pStyle w:val="NormalWeb"/>
        <w:contextualSpacing/>
      </w:pPr>
      <w:r w:rsidRPr="00534096">
        <w:t>6.3 Artificial Comparator Selection</w:t>
      </w:r>
    </w:p>
    <w:p w14:paraId="6539442A" w14:textId="77777777" w:rsidR="007E0304" w:rsidRPr="00534096" w:rsidRDefault="007E0304" w:rsidP="00B04661">
      <w:pPr>
        <w:pStyle w:val="NormalWeb"/>
        <w:contextualSpacing/>
      </w:pPr>
      <w:r w:rsidRPr="00534096">
        <w:t>6.4 Surrogate Endpoints</w:t>
      </w:r>
    </w:p>
    <w:p w14:paraId="60F8F26C" w14:textId="77777777" w:rsidR="007E0304" w:rsidRPr="00534096" w:rsidRDefault="007E0304" w:rsidP="00B04661">
      <w:pPr>
        <w:pStyle w:val="NormalWeb"/>
        <w:contextualSpacing/>
      </w:pPr>
      <w:r w:rsidRPr="00534096">
        <w:t>6.5 Modeling Manipulation</w:t>
      </w:r>
    </w:p>
    <w:p w14:paraId="4978FA0B" w14:textId="77777777" w:rsidR="007E0304" w:rsidRPr="00534096" w:rsidRDefault="007E0304" w:rsidP="00B04661">
      <w:pPr>
        <w:pStyle w:val="NormalWeb"/>
        <w:contextualSpacing/>
      </w:pPr>
      <w:r w:rsidRPr="00534096">
        <w:t>6.6 Publication Bias</w:t>
      </w:r>
    </w:p>
    <w:p w14:paraId="411D458C" w14:textId="77777777" w:rsidR="007E0304" w:rsidRPr="00534096" w:rsidRDefault="007E0304" w:rsidP="00B04661">
      <w:pPr>
        <w:pStyle w:val="NormalWeb"/>
        <w:contextualSpacing/>
      </w:pPr>
      <w:r w:rsidRPr="00534096">
        <w:t xml:space="preserve">6.7 Lobbying </w:t>
      </w:r>
      <w:proofErr w:type="spellStart"/>
      <w:r w:rsidRPr="00534096">
        <w:t>ve</w:t>
      </w:r>
      <w:proofErr w:type="spellEnd"/>
      <w:r w:rsidRPr="00534096">
        <w:t xml:space="preserve"> </w:t>
      </w:r>
      <w:proofErr w:type="spellStart"/>
      <w:r w:rsidRPr="00534096">
        <w:t>Paydaş</w:t>
      </w:r>
      <w:proofErr w:type="spellEnd"/>
      <w:r w:rsidRPr="00534096">
        <w:t xml:space="preserve"> </w:t>
      </w:r>
      <w:proofErr w:type="spellStart"/>
      <w:r w:rsidRPr="00534096">
        <w:t>Etkileri</w:t>
      </w:r>
      <w:proofErr w:type="spellEnd"/>
    </w:p>
    <w:p w14:paraId="1B01E5A0" w14:textId="77777777" w:rsidR="007E0304" w:rsidRPr="00534096" w:rsidRDefault="007E0304" w:rsidP="00B04661">
      <w:pPr>
        <w:pStyle w:val="NormalWeb"/>
        <w:contextualSpacing/>
      </w:pPr>
      <w:r w:rsidRPr="00534096">
        <w:t xml:space="preserve">6.8 Kamu </w:t>
      </w:r>
      <w:proofErr w:type="spellStart"/>
      <w:r w:rsidRPr="00534096">
        <w:t>Kaynakları</w:t>
      </w:r>
      <w:proofErr w:type="spellEnd"/>
      <w:r w:rsidRPr="00534096">
        <w:t xml:space="preserve">, Özel </w:t>
      </w:r>
      <w:proofErr w:type="spellStart"/>
      <w:r w:rsidRPr="00534096">
        <w:t>Kârlar</w:t>
      </w:r>
      <w:proofErr w:type="spellEnd"/>
    </w:p>
    <w:p w14:paraId="32D2F5D4" w14:textId="77777777" w:rsidR="007E0304" w:rsidRPr="00534096" w:rsidRDefault="007E0304" w:rsidP="00B04661">
      <w:pPr>
        <w:pStyle w:val="NormalWeb"/>
        <w:contextualSpacing/>
      </w:pPr>
      <w:r w:rsidRPr="00534096">
        <w:t xml:space="preserve">6.9 </w:t>
      </w:r>
      <w:proofErr w:type="spellStart"/>
      <w:r w:rsidRPr="00534096">
        <w:t>VBP'nin</w:t>
      </w:r>
      <w:proofErr w:type="spellEnd"/>
      <w:r w:rsidRPr="00534096">
        <w:t xml:space="preserve"> </w:t>
      </w:r>
      <w:proofErr w:type="spellStart"/>
      <w:r w:rsidRPr="00534096">
        <w:t>Savunucularının</w:t>
      </w:r>
      <w:proofErr w:type="spellEnd"/>
      <w:r w:rsidRPr="00534096">
        <w:t xml:space="preserve"> </w:t>
      </w:r>
      <w:proofErr w:type="spellStart"/>
      <w:r w:rsidRPr="00534096">
        <w:t>Görüşleri</w:t>
      </w:r>
      <w:proofErr w:type="spellEnd"/>
    </w:p>
    <w:p w14:paraId="622DA386" w14:textId="77777777" w:rsidR="007E0304" w:rsidRPr="00534096" w:rsidRDefault="007E0304" w:rsidP="00B04661">
      <w:pPr>
        <w:pStyle w:val="NormalWeb"/>
        <w:contextualSpacing/>
      </w:pPr>
      <w:r w:rsidRPr="00534096">
        <w:t xml:space="preserve">6.10 </w:t>
      </w:r>
      <w:proofErr w:type="spellStart"/>
      <w:r w:rsidRPr="00534096">
        <w:t>Gerçek</w:t>
      </w:r>
      <w:proofErr w:type="spellEnd"/>
      <w:r w:rsidRPr="00534096">
        <w:t xml:space="preserve"> Değer </w:t>
      </w:r>
      <w:proofErr w:type="spellStart"/>
      <w:r w:rsidRPr="00534096">
        <w:t>Nasıl</w:t>
      </w:r>
      <w:proofErr w:type="spellEnd"/>
      <w:r w:rsidRPr="00534096">
        <w:t xml:space="preserve"> Ölçülmelidir?</w:t>
      </w:r>
    </w:p>
    <w:p w14:paraId="418B0377" w14:textId="26885819" w:rsidR="007E0304" w:rsidRPr="00534096" w:rsidRDefault="007E0304" w:rsidP="00B04661">
      <w:pPr>
        <w:pStyle w:val="NormalWeb"/>
        <w:contextualSpacing/>
        <w:rPr>
          <w:b/>
          <w:bCs/>
          <w:sz w:val="28"/>
          <w:szCs w:val="28"/>
        </w:rPr>
      </w:pPr>
      <w:r w:rsidRPr="00534096">
        <w:rPr>
          <w:b/>
          <w:bCs/>
          <w:sz w:val="28"/>
          <w:szCs w:val="28"/>
        </w:rPr>
        <w:t>BÖLÜM VII</w:t>
      </w:r>
      <w:r w:rsidR="00B04661" w:rsidRPr="00534096">
        <w:rPr>
          <w:b/>
          <w:bCs/>
          <w:sz w:val="28"/>
          <w:szCs w:val="28"/>
        </w:rPr>
        <w:t xml:space="preserve">: </w:t>
      </w:r>
      <w:r w:rsidRPr="00534096">
        <w:rPr>
          <w:b/>
          <w:bCs/>
          <w:sz w:val="28"/>
          <w:szCs w:val="28"/>
        </w:rPr>
        <w:t>YETİM İLAÇLAR VE NADİR HASTALIKLAR</w:t>
      </w:r>
    </w:p>
    <w:p w14:paraId="0D10CCD1" w14:textId="77777777" w:rsidR="007E0304" w:rsidRPr="00534096" w:rsidRDefault="007E0304" w:rsidP="00B04661">
      <w:pPr>
        <w:pStyle w:val="NormalWeb"/>
        <w:contextualSpacing/>
      </w:pPr>
      <w:r w:rsidRPr="00534096">
        <w:t>7.1 Orphan Drug Act</w:t>
      </w:r>
    </w:p>
    <w:p w14:paraId="588E2692" w14:textId="77777777" w:rsidR="007E0304" w:rsidRPr="00534096" w:rsidRDefault="007E0304" w:rsidP="00B04661">
      <w:pPr>
        <w:pStyle w:val="NormalWeb"/>
        <w:contextualSpacing/>
      </w:pPr>
      <w:r w:rsidRPr="00534096">
        <w:t xml:space="preserve">7.2 Yetim </w:t>
      </w:r>
      <w:proofErr w:type="spellStart"/>
      <w:r w:rsidRPr="00534096">
        <w:t>İlaçların</w:t>
      </w:r>
      <w:proofErr w:type="spellEnd"/>
      <w:r w:rsidRPr="00534096">
        <w:t xml:space="preserve"> </w:t>
      </w:r>
      <w:proofErr w:type="spellStart"/>
      <w:r w:rsidRPr="00534096">
        <w:t>Ekonomisi</w:t>
      </w:r>
      <w:proofErr w:type="spellEnd"/>
    </w:p>
    <w:p w14:paraId="606A952A" w14:textId="77777777" w:rsidR="007E0304" w:rsidRPr="00534096" w:rsidRDefault="007E0304" w:rsidP="00B04661">
      <w:pPr>
        <w:pStyle w:val="NormalWeb"/>
        <w:contextualSpacing/>
      </w:pPr>
      <w:r w:rsidRPr="00534096">
        <w:t xml:space="preserve">7.3 Ultra-Nadir </w:t>
      </w:r>
      <w:proofErr w:type="spellStart"/>
      <w:r w:rsidRPr="00534096">
        <w:t>Hastalıklar</w:t>
      </w:r>
      <w:proofErr w:type="spellEnd"/>
    </w:p>
    <w:p w14:paraId="73E95C33" w14:textId="77777777" w:rsidR="007E0304" w:rsidRPr="00534096" w:rsidRDefault="007E0304" w:rsidP="00B04661">
      <w:pPr>
        <w:pStyle w:val="NormalWeb"/>
        <w:contextualSpacing/>
      </w:pPr>
      <w:r w:rsidRPr="00534096">
        <w:t xml:space="preserve">7.4 HTA </w:t>
      </w:r>
      <w:proofErr w:type="spellStart"/>
      <w:r w:rsidRPr="00534096">
        <w:t>ve</w:t>
      </w:r>
      <w:proofErr w:type="spellEnd"/>
      <w:r w:rsidRPr="00534096">
        <w:t xml:space="preserve"> Nadir </w:t>
      </w:r>
      <w:proofErr w:type="spellStart"/>
      <w:r w:rsidRPr="00534096">
        <w:t>Hastalıklar</w:t>
      </w:r>
      <w:proofErr w:type="spellEnd"/>
    </w:p>
    <w:p w14:paraId="5A82F89A" w14:textId="77777777" w:rsidR="007E0304" w:rsidRPr="00534096" w:rsidRDefault="007E0304" w:rsidP="00B04661">
      <w:pPr>
        <w:pStyle w:val="NormalWeb"/>
        <w:contextualSpacing/>
      </w:pPr>
      <w:r w:rsidRPr="00534096">
        <w:t xml:space="preserve">7.5 Gen </w:t>
      </w:r>
      <w:proofErr w:type="spellStart"/>
      <w:r w:rsidRPr="00534096">
        <w:t>Tedavileri</w:t>
      </w:r>
      <w:proofErr w:type="spellEnd"/>
      <w:r w:rsidRPr="00534096">
        <w:t xml:space="preserve"> </w:t>
      </w:r>
      <w:proofErr w:type="spellStart"/>
      <w:r w:rsidRPr="00534096">
        <w:t>ve</w:t>
      </w:r>
      <w:proofErr w:type="spellEnd"/>
      <w:r w:rsidRPr="00534096">
        <w:t xml:space="preserve"> Yetim </w:t>
      </w:r>
      <w:proofErr w:type="spellStart"/>
      <w:r w:rsidRPr="00534096">
        <w:t>İlaçlar</w:t>
      </w:r>
      <w:proofErr w:type="spellEnd"/>
    </w:p>
    <w:p w14:paraId="6D881152" w14:textId="77777777" w:rsidR="007E0304" w:rsidRPr="00534096" w:rsidRDefault="007E0304" w:rsidP="00B04661">
      <w:pPr>
        <w:pStyle w:val="NormalWeb"/>
        <w:contextualSpacing/>
      </w:pPr>
      <w:r w:rsidRPr="00534096">
        <w:t xml:space="preserve">7.6 </w:t>
      </w:r>
      <w:proofErr w:type="spellStart"/>
      <w:r w:rsidRPr="00534096">
        <w:t>Sürdürülebilirlik</w:t>
      </w:r>
      <w:proofErr w:type="spellEnd"/>
      <w:r w:rsidRPr="00534096">
        <w:t xml:space="preserve"> </w:t>
      </w:r>
      <w:proofErr w:type="spellStart"/>
      <w:r w:rsidRPr="00534096">
        <w:t>Sorunu</w:t>
      </w:r>
      <w:proofErr w:type="spellEnd"/>
    </w:p>
    <w:p w14:paraId="56392FDA" w14:textId="07A919CB" w:rsidR="007E0304" w:rsidRPr="00534096" w:rsidRDefault="007E0304" w:rsidP="00B04661">
      <w:pPr>
        <w:pStyle w:val="NormalWeb"/>
        <w:contextualSpacing/>
        <w:rPr>
          <w:b/>
          <w:bCs/>
          <w:sz w:val="28"/>
          <w:szCs w:val="28"/>
        </w:rPr>
      </w:pPr>
      <w:r w:rsidRPr="00534096">
        <w:rPr>
          <w:b/>
          <w:bCs/>
          <w:sz w:val="28"/>
          <w:szCs w:val="28"/>
        </w:rPr>
        <w:t>BÖLÜM VIII</w:t>
      </w:r>
      <w:r w:rsidR="00B04661" w:rsidRPr="00534096">
        <w:rPr>
          <w:b/>
          <w:bCs/>
          <w:sz w:val="28"/>
          <w:szCs w:val="28"/>
        </w:rPr>
        <w:t xml:space="preserve">: </w:t>
      </w:r>
      <w:r w:rsidRPr="00534096">
        <w:rPr>
          <w:b/>
          <w:bCs/>
          <w:sz w:val="28"/>
          <w:szCs w:val="28"/>
        </w:rPr>
        <w:t>GEN TEDAVİLERİ VE HÜCRESEL TEDAVİLERİN GELECEĞİ</w:t>
      </w:r>
    </w:p>
    <w:p w14:paraId="6AED9FC0" w14:textId="77777777" w:rsidR="007E0304" w:rsidRPr="00534096" w:rsidRDefault="007E0304" w:rsidP="00B04661">
      <w:pPr>
        <w:pStyle w:val="NormalWeb"/>
        <w:contextualSpacing/>
      </w:pPr>
      <w:r w:rsidRPr="00534096">
        <w:t xml:space="preserve">8.1 Gen </w:t>
      </w:r>
      <w:proofErr w:type="spellStart"/>
      <w:r w:rsidRPr="00534096">
        <w:t>Tedavilerinin</w:t>
      </w:r>
      <w:proofErr w:type="spellEnd"/>
      <w:r w:rsidRPr="00534096">
        <w:t xml:space="preserve"> </w:t>
      </w:r>
      <w:proofErr w:type="spellStart"/>
      <w:r w:rsidRPr="00534096">
        <w:t>Ekonomik</w:t>
      </w:r>
      <w:proofErr w:type="spellEnd"/>
      <w:r w:rsidRPr="00534096">
        <w:t xml:space="preserve"> </w:t>
      </w:r>
      <w:proofErr w:type="spellStart"/>
      <w:r w:rsidRPr="00534096">
        <w:t>Özellikleri</w:t>
      </w:r>
      <w:proofErr w:type="spellEnd"/>
    </w:p>
    <w:p w14:paraId="3916759F" w14:textId="77777777" w:rsidR="007E0304" w:rsidRPr="00534096" w:rsidRDefault="007E0304" w:rsidP="00B04661">
      <w:pPr>
        <w:pStyle w:val="NormalWeb"/>
        <w:contextualSpacing/>
      </w:pPr>
      <w:r w:rsidRPr="00534096">
        <w:t xml:space="preserve">8.2 CAR-T </w:t>
      </w:r>
      <w:proofErr w:type="spellStart"/>
      <w:r w:rsidRPr="00534096">
        <w:t>Tedavileri</w:t>
      </w:r>
      <w:proofErr w:type="spellEnd"/>
    </w:p>
    <w:p w14:paraId="2DAB2BC1" w14:textId="77777777" w:rsidR="007E0304" w:rsidRPr="00534096" w:rsidRDefault="007E0304" w:rsidP="00B04661">
      <w:pPr>
        <w:pStyle w:val="NormalWeb"/>
        <w:contextualSpacing/>
      </w:pPr>
      <w:r w:rsidRPr="00534096">
        <w:t xml:space="preserve">8.3 Tek </w:t>
      </w:r>
      <w:proofErr w:type="spellStart"/>
      <w:r w:rsidRPr="00534096">
        <w:t>Seferlik</w:t>
      </w:r>
      <w:proofErr w:type="spellEnd"/>
      <w:r w:rsidRPr="00534096">
        <w:t xml:space="preserve"> </w:t>
      </w:r>
      <w:proofErr w:type="spellStart"/>
      <w:r w:rsidRPr="00534096">
        <w:t>Tedaviler</w:t>
      </w:r>
      <w:proofErr w:type="spellEnd"/>
    </w:p>
    <w:p w14:paraId="1ABA6089" w14:textId="77777777" w:rsidR="007E0304" w:rsidRPr="00534096" w:rsidRDefault="007E0304" w:rsidP="00B04661">
      <w:pPr>
        <w:pStyle w:val="NormalWeb"/>
        <w:contextualSpacing/>
      </w:pPr>
      <w:r w:rsidRPr="00534096">
        <w:t xml:space="preserve">8.4 Ömür Boyu Fayda </w:t>
      </w:r>
      <w:proofErr w:type="spellStart"/>
      <w:r w:rsidRPr="00534096">
        <w:t>Hesaplamaları</w:t>
      </w:r>
      <w:proofErr w:type="spellEnd"/>
    </w:p>
    <w:p w14:paraId="7B161DF0" w14:textId="77777777" w:rsidR="007E0304" w:rsidRPr="00534096" w:rsidRDefault="007E0304" w:rsidP="00B04661">
      <w:pPr>
        <w:pStyle w:val="NormalWeb"/>
        <w:contextualSpacing/>
      </w:pPr>
      <w:r w:rsidRPr="00534096">
        <w:t xml:space="preserve">8.5 </w:t>
      </w:r>
      <w:proofErr w:type="spellStart"/>
      <w:r w:rsidRPr="00534096">
        <w:t>Sonuç</w:t>
      </w:r>
      <w:proofErr w:type="spellEnd"/>
      <w:r w:rsidRPr="00534096">
        <w:t xml:space="preserve"> </w:t>
      </w:r>
      <w:proofErr w:type="spellStart"/>
      <w:r w:rsidRPr="00534096">
        <w:t>Bazlı</w:t>
      </w:r>
      <w:proofErr w:type="spellEnd"/>
      <w:r w:rsidRPr="00534096">
        <w:t xml:space="preserve"> Geri </w:t>
      </w:r>
      <w:proofErr w:type="spellStart"/>
      <w:r w:rsidRPr="00534096">
        <w:t>Ödeme</w:t>
      </w:r>
      <w:proofErr w:type="spellEnd"/>
    </w:p>
    <w:p w14:paraId="1A878CE8" w14:textId="77777777" w:rsidR="007E0304" w:rsidRPr="00534096" w:rsidRDefault="007E0304" w:rsidP="00B04661">
      <w:pPr>
        <w:pStyle w:val="NormalWeb"/>
        <w:contextualSpacing/>
      </w:pPr>
      <w:r w:rsidRPr="00534096">
        <w:t xml:space="preserve">8.6 </w:t>
      </w:r>
      <w:proofErr w:type="spellStart"/>
      <w:r w:rsidRPr="00534096">
        <w:t>Yapay</w:t>
      </w:r>
      <w:proofErr w:type="spellEnd"/>
      <w:r w:rsidRPr="00534096">
        <w:t xml:space="preserve"> </w:t>
      </w:r>
      <w:proofErr w:type="spellStart"/>
      <w:r w:rsidRPr="00534096">
        <w:t>Zekâ</w:t>
      </w:r>
      <w:proofErr w:type="spellEnd"/>
      <w:r w:rsidRPr="00534096">
        <w:t xml:space="preserve"> </w:t>
      </w:r>
      <w:proofErr w:type="spellStart"/>
      <w:r w:rsidRPr="00534096">
        <w:t>ve</w:t>
      </w:r>
      <w:proofErr w:type="spellEnd"/>
      <w:r w:rsidRPr="00534096">
        <w:t xml:space="preserve"> </w:t>
      </w:r>
      <w:proofErr w:type="spellStart"/>
      <w:r w:rsidRPr="00534096">
        <w:t>Geleceğin</w:t>
      </w:r>
      <w:proofErr w:type="spellEnd"/>
      <w:r w:rsidRPr="00534096">
        <w:t xml:space="preserve"> HTA </w:t>
      </w:r>
      <w:proofErr w:type="spellStart"/>
      <w:r w:rsidRPr="00534096">
        <w:t>Sistemleri</w:t>
      </w:r>
      <w:proofErr w:type="spellEnd"/>
    </w:p>
    <w:p w14:paraId="628D4321" w14:textId="2452F257" w:rsidR="007E0304" w:rsidRPr="00534096" w:rsidRDefault="007E0304" w:rsidP="00B04661">
      <w:pPr>
        <w:pStyle w:val="NormalWeb"/>
        <w:contextualSpacing/>
      </w:pPr>
      <w:r w:rsidRPr="00534096">
        <w:t xml:space="preserve">8.7 </w:t>
      </w:r>
      <w:proofErr w:type="spellStart"/>
      <w:r w:rsidRPr="00534096">
        <w:t>Kişiselleştirilmiş</w:t>
      </w:r>
      <w:proofErr w:type="spellEnd"/>
      <w:r w:rsidRPr="00534096">
        <w:t xml:space="preserve"> </w:t>
      </w:r>
      <w:proofErr w:type="spellStart"/>
      <w:r w:rsidRPr="00534096">
        <w:t>Tıp</w:t>
      </w:r>
      <w:proofErr w:type="spellEnd"/>
      <w:r w:rsidRPr="00534096">
        <w:t xml:space="preserve"> </w:t>
      </w:r>
      <w:proofErr w:type="spellStart"/>
      <w:r w:rsidRPr="00534096">
        <w:t>ve</w:t>
      </w:r>
      <w:proofErr w:type="spellEnd"/>
      <w:r w:rsidRPr="00534096">
        <w:t xml:space="preserve"> Değer </w:t>
      </w:r>
      <w:proofErr w:type="spellStart"/>
      <w:r w:rsidRPr="00534096">
        <w:t>Kavramı</w:t>
      </w:r>
      <w:proofErr w:type="spellEnd"/>
    </w:p>
    <w:p w14:paraId="60552F6A" w14:textId="37D07D54" w:rsidR="007E0304" w:rsidRPr="00534096" w:rsidRDefault="007E0304" w:rsidP="00B04661">
      <w:pPr>
        <w:pStyle w:val="NormalWeb"/>
        <w:contextualSpacing/>
        <w:rPr>
          <w:b/>
          <w:bCs/>
          <w:sz w:val="28"/>
          <w:szCs w:val="28"/>
        </w:rPr>
      </w:pPr>
      <w:r w:rsidRPr="00534096">
        <w:rPr>
          <w:b/>
          <w:bCs/>
          <w:sz w:val="28"/>
          <w:szCs w:val="28"/>
        </w:rPr>
        <w:t>BÖLÜM IX</w:t>
      </w:r>
      <w:r w:rsidR="00B04661" w:rsidRPr="00534096">
        <w:rPr>
          <w:b/>
          <w:bCs/>
          <w:sz w:val="28"/>
          <w:szCs w:val="28"/>
        </w:rPr>
        <w:t xml:space="preserve">: </w:t>
      </w:r>
      <w:r w:rsidRPr="00534096">
        <w:rPr>
          <w:b/>
          <w:bCs/>
          <w:sz w:val="28"/>
          <w:szCs w:val="28"/>
        </w:rPr>
        <w:t>TÜRKİYE'DE FARMAKOEKONOMİ VE DEĞERE DAYALI FİYATLANDIRMA</w:t>
      </w:r>
    </w:p>
    <w:p w14:paraId="17D6C48F" w14:textId="5C13D20E" w:rsidR="007E0304" w:rsidRPr="00534096" w:rsidRDefault="007E0304" w:rsidP="00B04661">
      <w:pPr>
        <w:pStyle w:val="NormalWeb"/>
        <w:contextualSpacing/>
      </w:pPr>
      <w:r w:rsidRPr="00534096">
        <w:t xml:space="preserve">Klinikfarmakolojş.com </w:t>
      </w:r>
      <w:proofErr w:type="gramStart"/>
      <w:r w:rsidRPr="00534096">
        <w:t xml:space="preserve">da  </w:t>
      </w:r>
      <w:proofErr w:type="spellStart"/>
      <w:r w:rsidRPr="00534096">
        <w:t>konuyla</w:t>
      </w:r>
      <w:proofErr w:type="spellEnd"/>
      <w:proofErr w:type="gramEnd"/>
      <w:r w:rsidRPr="00534096">
        <w:t xml:space="preserve"> </w:t>
      </w:r>
      <w:proofErr w:type="spellStart"/>
      <w:r w:rsidRPr="00534096">
        <w:t>ilgili</w:t>
      </w:r>
      <w:proofErr w:type="spellEnd"/>
      <w:r w:rsidRPr="00534096">
        <w:t xml:space="preserve"> </w:t>
      </w:r>
      <w:proofErr w:type="spellStart"/>
      <w:r w:rsidRPr="00534096">
        <w:t>daha</w:t>
      </w:r>
      <w:proofErr w:type="spellEnd"/>
      <w:r w:rsidRPr="00534096">
        <w:t xml:space="preserve"> </w:t>
      </w:r>
      <w:proofErr w:type="spellStart"/>
      <w:r w:rsidRPr="00534096">
        <w:t>önce</w:t>
      </w:r>
      <w:proofErr w:type="spellEnd"/>
      <w:r w:rsidRPr="00534096">
        <w:t xml:space="preserve"> </w:t>
      </w:r>
      <w:proofErr w:type="spellStart"/>
      <w:r w:rsidRPr="00534096">
        <w:t>yazdıklarım</w:t>
      </w:r>
      <w:proofErr w:type="spellEnd"/>
    </w:p>
    <w:p w14:paraId="09DD2BCF" w14:textId="77777777" w:rsidR="007E0304" w:rsidRPr="00534096" w:rsidRDefault="007E0304" w:rsidP="00B04661">
      <w:pPr>
        <w:pStyle w:val="NormalWeb"/>
        <w:contextualSpacing/>
        <w:rPr>
          <w:b/>
          <w:bCs/>
        </w:rPr>
      </w:pPr>
      <w:r w:rsidRPr="00534096">
        <w:rPr>
          <w:b/>
          <w:bCs/>
        </w:rPr>
        <w:t>SONUÇ</w:t>
      </w:r>
    </w:p>
    <w:p w14:paraId="04E65FC5" w14:textId="77777777" w:rsidR="007E0304" w:rsidRPr="00534096" w:rsidRDefault="007E0304" w:rsidP="00B04661">
      <w:pPr>
        <w:pStyle w:val="NormalWeb"/>
        <w:contextualSpacing/>
      </w:pPr>
      <w:r w:rsidRPr="00534096">
        <w:t xml:space="preserve">Bir </w:t>
      </w:r>
      <w:proofErr w:type="spellStart"/>
      <w:r w:rsidRPr="00534096">
        <w:t>İlacın</w:t>
      </w:r>
      <w:proofErr w:type="spellEnd"/>
      <w:r w:rsidRPr="00534096">
        <w:t xml:space="preserve"> </w:t>
      </w:r>
      <w:proofErr w:type="spellStart"/>
      <w:r w:rsidRPr="00534096">
        <w:t>Gerçek</w:t>
      </w:r>
      <w:proofErr w:type="spellEnd"/>
      <w:r w:rsidRPr="00534096">
        <w:t xml:space="preserve"> </w:t>
      </w:r>
      <w:proofErr w:type="spellStart"/>
      <w:r w:rsidRPr="00534096">
        <w:t>Değeri</w:t>
      </w:r>
      <w:proofErr w:type="spellEnd"/>
      <w:r w:rsidRPr="00534096">
        <w:t xml:space="preserve"> Nedir?</w:t>
      </w:r>
    </w:p>
    <w:p w14:paraId="1622CDE5" w14:textId="77777777" w:rsidR="00B04661" w:rsidRPr="00534096" w:rsidRDefault="00B04661" w:rsidP="00B04661">
      <w:pPr>
        <w:pStyle w:val="NormalWeb"/>
        <w:contextualSpacing/>
      </w:pPr>
    </w:p>
    <w:p w14:paraId="52211775" w14:textId="74BAB702" w:rsidR="007E0304" w:rsidRPr="00534096" w:rsidRDefault="007E0304" w:rsidP="00B04661">
      <w:pPr>
        <w:pStyle w:val="NormalWeb"/>
        <w:contextualSpacing/>
        <w:rPr>
          <w:b/>
          <w:bCs/>
        </w:rPr>
      </w:pPr>
      <w:r w:rsidRPr="00534096">
        <w:rPr>
          <w:b/>
          <w:bCs/>
        </w:rPr>
        <w:t>KAYNAKLAR</w:t>
      </w:r>
    </w:p>
    <w:p w14:paraId="0015416E" w14:textId="77777777" w:rsidR="00B04661" w:rsidRPr="00534096" w:rsidRDefault="00B04661" w:rsidP="00B04661">
      <w:pPr>
        <w:pStyle w:val="NormalWeb"/>
        <w:contextualSpacing/>
      </w:pPr>
    </w:p>
    <w:p w14:paraId="61688832" w14:textId="30E5364E"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lastRenderedPageBreak/>
        <w:t>ÖNSÖZ</w:t>
      </w:r>
    </w:p>
    <w:p w14:paraId="45425019" w14:textId="04BE9792"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baktığımda</w:t>
      </w:r>
      <w:proofErr w:type="spellEnd"/>
      <w:r w:rsidRPr="00534096">
        <w:rPr>
          <w:rFonts w:ascii="Times New Roman" w:eastAsia="Times New Roman" w:hAnsi="Times New Roman" w:cs="Times New Roman"/>
          <w:noProof w:val="0"/>
          <w:kern w:val="0"/>
          <w:lang w:val="en-US"/>
          <w14:ligatures w14:val="none"/>
        </w:rPr>
        <w:t xml:space="preserve">, 56 </w:t>
      </w:r>
      <w:proofErr w:type="spellStart"/>
      <w:r w:rsidRPr="00534096">
        <w:rPr>
          <w:rFonts w:ascii="Times New Roman" w:eastAsia="Times New Roman" w:hAnsi="Times New Roman" w:cs="Times New Roman"/>
          <w:noProof w:val="0"/>
          <w:kern w:val="0"/>
          <w:lang w:val="en-US"/>
          <w14:ligatures w14:val="none"/>
        </w:rPr>
        <w:t>yılı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aşan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hekimlik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tıbbın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endüstrisinin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olağanüstü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dönüşümüne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tanıklık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ettiğimi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görüyorum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Öğrencilik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yıllarımda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enfeksiyon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hâlâ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günlük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pratiğin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arasındaydı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gelişmemişti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Moleküler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biyoloji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henüz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emekleme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dönemindeydi</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kurgu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görünüyordu</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bambaşka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yaşıyoruz</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zamanlar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ölümcül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kontrol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alınabiliyor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sağkalımlar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edilebiliyor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doğrudan</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düzeyinde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edilebildiği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bulunuyoruz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zekâ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w:t>
      </w:r>
      <w:proofErr w:type="spellEnd"/>
      <w:r w:rsidRPr="00534096">
        <w:rPr>
          <w:rFonts w:ascii="Times New Roman" w:eastAsia="Times New Roman" w:hAnsi="Times New Roman" w:cs="Times New Roman"/>
          <w:noProof w:val="0"/>
          <w:kern w:val="0"/>
          <w:lang w:val="en-US"/>
          <w14:ligatures w14:val="none"/>
        </w:rPr>
        <w:t xml:space="preserve"> modern </w:t>
      </w:r>
      <w:proofErr w:type="spellStart"/>
      <w:r w:rsidRPr="00534096">
        <w:rPr>
          <w:rFonts w:ascii="Times New Roman" w:eastAsia="Times New Roman" w:hAnsi="Times New Roman" w:cs="Times New Roman"/>
          <w:noProof w:val="0"/>
          <w:kern w:val="0"/>
          <w:lang w:val="en-US"/>
          <w14:ligatures w14:val="none"/>
        </w:rPr>
        <w:t>tıbbın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olağanüstü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başarılarıdır</w:t>
      </w:r>
      <w:proofErr w:type="spellEnd"/>
      <w:r w:rsidRPr="00534096">
        <w:rPr>
          <w:rFonts w:ascii="Times New Roman" w:eastAsia="Times New Roman" w:hAnsi="Times New Roman" w:cs="Times New Roman"/>
          <w:noProof w:val="0"/>
          <w:kern w:val="0"/>
          <w:lang w:val="en-US"/>
          <w14:ligatures w14:val="none"/>
        </w:rPr>
        <w:t>.</w:t>
      </w:r>
    </w:p>
    <w:p w14:paraId="1E4ABFC5" w14:textId="66F74D65"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her </w:t>
      </w:r>
      <w:proofErr w:type="spellStart"/>
      <w:r w:rsidRPr="00534096">
        <w:rPr>
          <w:rFonts w:ascii="Times New Roman" w:eastAsia="Times New Roman" w:hAnsi="Times New Roman" w:cs="Times New Roman"/>
          <w:noProof w:val="0"/>
          <w:kern w:val="0"/>
          <w:lang w:val="en-US"/>
          <w14:ligatures w14:val="none"/>
        </w:rPr>
        <w:t>başarı</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sorular</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doğurmaktadır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geliştikçe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artmaktadır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arttıkça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zorlanmaktadır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zorlandıkça</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önceliklendirme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mekanizmaları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çıkmaktadır</w:t>
      </w:r>
      <w:proofErr w:type="spellEnd"/>
      <w:r w:rsidRPr="00534096">
        <w:rPr>
          <w:rFonts w:ascii="Times New Roman" w:eastAsia="Times New Roman" w:hAnsi="Times New Roman" w:cs="Times New Roman"/>
          <w:noProof w:val="0"/>
          <w:kern w:val="0"/>
          <w:lang w:val="en-US"/>
          <w14:ligatures w14:val="none"/>
        </w:rPr>
        <w:t>.</w:t>
      </w:r>
    </w:p>
    <w:p w14:paraId="3A68174F" w14:textId="788496F1"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Meslek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hayatım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0E489D" w:rsidRPr="00534096">
        <w:rPr>
          <w:rFonts w:ascii="Times New Roman" w:eastAsia="Times New Roman" w:hAnsi="Times New Roman" w:cs="Times New Roman"/>
          <w:noProof w:val="0"/>
          <w:kern w:val="0"/>
          <w:lang w:val="en-US"/>
          <w14:ligatures w14:val="none"/>
        </w:rPr>
        <w:t>farmakolojik</w:t>
      </w:r>
      <w:proofErr w:type="spellEnd"/>
      <w:r w:rsidR="000E489D" w:rsidRPr="00534096">
        <w:rPr>
          <w:rFonts w:ascii="Times New Roman" w:eastAsia="Times New Roman" w:hAnsi="Times New Roman" w:cs="Times New Roman"/>
          <w:noProof w:val="0"/>
          <w:kern w:val="0"/>
          <w:lang w:val="en-US"/>
          <w14:ligatures w14:val="none"/>
        </w:rPr>
        <w:t xml:space="preserve">, </w:t>
      </w:r>
      <w:proofErr w:type="spellStart"/>
      <w:r w:rsidR="000E489D" w:rsidRPr="00534096">
        <w:rPr>
          <w:rFonts w:ascii="Times New Roman" w:eastAsia="Times New Roman" w:hAnsi="Times New Roman" w:cs="Times New Roman"/>
          <w:noProof w:val="0"/>
          <w:kern w:val="0"/>
          <w:lang w:val="en-US"/>
          <w14:ligatures w14:val="none"/>
        </w:rPr>
        <w:t>klinikfarmakolojik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yönüyle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yönüyle</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ilgilendim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otuz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içerisinde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izleme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fırsatım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w:t>
      </w:r>
      <w:proofErr w:type="spellEnd"/>
      <w:r w:rsidRPr="00534096">
        <w:rPr>
          <w:rFonts w:ascii="Times New Roman" w:eastAsia="Times New Roman" w:hAnsi="Times New Roman" w:cs="Times New Roman"/>
          <w:noProof w:val="0"/>
          <w:kern w:val="0"/>
          <w:lang w:val="en-US"/>
          <w14:ligatures w14:val="none"/>
        </w:rPr>
        <w:t>.</w:t>
      </w:r>
    </w:p>
    <w:p w14:paraId="093A7D7D" w14:textId="23076CAA"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1996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International Society for Pharmacoeconomics and Outcomes Research (ISPOR) </w:t>
      </w:r>
      <w:proofErr w:type="spellStart"/>
      <w:r w:rsidRPr="00534096">
        <w:rPr>
          <w:rFonts w:ascii="Times New Roman" w:eastAsia="Times New Roman" w:hAnsi="Times New Roman" w:cs="Times New Roman"/>
          <w:noProof w:val="0"/>
          <w:kern w:val="0"/>
          <w:lang w:val="en-US"/>
          <w14:ligatures w14:val="none"/>
        </w:rPr>
        <w:t>üyeliğine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edildiğimde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çevreler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biliniyordu</w:t>
      </w:r>
      <w:proofErr w:type="spellEnd"/>
      <w:r w:rsidRPr="00534096">
        <w:rPr>
          <w:rFonts w:ascii="Times New Roman" w:eastAsia="Times New Roman" w:hAnsi="Times New Roman" w:cs="Times New Roman"/>
          <w:noProof w:val="0"/>
          <w:kern w:val="0"/>
          <w:lang w:val="en-US"/>
          <w14:ligatures w14:val="none"/>
        </w:rPr>
        <w:t xml:space="preserve">. O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merkezine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yerleşeceğini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öngörenlerin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azdı</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000E489D" w:rsidRPr="00534096">
        <w:rPr>
          <w:rFonts w:ascii="Times New Roman" w:eastAsia="Times New Roman" w:hAnsi="Times New Roman" w:cs="Times New Roman"/>
          <w:noProof w:val="0"/>
          <w:kern w:val="0"/>
          <w:lang w:val="en-US"/>
          <w14:ligatures w14:val="none"/>
        </w:rPr>
        <w:t>Türkiyede</w:t>
      </w:r>
      <w:proofErr w:type="spellEnd"/>
      <w:r w:rsidR="000E489D" w:rsidRPr="00534096">
        <w:rPr>
          <w:rFonts w:ascii="Times New Roman" w:eastAsia="Times New Roman" w:hAnsi="Times New Roman" w:cs="Times New Roman"/>
          <w:noProof w:val="0"/>
          <w:kern w:val="0"/>
          <w:lang w:val="en-US"/>
          <w14:ligatures w14:val="none"/>
        </w:rPr>
        <w:t xml:space="preserve"> </w:t>
      </w:r>
      <w:proofErr w:type="spellStart"/>
      <w:r w:rsidR="000E489D" w:rsidRPr="00534096">
        <w:rPr>
          <w:rFonts w:ascii="Times New Roman" w:eastAsia="Times New Roman" w:hAnsi="Times New Roman" w:cs="Times New Roman"/>
          <w:noProof w:val="0"/>
          <w:kern w:val="0"/>
          <w:lang w:val="en-US"/>
          <w14:ligatures w14:val="none"/>
        </w:rPr>
        <w:t>farmakoekonominin</w:t>
      </w:r>
      <w:proofErr w:type="spellEnd"/>
      <w:r w:rsidR="000E489D" w:rsidRPr="00534096">
        <w:rPr>
          <w:rFonts w:ascii="Times New Roman" w:eastAsia="Times New Roman" w:hAnsi="Times New Roman" w:cs="Times New Roman"/>
          <w:noProof w:val="0"/>
          <w:kern w:val="0"/>
          <w:lang w:val="en-US"/>
          <w14:ligatures w14:val="none"/>
        </w:rPr>
        <w:t xml:space="preserve"> </w:t>
      </w:r>
      <w:proofErr w:type="spellStart"/>
      <w:r w:rsidR="000E489D" w:rsidRPr="00534096">
        <w:rPr>
          <w:rFonts w:ascii="Times New Roman" w:eastAsia="Times New Roman" w:hAnsi="Times New Roman" w:cs="Times New Roman"/>
          <w:noProof w:val="0"/>
          <w:kern w:val="0"/>
          <w:lang w:val="en-US"/>
          <w14:ligatures w14:val="none"/>
        </w:rPr>
        <w:t>gelişmesine</w:t>
      </w:r>
      <w:proofErr w:type="spellEnd"/>
      <w:r w:rsidR="000E489D" w:rsidRPr="00534096">
        <w:rPr>
          <w:rFonts w:ascii="Times New Roman" w:eastAsia="Times New Roman" w:hAnsi="Times New Roman" w:cs="Times New Roman"/>
          <w:noProof w:val="0"/>
          <w:kern w:val="0"/>
          <w:lang w:val="en-US"/>
          <w14:ligatures w14:val="none"/>
        </w:rPr>
        <w:t xml:space="preserve"> </w:t>
      </w:r>
      <w:proofErr w:type="spellStart"/>
      <w:r w:rsidR="000E489D" w:rsidRPr="00534096">
        <w:rPr>
          <w:rFonts w:ascii="Times New Roman" w:eastAsia="Times New Roman" w:hAnsi="Times New Roman" w:cs="Times New Roman"/>
          <w:noProof w:val="0"/>
          <w:kern w:val="0"/>
          <w:lang w:val="en-US"/>
          <w14:ligatures w14:val="none"/>
        </w:rPr>
        <w:t>yardımcı</w:t>
      </w:r>
      <w:proofErr w:type="spellEnd"/>
      <w:r w:rsidR="000E489D" w:rsidRPr="00534096">
        <w:rPr>
          <w:rFonts w:ascii="Times New Roman" w:eastAsia="Times New Roman" w:hAnsi="Times New Roman" w:cs="Times New Roman"/>
          <w:noProof w:val="0"/>
          <w:kern w:val="0"/>
          <w:lang w:val="en-US"/>
          <w14:ligatures w14:val="none"/>
        </w:rPr>
        <w:t xml:space="preserve"> </w:t>
      </w:r>
      <w:proofErr w:type="spellStart"/>
      <w:r w:rsidR="000E489D" w:rsidRPr="00534096">
        <w:rPr>
          <w:rFonts w:ascii="Times New Roman" w:eastAsia="Times New Roman" w:hAnsi="Times New Roman" w:cs="Times New Roman"/>
          <w:noProof w:val="0"/>
          <w:kern w:val="0"/>
          <w:lang w:val="en-US"/>
          <w14:ligatures w14:val="none"/>
        </w:rPr>
        <w:t>olmak</w:t>
      </w:r>
      <w:proofErr w:type="spellEnd"/>
      <w:r w:rsidR="000E489D" w:rsidRPr="00534096">
        <w:rPr>
          <w:rFonts w:ascii="Times New Roman" w:eastAsia="Times New Roman" w:hAnsi="Times New Roman" w:cs="Times New Roman"/>
          <w:noProof w:val="0"/>
          <w:kern w:val="0"/>
          <w:lang w:val="en-US"/>
          <w14:ligatures w14:val="none"/>
        </w:rPr>
        <w:t xml:space="preserve"> </w:t>
      </w:r>
      <w:proofErr w:type="spellStart"/>
      <w:r w:rsidR="000E489D" w:rsidRPr="00534096">
        <w:rPr>
          <w:rFonts w:ascii="Times New Roman" w:eastAsia="Times New Roman" w:hAnsi="Times New Roman" w:cs="Times New Roman"/>
          <w:noProof w:val="0"/>
          <w:kern w:val="0"/>
          <w:lang w:val="en-US"/>
          <w14:ligatures w14:val="none"/>
        </w:rPr>
        <w:t>için</w:t>
      </w:r>
      <w:proofErr w:type="spellEnd"/>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ISPOR Türkiye </w:t>
      </w:r>
      <w:proofErr w:type="spellStart"/>
      <w:r w:rsidRPr="00534096">
        <w:rPr>
          <w:rFonts w:ascii="Times New Roman" w:eastAsia="Times New Roman" w:hAnsi="Times New Roman" w:cs="Times New Roman"/>
          <w:noProof w:val="0"/>
          <w:kern w:val="0"/>
          <w:lang w:val="en-US"/>
          <w14:ligatures w14:val="none"/>
        </w:rPr>
        <w:t>Chapter'ın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0E489D" w:rsidRPr="00534096">
        <w:rPr>
          <w:rFonts w:ascii="Times New Roman" w:eastAsia="Times New Roman" w:hAnsi="Times New Roman" w:cs="Times New Roman"/>
          <w:noProof w:val="0"/>
          <w:kern w:val="0"/>
          <w:lang w:val="en-US"/>
          <w14:ligatures w14:val="none"/>
        </w:rPr>
        <w:t>kurdum</w:t>
      </w:r>
      <w:proofErr w:type="spellEnd"/>
      <w:r w:rsidR="000E489D" w:rsidRPr="00534096">
        <w:rPr>
          <w:rFonts w:ascii="Times New Roman" w:eastAsia="Times New Roman" w:hAnsi="Times New Roman" w:cs="Times New Roman"/>
          <w:noProof w:val="0"/>
          <w:kern w:val="0"/>
          <w:lang w:val="en-US"/>
          <w14:ligatures w14:val="none"/>
        </w:rPr>
        <w:t xml:space="preserve"> </w:t>
      </w:r>
      <w:proofErr w:type="spellStart"/>
      <w:r w:rsidR="000E489D" w:rsidRPr="00534096">
        <w:rPr>
          <w:rFonts w:ascii="Times New Roman" w:eastAsia="Times New Roman" w:hAnsi="Times New Roman" w:cs="Times New Roman"/>
          <w:noProof w:val="0"/>
          <w:kern w:val="0"/>
          <w:lang w:val="en-US"/>
          <w14:ligatures w14:val="none"/>
        </w:rPr>
        <w:t>ve</w:t>
      </w:r>
      <w:proofErr w:type="spellEnd"/>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2006–2012 </w:t>
      </w:r>
      <w:proofErr w:type="spellStart"/>
      <w:r w:rsidRPr="00534096">
        <w:rPr>
          <w:rFonts w:ascii="Times New Roman" w:eastAsia="Times New Roman" w:hAnsi="Times New Roman" w:cs="Times New Roman"/>
          <w:noProof w:val="0"/>
          <w:kern w:val="0"/>
          <w:lang w:val="en-US"/>
          <w14:ligatures w14:val="none"/>
        </w:rPr>
        <w:t>yılları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ISPOR Türkiye Chapter Başkanlığı </w:t>
      </w:r>
      <w:proofErr w:type="spellStart"/>
      <w:r w:rsidRPr="00534096">
        <w:rPr>
          <w:rFonts w:ascii="Times New Roman" w:eastAsia="Times New Roman" w:hAnsi="Times New Roman" w:cs="Times New Roman"/>
          <w:noProof w:val="0"/>
          <w:kern w:val="0"/>
          <w:lang w:val="en-US"/>
          <w14:ligatures w14:val="none"/>
        </w:rPr>
        <w:t>görevini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yürüttüm</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şehirlerinde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konferansı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düzenledik</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ISPOR Türkiye Chapter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ülkemizin</w:t>
      </w:r>
      <w:proofErr w:type="spellEnd"/>
      <w:r w:rsidRPr="00534096">
        <w:rPr>
          <w:rFonts w:ascii="Times New Roman" w:eastAsia="Times New Roman" w:hAnsi="Times New Roman" w:cs="Times New Roman"/>
          <w:noProof w:val="0"/>
          <w:kern w:val="0"/>
          <w:lang w:val="en-US"/>
          <w14:ligatures w14:val="none"/>
        </w:rPr>
        <w:t xml:space="preserve"> ilk ISPOR Yaz </w:t>
      </w:r>
      <w:proofErr w:type="spellStart"/>
      <w:r w:rsidRPr="00534096">
        <w:rPr>
          <w:rFonts w:ascii="Times New Roman" w:eastAsia="Times New Roman" w:hAnsi="Times New Roman" w:cs="Times New Roman"/>
          <w:noProof w:val="0"/>
          <w:kern w:val="0"/>
          <w:lang w:val="en-US"/>
          <w14:ligatures w14:val="none"/>
        </w:rPr>
        <w:t>Okulu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gerçekleştirildi</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TBMM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Komisyonu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üyeleri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Sosyal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Güvenlik</w:t>
      </w:r>
      <w:proofErr w:type="spellEnd"/>
      <w:r w:rsidRPr="00534096">
        <w:rPr>
          <w:rFonts w:ascii="Times New Roman" w:eastAsia="Times New Roman" w:hAnsi="Times New Roman" w:cs="Times New Roman"/>
          <w:noProof w:val="0"/>
          <w:kern w:val="0"/>
          <w:lang w:val="en-US"/>
          <w14:ligatures w14:val="none"/>
        </w:rPr>
        <w:t xml:space="preserve"> Kurumu </w:t>
      </w:r>
      <w:proofErr w:type="spellStart"/>
      <w:r w:rsidRPr="00534096">
        <w:rPr>
          <w:rFonts w:ascii="Times New Roman" w:eastAsia="Times New Roman" w:hAnsi="Times New Roman" w:cs="Times New Roman"/>
          <w:noProof w:val="0"/>
          <w:kern w:val="0"/>
          <w:lang w:val="en-US"/>
          <w14:ligatures w14:val="none"/>
        </w:rPr>
        <w:t>yöneticileri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Bakanlığı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bürokratları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eğitim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bilgilendirme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toplantısı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düzenledik</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2010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Prag'da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düzenlenen</w:t>
      </w:r>
      <w:proofErr w:type="spellEnd"/>
      <w:r w:rsidRPr="00534096">
        <w:rPr>
          <w:rFonts w:ascii="Times New Roman" w:eastAsia="Times New Roman" w:hAnsi="Times New Roman" w:cs="Times New Roman"/>
          <w:noProof w:val="0"/>
          <w:kern w:val="0"/>
          <w:lang w:val="en-US"/>
          <w14:ligatures w14:val="none"/>
        </w:rPr>
        <w:t xml:space="preserve"> ISPOR </w:t>
      </w:r>
      <w:proofErr w:type="spellStart"/>
      <w:r w:rsidRPr="00534096">
        <w:rPr>
          <w:rFonts w:ascii="Times New Roman" w:eastAsia="Times New Roman" w:hAnsi="Times New Roman" w:cs="Times New Roman"/>
          <w:noProof w:val="0"/>
          <w:kern w:val="0"/>
          <w:lang w:val="en-US"/>
          <w14:ligatures w14:val="none"/>
        </w:rPr>
        <w:t>Avrupa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Kongresi'nde</w:t>
      </w:r>
      <w:proofErr w:type="spellEnd"/>
      <w:r w:rsidRPr="00534096">
        <w:rPr>
          <w:rFonts w:ascii="Times New Roman" w:eastAsia="Times New Roman" w:hAnsi="Times New Roman" w:cs="Times New Roman"/>
          <w:noProof w:val="0"/>
          <w:kern w:val="0"/>
          <w:lang w:val="en-US"/>
          <w14:ligatures w14:val="none"/>
        </w:rPr>
        <w:t xml:space="preserve"> Distinguished Service Award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onurlandırıldım</w:t>
      </w:r>
      <w:proofErr w:type="spellEnd"/>
      <w:r w:rsidRPr="00534096">
        <w:rPr>
          <w:rFonts w:ascii="Times New Roman" w:eastAsia="Times New Roman" w:hAnsi="Times New Roman" w:cs="Times New Roman"/>
          <w:noProof w:val="0"/>
          <w:kern w:val="0"/>
          <w:lang w:val="en-US"/>
          <w14:ligatures w14:val="none"/>
        </w:rPr>
        <w:t>.</w:t>
      </w:r>
    </w:p>
    <w:p w14:paraId="00E6145D" w14:textId="1D8406F4"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gördüm</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hizmetlerinde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tıbbi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kararlardır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mümkündür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zordur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tercihler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siyasi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kararlar</w:t>
      </w:r>
      <w:proofErr w:type="spellEnd"/>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insan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devreye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girmektedir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Son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duyduğumuz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(Value-Based Pricing – VBP)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arayışın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ürünüdür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sorusu</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basittir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üretmenin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mi </w:t>
      </w:r>
      <w:proofErr w:type="spellStart"/>
      <w:r w:rsidRPr="00534096">
        <w:rPr>
          <w:rFonts w:ascii="Times New Roman" w:eastAsia="Times New Roman" w:hAnsi="Times New Roman" w:cs="Times New Roman"/>
          <w:noProof w:val="0"/>
          <w:kern w:val="0"/>
          <w:lang w:val="en-US"/>
          <w14:ligatures w14:val="none"/>
        </w:rPr>
        <w:t>belirlenmelidir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yoksa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mi?</w:t>
      </w:r>
    </w:p>
    <w:p w14:paraId="6FDC4D4A" w14:textId="4452CEF2" w:rsidR="00576E06" w:rsidRPr="00534096" w:rsidRDefault="00576E06" w:rsidP="00B04661">
      <w:pPr>
        <w:tabs>
          <w:tab w:val="center" w:pos="4680"/>
        </w:tabs>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bakışta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görünebilir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r w:rsidR="000E489D" w:rsidRPr="00534096">
        <w:rPr>
          <w:rFonts w:ascii="Times New Roman" w:eastAsia="Times New Roman" w:hAnsi="Times New Roman" w:cs="Times New Roman"/>
          <w:noProof w:val="0"/>
          <w:kern w:val="0"/>
          <w:lang w:val="en-US"/>
          <w14:ligatures w14:val="none"/>
        </w:rPr>
        <w:tab/>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aslında</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insani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sorudur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dolaylı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o </w:t>
      </w:r>
      <w:proofErr w:type="spellStart"/>
      <w:r w:rsidRPr="00534096">
        <w:rPr>
          <w:rFonts w:ascii="Times New Roman" w:eastAsia="Times New Roman" w:hAnsi="Times New Roman" w:cs="Times New Roman"/>
          <w:noProof w:val="0"/>
          <w:kern w:val="0"/>
          <w:lang w:val="en-US"/>
          <w14:ligatures w14:val="none"/>
        </w:rPr>
        <w:t>ilaca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kimlerin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erişebileceğini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belirlemektedir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kitapta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tarihsel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gelişimini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Türkiye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taşıdığı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çalıştım</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Amacım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eleştirmek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okuyucuyu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yüzünün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arkasındaki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tanıştırmaktır</w:t>
      </w:r>
      <w:proofErr w:type="spellEnd"/>
      <w:r w:rsidRPr="00534096">
        <w:rPr>
          <w:rFonts w:ascii="Times New Roman" w:eastAsia="Times New Roman" w:hAnsi="Times New Roman" w:cs="Times New Roman"/>
          <w:noProof w:val="0"/>
          <w:kern w:val="0"/>
          <w:lang w:val="en-US"/>
          <w14:ligatures w14:val="none"/>
        </w:rPr>
        <w:t>.</w:t>
      </w:r>
      <w:r w:rsidR="000E489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geldiğimiz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isteyen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herkesin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gerekmektedir</w:t>
      </w:r>
      <w:proofErr w:type="spellEnd"/>
      <w:r w:rsidRPr="00534096">
        <w:rPr>
          <w:rFonts w:ascii="Times New Roman" w:eastAsia="Times New Roman" w:hAnsi="Times New Roman" w:cs="Times New Roman"/>
          <w:noProof w:val="0"/>
          <w:kern w:val="0"/>
          <w:lang w:val="en-US"/>
          <w14:ligatures w14:val="none"/>
        </w:rPr>
        <w:t>.</w:t>
      </w:r>
    </w:p>
    <w:p w14:paraId="3D3B5DE0" w14:textId="5A590CB9" w:rsidR="000E489D" w:rsidRPr="00534096" w:rsidRDefault="008654DF" w:rsidP="00B04661">
      <w:pPr>
        <w:tabs>
          <w:tab w:val="center" w:pos="4680"/>
        </w:tabs>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 xml:space="preserve">Daha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yazdığım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101 </w:t>
      </w:r>
      <w:proofErr w:type="spellStart"/>
      <w:r w:rsidRPr="00534096">
        <w:rPr>
          <w:rFonts w:ascii="Times New Roman" w:eastAsia="Times New Roman" w:hAnsi="Times New Roman" w:cs="Times New Roman"/>
          <w:noProof w:val="0"/>
          <w:kern w:val="0"/>
          <w:lang w:val="en-US"/>
          <w14:ligatures w14:val="none"/>
        </w:rPr>
        <w:t>makalesinde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anlatılmıştı</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makalede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detaylı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DEĞERE DAYALI FİYATLANDIRMA (VALUE BASE PRICING) </w:t>
      </w:r>
      <w:proofErr w:type="spellStart"/>
      <w:r w:rsidRPr="00534096">
        <w:rPr>
          <w:rFonts w:ascii="Times New Roman" w:eastAsia="Times New Roman" w:hAnsi="Times New Roman" w:cs="Times New Roman"/>
          <w:noProof w:val="0"/>
          <w:kern w:val="0"/>
          <w:lang w:val="en-US"/>
          <w14:ligatures w14:val="none"/>
        </w:rPr>
        <w:t>incelenmiştir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1F74AD" w:rsidRPr="00534096">
        <w:rPr>
          <w:rFonts w:ascii="Times New Roman" w:eastAsia="Times New Roman" w:hAnsi="Times New Roman" w:cs="Times New Roman"/>
          <w:noProof w:val="0"/>
          <w:kern w:val="0"/>
          <w:lang w:val="en-US"/>
          <w14:ligatures w14:val="none"/>
        </w:rPr>
        <w:t>makaleye</w:t>
      </w:r>
      <w:proofErr w:type="spellEnd"/>
      <w:r w:rsidR="00585957" w:rsidRPr="00534096">
        <w:rPr>
          <w:rFonts w:ascii="Times New Roman" w:eastAsia="Times New Roman" w:hAnsi="Times New Roman" w:cs="Times New Roman"/>
          <w:noProof w:val="0"/>
          <w:kern w:val="0"/>
          <w:lang w:val="en-US"/>
          <w14:ligatures w14:val="none"/>
        </w:rPr>
        <w:t xml:space="preserve">: </w:t>
      </w:r>
      <w:hyperlink r:id="rId5" w:history="1">
        <w:r w:rsidR="00585957" w:rsidRPr="00534096">
          <w:rPr>
            <w:rStyle w:val="Hyperlink"/>
            <w:rFonts w:ascii="Times New Roman" w:eastAsia="Times New Roman" w:hAnsi="Times New Roman" w:cs="Times New Roman"/>
            <w:noProof w:val="0"/>
            <w:kern w:val="0"/>
            <w:lang w:val="en-US"/>
            <w14:ligatures w14:val="none"/>
          </w:rPr>
          <w:t>https://klinikfarmakoloji.com/aci-ilac/farmakoekonomi-101</w:t>
        </w:r>
      </w:hyperlink>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linkinden</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erişilebilir</w:t>
      </w:r>
      <w:proofErr w:type="spellEnd"/>
      <w:r w:rsidR="00585957" w:rsidRPr="00534096">
        <w:rPr>
          <w:rFonts w:ascii="Times New Roman" w:eastAsia="Times New Roman" w:hAnsi="Times New Roman" w:cs="Times New Roman"/>
          <w:noProof w:val="0"/>
          <w:kern w:val="0"/>
          <w:lang w:val="en-US"/>
          <w14:ligatures w14:val="none"/>
        </w:rPr>
        <w:t xml:space="preserve">) </w:t>
      </w:r>
    </w:p>
    <w:p w14:paraId="7CA12DBA" w14:textId="77777777" w:rsidR="00B04661" w:rsidRPr="00534096" w:rsidRDefault="00B04661" w:rsidP="00B04661">
      <w:pPr>
        <w:tabs>
          <w:tab w:val="center" w:pos="4680"/>
        </w:tabs>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2B9789D3" w14:textId="34D37463"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32"/>
          <w:szCs w:val="32"/>
          <w:lang w:val="en-US"/>
          <w14:ligatures w14:val="none"/>
        </w:rPr>
      </w:pPr>
      <w:r w:rsidRPr="00534096">
        <w:rPr>
          <w:rFonts w:ascii="Times New Roman" w:eastAsia="Times New Roman" w:hAnsi="Times New Roman" w:cs="Times New Roman"/>
          <w:b/>
          <w:bCs/>
          <w:noProof w:val="0"/>
          <w:kern w:val="36"/>
          <w:sz w:val="32"/>
          <w:szCs w:val="32"/>
          <w:lang w:val="en-US"/>
          <w14:ligatures w14:val="none"/>
        </w:rPr>
        <w:t>BÖLÜM I</w:t>
      </w:r>
      <w:r w:rsidR="003B7C40" w:rsidRPr="00534096">
        <w:rPr>
          <w:rFonts w:ascii="Times New Roman" w:eastAsia="Times New Roman" w:hAnsi="Times New Roman" w:cs="Times New Roman"/>
          <w:b/>
          <w:bCs/>
          <w:noProof w:val="0"/>
          <w:kern w:val="36"/>
          <w:sz w:val="32"/>
          <w:szCs w:val="32"/>
          <w:lang w:val="en-US"/>
          <w14:ligatures w14:val="none"/>
        </w:rPr>
        <w:t xml:space="preserve">: </w:t>
      </w:r>
      <w:r w:rsidRPr="00534096">
        <w:rPr>
          <w:rFonts w:ascii="Times New Roman" w:eastAsia="Times New Roman" w:hAnsi="Times New Roman" w:cs="Times New Roman"/>
          <w:b/>
          <w:bCs/>
          <w:noProof w:val="0"/>
          <w:kern w:val="36"/>
          <w:sz w:val="32"/>
          <w:szCs w:val="32"/>
          <w:lang w:val="en-US"/>
          <w14:ligatures w14:val="none"/>
        </w:rPr>
        <w:t>DEĞERE DAYALI FİYATLANDIRMANIN TARİHÇESİ VE KAVRAMSAL TEMELLERİ</w:t>
      </w:r>
    </w:p>
    <w:p w14:paraId="6F8F3B18" w14:textId="77777777"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sz w:val="28"/>
          <w:szCs w:val="28"/>
          <w:lang w:val="en-US"/>
          <w14:ligatures w14:val="none"/>
        </w:rPr>
      </w:pPr>
      <w:r w:rsidRPr="00534096">
        <w:rPr>
          <w:rFonts w:ascii="Times New Roman" w:eastAsia="Times New Roman" w:hAnsi="Times New Roman" w:cs="Times New Roman"/>
          <w:b/>
          <w:bCs/>
          <w:noProof w:val="0"/>
          <w:kern w:val="0"/>
          <w:sz w:val="28"/>
          <w:szCs w:val="28"/>
          <w:lang w:val="en-US"/>
          <w14:ligatures w14:val="none"/>
        </w:rPr>
        <w:t>1.1 NEDEN BU KADAR TARTIŞIYORUZ?</w:t>
      </w:r>
    </w:p>
    <w:p w14:paraId="2372E0E6" w14:textId="6B7D0178"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Meslek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hayatım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tanıklık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ettim</w:t>
      </w:r>
      <w:proofErr w:type="spellEnd"/>
      <w:r w:rsidRPr="00534096">
        <w:rPr>
          <w:rFonts w:ascii="Times New Roman" w:eastAsia="Times New Roman" w:hAnsi="Times New Roman" w:cs="Times New Roman"/>
          <w:noProof w:val="0"/>
          <w:kern w:val="0"/>
          <w:lang w:val="en-US"/>
          <w14:ligatures w14:val="none"/>
        </w:rPr>
        <w:t xml:space="preserve">. Bazen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ulaşamaması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gündem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w:t>
      </w:r>
      <w:proofErr w:type="spellEnd"/>
      <w:r w:rsidRPr="00534096">
        <w:rPr>
          <w:rFonts w:ascii="Times New Roman" w:eastAsia="Times New Roman" w:hAnsi="Times New Roman" w:cs="Times New Roman"/>
          <w:noProof w:val="0"/>
          <w:kern w:val="0"/>
          <w:lang w:val="en-US"/>
          <w14:ligatures w14:val="none"/>
        </w:rPr>
        <w:t xml:space="preserve">. Bazen yeni </w:t>
      </w:r>
      <w:proofErr w:type="spellStart"/>
      <w:r w:rsidRPr="00534096">
        <w:rPr>
          <w:rFonts w:ascii="Times New Roman" w:eastAsia="Times New Roman" w:hAnsi="Times New Roman" w:cs="Times New Roman"/>
          <w:noProof w:val="0"/>
          <w:kern w:val="0"/>
          <w:lang w:val="en-US"/>
          <w14:ligatures w14:val="none"/>
        </w:rPr>
        <w:t>geliştirilen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astronomik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konuşuldu</w:t>
      </w:r>
      <w:proofErr w:type="spellEnd"/>
      <w:r w:rsidRPr="00534096">
        <w:rPr>
          <w:rFonts w:ascii="Times New Roman" w:eastAsia="Times New Roman" w:hAnsi="Times New Roman" w:cs="Times New Roman"/>
          <w:noProof w:val="0"/>
          <w:kern w:val="0"/>
          <w:lang w:val="en-US"/>
          <w14:ligatures w14:val="none"/>
        </w:rPr>
        <w:t xml:space="preserve">. Kimi zaman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otoriteleri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harcamalarından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yakınırken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kimi</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tedavilerin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sağlanamadığını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savundu</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şudur</w:t>
      </w:r>
      <w:proofErr w:type="spellEnd"/>
      <w:r w:rsidRPr="00534096">
        <w:rPr>
          <w:rFonts w:ascii="Times New Roman" w:eastAsia="Times New Roman" w:hAnsi="Times New Roman" w:cs="Times New Roman"/>
          <w:noProof w:val="0"/>
          <w:kern w:val="0"/>
          <w:lang w:val="en-US"/>
          <w14:ligatures w14:val="none"/>
        </w:rPr>
        <w:t xml:space="preserve"> ki, </w:t>
      </w:r>
      <w:proofErr w:type="spellStart"/>
      <w:r w:rsidRPr="00534096">
        <w:rPr>
          <w:rFonts w:ascii="Times New Roman" w:eastAsia="Times New Roman" w:hAnsi="Times New Roman" w:cs="Times New Roman"/>
          <w:noProof w:val="0"/>
          <w:kern w:val="0"/>
          <w:lang w:val="en-US"/>
          <w14:ligatures w14:val="none"/>
        </w:rPr>
        <w:t>taraflar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değişse</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tartışmanın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neredeyse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değişmedi</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Her </w:t>
      </w:r>
      <w:proofErr w:type="spellStart"/>
      <w:r w:rsidRPr="00534096">
        <w:rPr>
          <w:rFonts w:ascii="Times New Roman" w:eastAsia="Times New Roman" w:hAnsi="Times New Roman" w:cs="Times New Roman"/>
          <w:noProof w:val="0"/>
          <w:kern w:val="0"/>
          <w:lang w:val="en-US"/>
          <w14:ligatures w14:val="none"/>
        </w:rPr>
        <w:t>defasında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dolaşıp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geldik</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belirlenmelidir</w:t>
      </w:r>
      <w:proofErr w:type="spellEnd"/>
      <w:r w:rsidRPr="00534096">
        <w:rPr>
          <w:rFonts w:ascii="Times New Roman" w:eastAsia="Times New Roman" w:hAnsi="Times New Roman" w:cs="Times New Roman"/>
          <w:noProof w:val="0"/>
          <w:kern w:val="0"/>
          <w:lang w:val="en-US"/>
          <w14:ligatures w14:val="none"/>
        </w:rPr>
        <w:t>?</w:t>
      </w:r>
    </w:p>
    <w:p w14:paraId="4673AABA" w14:textId="4522BC76"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bakışta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ticari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mesele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Oysa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w:t>
      </w:r>
      <w:proofErr w:type="spellEnd"/>
      <w:r w:rsidRPr="00534096">
        <w:rPr>
          <w:rFonts w:ascii="Times New Roman" w:eastAsia="Times New Roman" w:hAnsi="Times New Roman" w:cs="Times New Roman"/>
          <w:noProof w:val="0"/>
          <w:kern w:val="0"/>
          <w:lang w:val="en-US"/>
          <w14:ligatures w14:val="none"/>
        </w:rPr>
        <w:t xml:space="preserve"> modern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ilgilendirmez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hekimleri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sigorta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devletleri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ilgilendirir</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yükseldiğinde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etkilenmez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erişim</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etkilenir</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tutulduğunda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sürdürülemez</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gelebilir</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araştırmalar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pazarlardan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çekilebilir</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Dolayısıyla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aslında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denge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arayışıdır</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tarafta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erişim</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diğer</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sürdürülebilirlik</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tarafta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inovasyon</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diğer</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gerçekleri</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ve</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merkezinde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insan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p>
    <w:p w14:paraId="74269C6E" w14:textId="307DCC1B"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adlandırdığımız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denge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arayışının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ürünüdür</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çıkabilmesi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deneyim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başarısız</w:t>
      </w:r>
      <w:proofErr w:type="spellEnd"/>
      <w:r w:rsidRPr="00534096">
        <w:rPr>
          <w:rFonts w:ascii="Times New Roman" w:eastAsia="Times New Roman" w:hAnsi="Times New Roman" w:cs="Times New Roman"/>
          <w:noProof w:val="0"/>
          <w:kern w:val="0"/>
          <w:lang w:val="en-US"/>
          <w14:ligatures w14:val="none"/>
        </w:rPr>
        <w:t xml:space="preserve"> model </w:t>
      </w:r>
      <w:proofErr w:type="spellStart"/>
      <w:r w:rsidRPr="00534096">
        <w:rPr>
          <w:rFonts w:ascii="Times New Roman" w:eastAsia="Times New Roman" w:hAnsi="Times New Roman" w:cs="Times New Roman"/>
          <w:noProof w:val="0"/>
          <w:kern w:val="0"/>
          <w:lang w:val="en-US"/>
          <w14:ligatures w14:val="none"/>
        </w:rPr>
        <w:t>denemesi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milyarlarca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harcamalarıyla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gerekti</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tarihsel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gelişimine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gerekir</w:t>
      </w:r>
      <w:proofErr w:type="spellEnd"/>
      <w:r w:rsidRPr="00534096">
        <w:rPr>
          <w:rFonts w:ascii="Times New Roman" w:eastAsia="Times New Roman" w:hAnsi="Times New Roman" w:cs="Times New Roman"/>
          <w:noProof w:val="0"/>
          <w:kern w:val="0"/>
          <w:lang w:val="en-US"/>
          <w14:ligatures w14:val="none"/>
        </w:rPr>
        <w:t>.</w:t>
      </w:r>
    </w:p>
    <w:p w14:paraId="084C27F1"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1.2 İLAÇ FİYATLANDIRMASININ TARİHSEL GELİŞİMİ</w:t>
      </w:r>
    </w:p>
    <w:p w14:paraId="5A1B69E9" w14:textId="20A770CE"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konuşurken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modern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düşünürüz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ticari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aslında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olgudur</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yüzyılın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bölümü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eczanelerde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hazırlanan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formüllerden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o</w:t>
      </w:r>
      <w:r w:rsidRPr="00534096">
        <w:rPr>
          <w:rFonts w:ascii="Times New Roman" w:eastAsia="Times New Roman" w:hAnsi="Times New Roman" w:cs="Times New Roman"/>
          <w:noProof w:val="0"/>
          <w:kern w:val="0"/>
          <w:lang w:val="en-US"/>
          <w14:ligatures w14:val="none"/>
        </w:rPr>
        <w:t>luşuyordu</w:t>
      </w:r>
      <w:proofErr w:type="spellEnd"/>
      <w:r w:rsidRPr="00534096">
        <w:rPr>
          <w:rFonts w:ascii="Times New Roman" w:eastAsia="Times New Roman" w:hAnsi="Times New Roman" w:cs="Times New Roman"/>
          <w:noProof w:val="0"/>
          <w:kern w:val="0"/>
          <w:lang w:val="en-US"/>
          <w14:ligatures w14:val="none"/>
        </w:rPr>
        <w:t xml:space="preserve">. Modern </w:t>
      </w:r>
      <w:proofErr w:type="spellStart"/>
      <w:r w:rsidRPr="00534096">
        <w:rPr>
          <w:rFonts w:ascii="Times New Roman" w:eastAsia="Times New Roman" w:hAnsi="Times New Roman" w:cs="Times New Roman"/>
          <w:noProof w:val="0"/>
          <w:kern w:val="0"/>
          <w:lang w:val="en-US"/>
          <w14:ligatures w14:val="none"/>
        </w:rPr>
        <w:t>farmasötik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sanayinin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doğuşu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değişmeye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Almanya'da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kimyasal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Avrupa'nın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bölgelerine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r w:rsidR="003B7C40" w:rsidRPr="00534096">
        <w:rPr>
          <w:rFonts w:ascii="Times New Roman" w:eastAsia="Times New Roman" w:hAnsi="Times New Roman" w:cs="Times New Roman"/>
          <w:noProof w:val="0"/>
          <w:kern w:val="0"/>
          <w:lang w:val="en-US"/>
          <w14:ligatures w14:val="none"/>
        </w:rPr>
        <w:t xml:space="preserve">2. Dünya </w:t>
      </w:r>
      <w:proofErr w:type="spellStart"/>
      <w:r w:rsidR="003B7C40" w:rsidRPr="00534096">
        <w:rPr>
          <w:rFonts w:ascii="Times New Roman" w:eastAsia="Times New Roman" w:hAnsi="Times New Roman" w:cs="Times New Roman"/>
          <w:noProof w:val="0"/>
          <w:kern w:val="0"/>
          <w:lang w:val="en-US"/>
          <w14:ligatures w14:val="none"/>
        </w:rPr>
        <w:t>Savaşından</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sonra</w:t>
      </w:r>
      <w:proofErr w:type="spellEnd"/>
      <w:r w:rsidR="003B7C4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Amerika </w:t>
      </w:r>
      <w:proofErr w:type="spellStart"/>
      <w:r w:rsidRPr="00534096">
        <w:rPr>
          <w:rFonts w:ascii="Times New Roman" w:eastAsia="Times New Roman" w:hAnsi="Times New Roman" w:cs="Times New Roman"/>
          <w:noProof w:val="0"/>
          <w:kern w:val="0"/>
          <w:lang w:val="en-US"/>
          <w14:ligatures w14:val="none"/>
        </w:rPr>
        <w:t>Birleşik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Devletleri'ne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yayıldı</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yüzyılın</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yarısında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büyüdü</w:t>
      </w:r>
      <w:proofErr w:type="spellEnd"/>
      <w:r w:rsidRPr="00534096">
        <w:rPr>
          <w:rFonts w:ascii="Times New Roman" w:eastAsia="Times New Roman" w:hAnsi="Times New Roman" w:cs="Times New Roman"/>
          <w:noProof w:val="0"/>
          <w:kern w:val="0"/>
          <w:lang w:val="en-US"/>
          <w14:ligatures w14:val="none"/>
        </w:rPr>
        <w:t xml:space="preserve">. </w:t>
      </w:r>
      <w:r w:rsidR="003B7C40" w:rsidRPr="00534096">
        <w:rPr>
          <w:rFonts w:ascii="Times New Roman" w:eastAsia="Times New Roman" w:hAnsi="Times New Roman" w:cs="Times New Roman"/>
          <w:noProof w:val="0"/>
          <w:kern w:val="0"/>
          <w:lang w:val="en-US"/>
          <w14:ligatures w14:val="none"/>
        </w:rPr>
        <w:t xml:space="preserve">O </w:t>
      </w:r>
      <w:proofErr w:type="spellStart"/>
      <w:r w:rsidR="003B7C40" w:rsidRPr="00534096">
        <w:rPr>
          <w:rFonts w:ascii="Times New Roman" w:eastAsia="Times New Roman" w:hAnsi="Times New Roman" w:cs="Times New Roman"/>
          <w:noProof w:val="0"/>
          <w:kern w:val="0"/>
          <w:lang w:val="en-US"/>
          <w14:ligatures w14:val="none"/>
        </w:rPr>
        <w:t>dönemlerde</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tedavi</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seçeneklerinin</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sınırlı</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olması</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sebei</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003B7C40" w:rsidRPr="00534096">
        <w:rPr>
          <w:rFonts w:ascii="Times New Roman" w:eastAsia="Times New Roman" w:hAnsi="Times New Roman" w:cs="Times New Roman"/>
          <w:noProof w:val="0"/>
          <w:kern w:val="0"/>
          <w:lang w:val="en-US"/>
          <w14:ligatures w14:val="none"/>
        </w:rPr>
        <w:t>ile</w:t>
      </w:r>
      <w:proofErr w:type="spellEnd"/>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konusu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İkinci</w:t>
      </w:r>
      <w:proofErr w:type="spellEnd"/>
      <w:r w:rsidRPr="00534096">
        <w:rPr>
          <w:rFonts w:ascii="Times New Roman" w:eastAsia="Times New Roman" w:hAnsi="Times New Roman" w:cs="Times New Roman"/>
          <w:noProof w:val="0"/>
          <w:kern w:val="0"/>
          <w:lang w:val="en-US"/>
          <w14:ligatures w14:val="none"/>
        </w:rPr>
        <w:t xml:space="preserve"> Dünya </w:t>
      </w:r>
      <w:proofErr w:type="spellStart"/>
      <w:r w:rsidRPr="00534096">
        <w:rPr>
          <w:rFonts w:ascii="Times New Roman" w:eastAsia="Times New Roman" w:hAnsi="Times New Roman" w:cs="Times New Roman"/>
          <w:noProof w:val="0"/>
          <w:kern w:val="0"/>
          <w:lang w:val="en-US"/>
          <w14:ligatures w14:val="none"/>
        </w:rPr>
        <w:t>Savaşı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Antibiyotiklerin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yaygınlaşması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kortikosteroidlerin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psikiyatride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kardiyovasküler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ilerlemeler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sektörünü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hızla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büyüttü</w:t>
      </w:r>
      <w:proofErr w:type="spellEnd"/>
      <w:r w:rsidRPr="00534096">
        <w:rPr>
          <w:rFonts w:ascii="Times New Roman" w:eastAsia="Times New Roman" w:hAnsi="Times New Roman" w:cs="Times New Roman"/>
          <w:noProof w:val="0"/>
          <w:kern w:val="0"/>
          <w:lang w:val="en-US"/>
          <w14:ligatures w14:val="none"/>
        </w:rPr>
        <w:t>.</w:t>
      </w:r>
    </w:p>
    <w:p w14:paraId="3A30F5C1" w14:textId="7940B94A"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Bununla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büyüyordu</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sosyal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kuruluyor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devletler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başlıyordu</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atıldı</w:t>
      </w:r>
      <w:proofErr w:type="spellEnd"/>
      <w:r w:rsidRPr="00534096">
        <w:rPr>
          <w:rFonts w:ascii="Times New Roman" w:eastAsia="Times New Roman" w:hAnsi="Times New Roman" w:cs="Times New Roman"/>
          <w:noProof w:val="0"/>
          <w:kern w:val="0"/>
          <w:lang w:val="en-US"/>
          <w14:ligatures w14:val="none"/>
        </w:rPr>
        <w:t>.</w:t>
      </w:r>
      <w:r w:rsidR="003B7C4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faturayı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003B7C40" w:rsidRPr="00534096">
        <w:rPr>
          <w:rFonts w:ascii="Times New Roman" w:eastAsia="Times New Roman" w:hAnsi="Times New Roman" w:cs="Times New Roman"/>
          <w:noProof w:val="0"/>
          <w:kern w:val="0"/>
          <w:lang w:val="en-US"/>
          <w14:ligatures w14:val="none"/>
        </w:rPr>
        <w:t>değ</w:t>
      </w:r>
      <w:r w:rsidR="006F0C70" w:rsidRPr="00534096">
        <w:rPr>
          <w:rFonts w:ascii="Times New Roman" w:eastAsia="Times New Roman" w:hAnsi="Times New Roman" w:cs="Times New Roman"/>
          <w:noProof w:val="0"/>
          <w:kern w:val="0"/>
          <w:lang w:val="en-US"/>
          <w14:ligatures w14:val="none"/>
        </w:rPr>
        <w:t>il</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kamu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ödüyordu</w:t>
      </w:r>
      <w:proofErr w:type="spellEnd"/>
      <w:r w:rsidRPr="00534096">
        <w:rPr>
          <w:rFonts w:ascii="Times New Roman" w:eastAsia="Times New Roman" w:hAnsi="Times New Roman" w:cs="Times New Roman"/>
          <w:noProof w:val="0"/>
          <w:kern w:val="0"/>
          <w:lang w:val="en-US"/>
          <w14:ligatures w14:val="none"/>
        </w:rPr>
        <w:t>.</w:t>
      </w:r>
    </w:p>
    <w:p w14:paraId="0350C83B"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1.3 MALİYET BAZLI DÖNEM</w:t>
      </w:r>
    </w:p>
    <w:p w14:paraId="0E05A6F4" w14:textId="5BAD9B8E"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 xml:space="preserve">Uzun </w:t>
      </w:r>
      <w:proofErr w:type="spellStart"/>
      <w:r w:rsidRPr="00534096">
        <w:rPr>
          <w:rFonts w:ascii="Times New Roman" w:eastAsia="Times New Roman" w:hAnsi="Times New Roman" w:cs="Times New Roman"/>
          <w:noProof w:val="0"/>
          <w:kern w:val="0"/>
          <w:lang w:val="en-US"/>
          <w14:ligatures w14:val="none"/>
        </w:rPr>
        <w:t>yıllar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genel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basitti</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dağıtılması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yapılan</w:t>
      </w:r>
      <w:proofErr w:type="spellEnd"/>
      <w:r w:rsidRPr="00534096">
        <w:rPr>
          <w:rFonts w:ascii="Times New Roman" w:eastAsia="Times New Roman" w:hAnsi="Times New Roman" w:cs="Times New Roman"/>
          <w:noProof w:val="0"/>
          <w:kern w:val="0"/>
          <w:lang w:val="en-US"/>
          <w14:ligatures w14:val="none"/>
        </w:rPr>
        <w:t xml:space="preserve"> harcamalar </w:t>
      </w:r>
      <w:proofErr w:type="spellStart"/>
      <w:r w:rsidRPr="00534096">
        <w:rPr>
          <w:rFonts w:ascii="Times New Roman" w:eastAsia="Times New Roman" w:hAnsi="Times New Roman" w:cs="Times New Roman"/>
          <w:noProof w:val="0"/>
          <w:kern w:val="0"/>
          <w:lang w:val="en-US"/>
          <w14:ligatures w14:val="none"/>
        </w:rPr>
        <w:t>hesaplanıyor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makul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kâr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marjı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eklenerek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satış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belirleniyordu</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bakıldığında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model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adil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görünmektedir</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içerisinde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çıktı</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En </w:t>
      </w:r>
      <w:proofErr w:type="spellStart"/>
      <w:r w:rsidR="006F0C70" w:rsidRPr="00534096">
        <w:rPr>
          <w:rFonts w:ascii="Times New Roman" w:eastAsia="Times New Roman" w:hAnsi="Times New Roman" w:cs="Times New Roman"/>
          <w:noProof w:val="0"/>
          <w:kern w:val="0"/>
          <w:lang w:val="en-US"/>
          <w14:ligatures w14:val="none"/>
        </w:rPr>
        <w:t>önemli</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sebeplerden</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birisi</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araştı</w:t>
      </w:r>
      <w:r w:rsidRPr="00534096">
        <w:rPr>
          <w:rFonts w:ascii="Times New Roman" w:eastAsia="Times New Roman" w:hAnsi="Times New Roman" w:cs="Times New Roman"/>
          <w:noProof w:val="0"/>
          <w:kern w:val="0"/>
          <w:lang w:val="en-US"/>
          <w14:ligatures w14:val="none"/>
        </w:rPr>
        <w:t>rma-geliştirme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kesin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w:t>
      </w:r>
      <w:r w:rsidR="006F0C70" w:rsidRPr="00534096">
        <w:rPr>
          <w:rFonts w:ascii="Times New Roman" w:eastAsia="Times New Roman" w:hAnsi="Times New Roman" w:cs="Times New Roman"/>
          <w:noProof w:val="0"/>
          <w:kern w:val="0"/>
          <w:lang w:val="en-US"/>
          <w14:ligatures w14:val="none"/>
        </w:rPr>
        <w:t>nmesini</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kolay</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olmamasıydı</w:t>
      </w:r>
      <w:proofErr w:type="spellEnd"/>
      <w:r w:rsidR="006F0C70" w:rsidRPr="00534096">
        <w:rPr>
          <w:rFonts w:ascii="Times New Roman" w:eastAsia="Times New Roman" w:hAnsi="Times New Roman" w:cs="Times New Roman"/>
          <w:noProof w:val="0"/>
          <w:kern w:val="0"/>
          <w:lang w:val="en-US"/>
          <w14:ligatures w14:val="none"/>
        </w:rPr>
        <w:t>.</w:t>
      </w:r>
    </w:p>
    <w:p w14:paraId="41CA6166" w14:textId="6DD1F8EF"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hangisinin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doğrudan</w:t>
      </w:r>
      <w:proofErr w:type="spellEnd"/>
      <w:r w:rsidRPr="00534096">
        <w:rPr>
          <w:rFonts w:ascii="Times New Roman" w:eastAsia="Times New Roman" w:hAnsi="Times New Roman" w:cs="Times New Roman"/>
          <w:noProof w:val="0"/>
          <w:kern w:val="0"/>
          <w:lang w:val="en-US"/>
          <w14:ligatures w14:val="none"/>
        </w:rPr>
        <w:t xml:space="preserve"> o </w:t>
      </w:r>
      <w:proofErr w:type="spellStart"/>
      <w:r w:rsidRPr="00534096">
        <w:rPr>
          <w:rFonts w:ascii="Times New Roman" w:eastAsia="Times New Roman" w:hAnsi="Times New Roman" w:cs="Times New Roman"/>
          <w:noProof w:val="0"/>
          <w:kern w:val="0"/>
          <w:lang w:val="en-US"/>
          <w14:ligatures w14:val="none"/>
        </w:rPr>
        <w:t>ürüne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ait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her zaman net </w:t>
      </w:r>
      <w:proofErr w:type="spellStart"/>
      <w:r w:rsidRPr="00534096">
        <w:rPr>
          <w:rFonts w:ascii="Times New Roman" w:eastAsia="Times New Roman" w:hAnsi="Times New Roman" w:cs="Times New Roman"/>
          <w:noProof w:val="0"/>
          <w:kern w:val="0"/>
          <w:lang w:val="en-US"/>
          <w14:ligatures w14:val="none"/>
        </w:rPr>
        <w:t>değildi</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projeler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hesaba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katılacaktı</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Kamu </w:t>
      </w:r>
      <w:proofErr w:type="spellStart"/>
      <w:r w:rsidRPr="00534096">
        <w:rPr>
          <w:rFonts w:ascii="Times New Roman" w:eastAsia="Times New Roman" w:hAnsi="Times New Roman" w:cs="Times New Roman"/>
          <w:noProof w:val="0"/>
          <w:kern w:val="0"/>
          <w:lang w:val="en-US"/>
          <w14:ligatures w14:val="none"/>
        </w:rPr>
        <w:t>kaynaklarıyla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değerlendirilecekti</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kesin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bulunmuyor</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ve</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maiyet</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bazlı</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değerlendirme</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klinik</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derleri</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dikkate</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almıyordu</w:t>
      </w:r>
      <w:proofErr w:type="spellEnd"/>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pahalı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sağladığı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Buna </w:t>
      </w:r>
      <w:proofErr w:type="spellStart"/>
      <w:r w:rsidRPr="00534096">
        <w:rPr>
          <w:rFonts w:ascii="Times New Roman" w:eastAsia="Times New Roman" w:hAnsi="Times New Roman" w:cs="Times New Roman"/>
          <w:noProof w:val="0"/>
          <w:kern w:val="0"/>
          <w:lang w:val="en-US"/>
          <w14:ligatures w14:val="none"/>
        </w:rPr>
        <w:t>karşılık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olağanüstü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sağlayabilir</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p>
    <w:p w14:paraId="0C076897"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1.4 FARMAKOEKONOMİNİN DOĞUŞU</w:t>
      </w:r>
    </w:p>
    <w:p w14:paraId="6ADAB459" w14:textId="4239D99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araştırmacılar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gittikçe</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ilgi</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006F0C70" w:rsidRPr="00534096">
        <w:rPr>
          <w:rFonts w:ascii="Times New Roman" w:eastAsia="Times New Roman" w:hAnsi="Times New Roman" w:cs="Times New Roman"/>
          <w:noProof w:val="0"/>
          <w:kern w:val="0"/>
          <w:lang w:val="en-US"/>
          <w14:ligatures w14:val="none"/>
        </w:rPr>
        <w:t>çeken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disiplin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görünmektedir</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Oysa</w:t>
      </w:r>
      <w:proofErr w:type="spellEnd"/>
      <w:r w:rsidRPr="00534096">
        <w:rPr>
          <w:rFonts w:ascii="Times New Roman" w:eastAsia="Times New Roman" w:hAnsi="Times New Roman" w:cs="Times New Roman"/>
          <w:noProof w:val="0"/>
          <w:kern w:val="0"/>
          <w:lang w:val="en-US"/>
          <w14:ligatures w14:val="none"/>
        </w:rPr>
        <w:t xml:space="preserve"> ben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ilgilenmeye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farklıydı</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1990'lı </w:t>
      </w:r>
      <w:proofErr w:type="spellStart"/>
      <w:r w:rsidRPr="00534096">
        <w:rPr>
          <w:rFonts w:ascii="Times New Roman" w:eastAsia="Times New Roman" w:hAnsi="Times New Roman" w:cs="Times New Roman"/>
          <w:noProof w:val="0"/>
          <w:kern w:val="0"/>
          <w:lang w:val="en-US"/>
          <w14:ligatures w14:val="none"/>
        </w:rPr>
        <w:t>yılların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henüz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ülkede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gelişen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alandı</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çevreler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biliniyordu</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O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kalmıştı</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Tıbbi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arttıkça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artıyordu</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ilaçlar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etkiliydi</w:t>
      </w:r>
      <w:proofErr w:type="spellEnd"/>
      <w:r w:rsidR="006F0C70" w:rsidRPr="00534096">
        <w:rPr>
          <w:rFonts w:ascii="Times New Roman" w:eastAsia="Times New Roman" w:hAnsi="Times New Roman" w:cs="Times New Roman"/>
          <w:noProof w:val="0"/>
          <w:kern w:val="0"/>
          <w:lang w:val="en-US"/>
          <w14:ligatures w14:val="none"/>
        </w:rPr>
        <w:t xml:space="preserve"> ama </w:t>
      </w:r>
      <w:proofErr w:type="spellStart"/>
      <w:r w:rsidR="006F0C70" w:rsidRPr="00534096">
        <w:rPr>
          <w:rFonts w:ascii="Times New Roman" w:eastAsia="Times New Roman" w:hAnsi="Times New Roman" w:cs="Times New Roman"/>
          <w:noProof w:val="0"/>
          <w:kern w:val="0"/>
          <w:lang w:val="en-US"/>
          <w14:ligatures w14:val="none"/>
        </w:rPr>
        <w:t>daha</w:t>
      </w:r>
      <w:proofErr w:type="spellEnd"/>
      <w:r w:rsidR="006F0C7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pahalıydılar</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yöneticileri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sormuyordu</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yarıyor</w:t>
      </w:r>
      <w:proofErr w:type="spellEnd"/>
      <w:r w:rsidRPr="00534096">
        <w:rPr>
          <w:rFonts w:ascii="Times New Roman" w:eastAsia="Times New Roman" w:hAnsi="Times New Roman" w:cs="Times New Roman"/>
          <w:noProof w:val="0"/>
          <w:kern w:val="0"/>
          <w:lang w:val="en-US"/>
          <w14:ligatures w14:val="none"/>
        </w:rPr>
        <w:t xml:space="preserve"> mu?</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Bunun </w:t>
      </w:r>
      <w:proofErr w:type="spellStart"/>
      <w:r w:rsidRPr="00534096">
        <w:rPr>
          <w:rFonts w:ascii="Times New Roman" w:eastAsia="Times New Roman" w:hAnsi="Times New Roman" w:cs="Times New Roman"/>
          <w:noProof w:val="0"/>
          <w:kern w:val="0"/>
          <w:lang w:val="en-US"/>
          <w14:ligatures w14:val="none"/>
        </w:rPr>
        <w:t>yanında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soruluyordu</w:t>
      </w:r>
      <w:proofErr w:type="spellEnd"/>
      <w:r w:rsidRPr="00534096">
        <w:rPr>
          <w:rFonts w:ascii="Times New Roman" w:eastAsia="Times New Roman" w:hAnsi="Times New Roman" w:cs="Times New Roman"/>
          <w:noProof w:val="0"/>
          <w:kern w:val="0"/>
          <w:lang w:val="en-US"/>
          <w14:ligatures w14:val="none"/>
        </w:rPr>
        <w:t>:</w:t>
      </w:r>
      <w:r w:rsidR="006F0C7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ödediğimiz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paraya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değiyor</w:t>
      </w:r>
      <w:proofErr w:type="spellEnd"/>
      <w:r w:rsidRPr="00534096">
        <w:rPr>
          <w:rFonts w:ascii="Times New Roman" w:eastAsia="Times New Roman" w:hAnsi="Times New Roman" w:cs="Times New Roman"/>
          <w:noProof w:val="0"/>
          <w:kern w:val="0"/>
          <w:lang w:val="en-US"/>
          <w14:ligatures w14:val="none"/>
        </w:rPr>
        <w:t xml:space="preserve"> mu?</w:t>
      </w:r>
      <w:r w:rsidR="006F0C7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çıktı</w:t>
      </w:r>
      <w:proofErr w:type="spellEnd"/>
      <w:r w:rsidRPr="00534096">
        <w:rPr>
          <w:rFonts w:ascii="Times New Roman" w:eastAsia="Times New Roman" w:hAnsi="Times New Roman" w:cs="Times New Roman"/>
          <w:noProof w:val="0"/>
          <w:kern w:val="0"/>
          <w:lang w:val="en-US"/>
          <w14:ligatures w14:val="none"/>
        </w:rPr>
        <w:t>.</w:t>
      </w:r>
      <w:r w:rsidR="005722EA" w:rsidRPr="00534096">
        <w:rPr>
          <w:rFonts w:ascii="Times New Roman" w:eastAsia="Times New Roman" w:hAnsi="Times New Roman" w:cs="Times New Roman"/>
          <w:noProof w:val="0"/>
          <w:kern w:val="0"/>
          <w:lang w:val="en-US"/>
          <w14:ligatures w14:val="none"/>
        </w:rPr>
        <w:t xml:space="preserve"> Daha </w:t>
      </w:r>
      <w:proofErr w:type="spellStart"/>
      <w:r w:rsidR="005722EA" w:rsidRPr="00534096">
        <w:rPr>
          <w:rFonts w:ascii="Times New Roman" w:eastAsia="Times New Roman" w:hAnsi="Times New Roman" w:cs="Times New Roman"/>
          <w:noProof w:val="0"/>
          <w:kern w:val="0"/>
          <w:lang w:val="en-US"/>
          <w14:ligatures w14:val="none"/>
        </w:rPr>
        <w:t>önceki</w:t>
      </w:r>
      <w:proofErr w:type="spellEnd"/>
      <w:r w:rsidR="005722EA" w:rsidRPr="00534096">
        <w:rPr>
          <w:rFonts w:ascii="Times New Roman" w:eastAsia="Times New Roman" w:hAnsi="Times New Roman" w:cs="Times New Roman"/>
          <w:noProof w:val="0"/>
          <w:kern w:val="0"/>
          <w:lang w:val="en-US"/>
          <w14:ligatures w14:val="none"/>
        </w:rPr>
        <w:t xml:space="preserve"> </w:t>
      </w:r>
      <w:proofErr w:type="spellStart"/>
      <w:r w:rsidR="005722EA" w:rsidRPr="00534096">
        <w:rPr>
          <w:rFonts w:ascii="Times New Roman" w:eastAsia="Times New Roman" w:hAnsi="Times New Roman" w:cs="Times New Roman"/>
          <w:noProof w:val="0"/>
          <w:kern w:val="0"/>
          <w:lang w:val="en-US"/>
          <w14:ligatures w14:val="none"/>
        </w:rPr>
        <w:t>yazımızda</w:t>
      </w:r>
      <w:proofErr w:type="spellEnd"/>
      <w:r w:rsidR="005722EA" w:rsidRPr="00534096">
        <w:rPr>
          <w:rFonts w:ascii="Times New Roman" w:eastAsia="Times New Roman" w:hAnsi="Times New Roman" w:cs="Times New Roman"/>
          <w:noProof w:val="0"/>
          <w:kern w:val="0"/>
          <w:lang w:val="en-US"/>
          <w14:ligatures w14:val="none"/>
        </w:rPr>
        <w:t xml:space="preserve"> </w:t>
      </w:r>
      <w:proofErr w:type="spellStart"/>
      <w:r w:rsidR="005722EA" w:rsidRPr="00534096">
        <w:rPr>
          <w:rFonts w:ascii="Times New Roman" w:eastAsia="Times New Roman" w:hAnsi="Times New Roman" w:cs="Times New Roman"/>
          <w:noProof w:val="0"/>
          <w:kern w:val="0"/>
          <w:lang w:val="en-US"/>
          <w14:ligatures w14:val="none"/>
        </w:rPr>
        <w:t>açıkladığımız</w:t>
      </w:r>
      <w:proofErr w:type="spellEnd"/>
      <w:r w:rsidR="005722EA" w:rsidRPr="00534096">
        <w:rPr>
          <w:rFonts w:ascii="Times New Roman" w:eastAsia="Times New Roman" w:hAnsi="Times New Roman" w:cs="Times New Roman"/>
          <w:noProof w:val="0"/>
          <w:kern w:val="0"/>
          <w:lang w:val="en-US"/>
          <w14:ligatures w14:val="none"/>
        </w:rPr>
        <w:t xml:space="preserve">, </w:t>
      </w:r>
      <w:proofErr w:type="spellStart"/>
      <w:r w:rsidR="005722EA" w:rsidRPr="00534096">
        <w:rPr>
          <w:rFonts w:ascii="Times New Roman" w:eastAsia="Times New Roman" w:hAnsi="Times New Roman" w:cs="Times New Roman"/>
          <w:noProof w:val="0"/>
          <w:kern w:val="0"/>
          <w:lang w:val="en-US"/>
          <w14:ligatures w14:val="none"/>
        </w:rPr>
        <w:t>m</w:t>
      </w:r>
      <w:r w:rsidRPr="00534096">
        <w:rPr>
          <w:rFonts w:ascii="Times New Roman" w:eastAsia="Times New Roman" w:hAnsi="Times New Roman" w:cs="Times New Roman"/>
          <w:noProof w:val="0"/>
          <w:kern w:val="0"/>
          <w:lang w:val="en-US"/>
          <w14:ligatures w14:val="none"/>
        </w:rPr>
        <w:t>aliyet-minimizasyon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w:t>
      </w:r>
      <w:r w:rsidR="005722E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w:t>
      </w:r>
      <w:r w:rsidR="005722E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w:t>
      </w:r>
      <w:r w:rsidR="005722E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maliyet-fayda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005722E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p>
    <w:p w14:paraId="20753E65" w14:textId="4C452851"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Takip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ISPOR Türkiye </w:t>
      </w:r>
      <w:proofErr w:type="spellStart"/>
      <w:r w:rsidRPr="00534096">
        <w:rPr>
          <w:rFonts w:ascii="Times New Roman" w:eastAsia="Times New Roman" w:hAnsi="Times New Roman" w:cs="Times New Roman"/>
          <w:noProof w:val="0"/>
          <w:kern w:val="0"/>
          <w:lang w:val="en-US"/>
          <w14:ligatures w14:val="none"/>
        </w:rPr>
        <w:t>Chapter'ın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Türkiye'deki</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eğitimlerinin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düzenlenmesi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kamu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otoriteleriyle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ülkemizde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tanınmasına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katkılar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sağladı</w:t>
      </w:r>
      <w:proofErr w:type="spellEnd"/>
      <w:r w:rsidRPr="00534096">
        <w:rPr>
          <w:rFonts w:ascii="Times New Roman" w:eastAsia="Times New Roman" w:hAnsi="Times New Roman" w:cs="Times New Roman"/>
          <w:noProof w:val="0"/>
          <w:kern w:val="0"/>
          <w:lang w:val="en-US"/>
          <w14:ligatures w14:val="none"/>
        </w:rPr>
        <w:t>.</w:t>
      </w:r>
      <w:r w:rsidR="005722EA" w:rsidRPr="00534096">
        <w:rPr>
          <w:rFonts w:ascii="Times New Roman" w:eastAsia="Times New Roman" w:hAnsi="Times New Roman" w:cs="Times New Roman"/>
          <w:noProof w:val="0"/>
          <w:kern w:val="0"/>
          <w:lang w:val="en-US"/>
          <w14:ligatures w14:val="none"/>
        </w:rPr>
        <w:t xml:space="preserve"> </w:t>
      </w:r>
      <w:proofErr w:type="spellStart"/>
      <w:r w:rsidR="005722EA" w:rsidRPr="00534096">
        <w:rPr>
          <w:rFonts w:ascii="Times New Roman" w:eastAsia="Times New Roman" w:hAnsi="Times New Roman" w:cs="Times New Roman"/>
          <w:noProof w:val="0"/>
          <w:kern w:val="0"/>
          <w:lang w:val="en-US"/>
          <w14:ligatures w14:val="none"/>
        </w:rPr>
        <w:t>Nihayet</w:t>
      </w:r>
      <w:proofErr w:type="spellEnd"/>
      <w:r w:rsidR="005722EA" w:rsidRPr="00534096">
        <w:rPr>
          <w:rFonts w:ascii="Times New Roman" w:eastAsia="Times New Roman" w:hAnsi="Times New Roman" w:cs="Times New Roman"/>
          <w:noProof w:val="0"/>
          <w:kern w:val="0"/>
          <w:lang w:val="en-US"/>
          <w14:ligatures w14:val="none"/>
        </w:rPr>
        <w:t xml:space="preserve"> degree </w:t>
      </w:r>
      <w:proofErr w:type="spellStart"/>
      <w:r w:rsidR="005722EA" w:rsidRPr="00534096">
        <w:rPr>
          <w:rFonts w:ascii="Times New Roman" w:eastAsia="Times New Roman" w:hAnsi="Times New Roman" w:cs="Times New Roman"/>
          <w:noProof w:val="0"/>
          <w:kern w:val="0"/>
          <w:lang w:val="en-US"/>
          <w14:ligatures w14:val="none"/>
        </w:rPr>
        <w:t>dayalı</w:t>
      </w:r>
      <w:proofErr w:type="spellEnd"/>
      <w:r w:rsidR="005722EA" w:rsidRPr="00534096">
        <w:rPr>
          <w:rFonts w:ascii="Times New Roman" w:eastAsia="Times New Roman" w:hAnsi="Times New Roman" w:cs="Times New Roman"/>
          <w:noProof w:val="0"/>
          <w:kern w:val="0"/>
          <w:lang w:val="en-US"/>
          <w14:ligatures w14:val="none"/>
        </w:rPr>
        <w:t xml:space="preserve"> </w:t>
      </w:r>
      <w:proofErr w:type="spellStart"/>
      <w:r w:rsidR="005722EA" w:rsidRPr="00534096">
        <w:rPr>
          <w:rFonts w:ascii="Times New Roman" w:eastAsia="Times New Roman" w:hAnsi="Times New Roman" w:cs="Times New Roman"/>
          <w:noProof w:val="0"/>
          <w:kern w:val="0"/>
          <w:lang w:val="en-US"/>
          <w14:ligatures w14:val="none"/>
        </w:rPr>
        <w:t>fiyatlandırma</w:t>
      </w:r>
      <w:proofErr w:type="spellEnd"/>
      <w:r w:rsidR="005722EA" w:rsidRPr="00534096">
        <w:rPr>
          <w:rFonts w:ascii="Times New Roman" w:eastAsia="Times New Roman" w:hAnsi="Times New Roman" w:cs="Times New Roman"/>
          <w:noProof w:val="0"/>
          <w:kern w:val="0"/>
          <w:lang w:val="en-US"/>
          <w14:ligatures w14:val="none"/>
        </w:rPr>
        <w:t xml:space="preserve"> </w:t>
      </w:r>
      <w:proofErr w:type="spellStart"/>
      <w:r w:rsidR="005722EA" w:rsidRPr="00534096">
        <w:rPr>
          <w:rFonts w:ascii="Times New Roman" w:eastAsia="Times New Roman" w:hAnsi="Times New Roman" w:cs="Times New Roman"/>
          <w:noProof w:val="0"/>
          <w:kern w:val="0"/>
          <w:lang w:val="en-US"/>
          <w14:ligatures w14:val="none"/>
        </w:rPr>
        <w:t>geniş</w:t>
      </w:r>
      <w:proofErr w:type="spellEnd"/>
      <w:r w:rsidR="005722EA" w:rsidRPr="00534096">
        <w:rPr>
          <w:rFonts w:ascii="Times New Roman" w:eastAsia="Times New Roman" w:hAnsi="Times New Roman" w:cs="Times New Roman"/>
          <w:noProof w:val="0"/>
          <w:kern w:val="0"/>
          <w:lang w:val="en-US"/>
          <w14:ligatures w14:val="none"/>
        </w:rPr>
        <w:t xml:space="preserve"> </w:t>
      </w:r>
      <w:proofErr w:type="spellStart"/>
      <w:r w:rsidR="005722EA" w:rsidRPr="00534096">
        <w:rPr>
          <w:rFonts w:ascii="Times New Roman" w:eastAsia="Times New Roman" w:hAnsi="Times New Roman" w:cs="Times New Roman"/>
          <w:noProof w:val="0"/>
          <w:kern w:val="0"/>
          <w:lang w:val="en-US"/>
          <w14:ligatures w14:val="none"/>
        </w:rPr>
        <w:t>kesimlerde</w:t>
      </w:r>
      <w:proofErr w:type="spellEnd"/>
      <w:r w:rsidR="005722EA" w:rsidRPr="00534096">
        <w:rPr>
          <w:rFonts w:ascii="Times New Roman" w:eastAsia="Times New Roman" w:hAnsi="Times New Roman" w:cs="Times New Roman"/>
          <w:noProof w:val="0"/>
          <w:kern w:val="0"/>
          <w:lang w:val="en-US"/>
          <w14:ligatures w14:val="none"/>
        </w:rPr>
        <w:t xml:space="preserve"> </w:t>
      </w:r>
      <w:proofErr w:type="spellStart"/>
      <w:r w:rsidR="005722EA" w:rsidRPr="00534096">
        <w:rPr>
          <w:rFonts w:ascii="Times New Roman" w:eastAsia="Times New Roman" w:hAnsi="Times New Roman" w:cs="Times New Roman"/>
          <w:noProof w:val="0"/>
          <w:kern w:val="0"/>
          <w:lang w:val="en-US"/>
          <w14:ligatures w14:val="none"/>
        </w:rPr>
        <w:t>konuşulmaya</w:t>
      </w:r>
      <w:proofErr w:type="spellEnd"/>
      <w:r w:rsidR="005722EA" w:rsidRPr="00534096">
        <w:rPr>
          <w:rFonts w:ascii="Times New Roman" w:eastAsia="Times New Roman" w:hAnsi="Times New Roman" w:cs="Times New Roman"/>
          <w:noProof w:val="0"/>
          <w:kern w:val="0"/>
          <w:lang w:val="en-US"/>
          <w14:ligatures w14:val="none"/>
        </w:rPr>
        <w:t xml:space="preserve"> </w:t>
      </w:r>
      <w:proofErr w:type="spellStart"/>
      <w:r w:rsidR="005722EA" w:rsidRPr="00534096">
        <w:rPr>
          <w:rFonts w:ascii="Times New Roman" w:eastAsia="Times New Roman" w:hAnsi="Times New Roman" w:cs="Times New Roman"/>
          <w:noProof w:val="0"/>
          <w:kern w:val="0"/>
          <w:lang w:val="en-US"/>
          <w14:ligatures w14:val="none"/>
        </w:rPr>
        <w:t>başlandı</w:t>
      </w:r>
      <w:proofErr w:type="spellEnd"/>
      <w:r w:rsidR="005722EA" w:rsidRPr="00534096">
        <w:rPr>
          <w:rFonts w:ascii="Times New Roman" w:eastAsia="Times New Roman" w:hAnsi="Times New Roman" w:cs="Times New Roman"/>
          <w:noProof w:val="0"/>
          <w:kern w:val="0"/>
          <w:lang w:val="en-US"/>
          <w14:ligatures w14:val="none"/>
        </w:rPr>
        <w:t>.</w:t>
      </w:r>
    </w:p>
    <w:p w14:paraId="4CE76C20"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1.5 DEĞERE DAYALI FİYATLANDIRMANIN ORTAYA ÇIKIŞI</w:t>
      </w:r>
    </w:p>
    <w:p w14:paraId="18C9FEF0" w14:textId="5DD09C82"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fikri</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basittir</w:t>
      </w:r>
      <w:proofErr w:type="spellEnd"/>
      <w:r w:rsidRPr="00534096">
        <w:rPr>
          <w:rFonts w:ascii="Times New Roman" w:eastAsia="Times New Roman" w:hAnsi="Times New Roman" w:cs="Times New Roman"/>
          <w:noProof w:val="0"/>
          <w:kern w:val="0"/>
          <w:lang w:val="en-US"/>
          <w14:ligatures w14:val="none"/>
        </w:rPr>
        <w:t>.</w:t>
      </w:r>
      <w:r w:rsidR="005722E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harcanan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paraya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kazancına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belirlenmelidir</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ifadeyle</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esas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alınmalıdır</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Çünki</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i</w:t>
      </w:r>
      <w:r w:rsidRPr="00534096">
        <w:rPr>
          <w:rFonts w:ascii="Times New Roman" w:eastAsia="Times New Roman" w:hAnsi="Times New Roman" w:cs="Times New Roman"/>
          <w:noProof w:val="0"/>
          <w:kern w:val="0"/>
          <w:lang w:val="en-US"/>
          <w14:ligatures w14:val="none"/>
        </w:rPr>
        <w:t>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00CE2291"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sağlayabilir</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durumda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fiyatın</w:t>
      </w:r>
      <w:proofErr w:type="spellEnd"/>
      <w:r w:rsidRPr="00534096">
        <w:rPr>
          <w:rFonts w:ascii="Times New Roman" w:eastAsia="Times New Roman" w:hAnsi="Times New Roman" w:cs="Times New Roman"/>
          <w:noProof w:val="0"/>
          <w:kern w:val="0"/>
          <w:lang w:val="en-US"/>
          <w14:ligatures w14:val="none"/>
        </w:rPr>
        <w:t xml:space="preserve"> her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adil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söylenebilir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miydi</w:t>
      </w:r>
      <w:proofErr w:type="spellEnd"/>
      <w:r w:rsidRPr="00534096">
        <w:rPr>
          <w:rFonts w:ascii="Times New Roman" w:eastAsia="Times New Roman" w:hAnsi="Times New Roman" w:cs="Times New Roman"/>
          <w:noProof w:val="0"/>
          <w:kern w:val="0"/>
          <w:lang w:val="en-US"/>
          <w14:ligatures w14:val="none"/>
        </w:rPr>
        <w:t>?</w:t>
      </w:r>
    </w:p>
    <w:p w14:paraId="68BF1F67" w14:textId="4AC4E370"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doğuşuna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buydu</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beraberinde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getirdi</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ölçeceğiz</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uzatması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mıdır</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artırması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midir</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yatışlarını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azaltması</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hayatına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sağlaması</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düşürmesi</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Aile </w:t>
      </w:r>
      <w:proofErr w:type="spellStart"/>
      <w:r w:rsidRPr="00534096">
        <w:rPr>
          <w:rFonts w:ascii="Times New Roman" w:eastAsia="Times New Roman" w:hAnsi="Times New Roman" w:cs="Times New Roman"/>
          <w:noProof w:val="0"/>
          <w:kern w:val="0"/>
          <w:lang w:val="en-US"/>
          <w14:ligatures w14:val="none"/>
        </w:rPr>
        <w:t>üzerindeki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azaltması</w:t>
      </w:r>
      <w:proofErr w:type="spellEnd"/>
      <w:r w:rsidRPr="00534096">
        <w:rPr>
          <w:rFonts w:ascii="Times New Roman" w:eastAsia="Times New Roman" w:hAnsi="Times New Roman" w:cs="Times New Roman"/>
          <w:noProof w:val="0"/>
          <w:kern w:val="0"/>
          <w:lang w:val="en-US"/>
          <w14:ligatures w14:val="none"/>
        </w:rPr>
        <w:t>?</w:t>
      </w:r>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gibi</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sorulara</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cevap</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bulunması</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mümkün</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olacakmıdır</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Dürüst</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ve</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bilimsel</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olarak</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bu</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sorulara</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uygun</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cevaplar</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bulunabilirse</w:t>
      </w:r>
      <w:proofErr w:type="spellEnd"/>
      <w:r w:rsidR="00CE2291" w:rsidRPr="00534096">
        <w:rPr>
          <w:rFonts w:ascii="Times New Roman" w:eastAsia="Times New Roman" w:hAnsi="Times New Roman" w:cs="Times New Roman"/>
          <w:noProof w:val="0"/>
          <w:kern w:val="0"/>
          <w:lang w:val="en-US"/>
          <w14:ligatures w14:val="none"/>
        </w:rPr>
        <w:t xml:space="preserve"> hem </w:t>
      </w:r>
      <w:proofErr w:type="spellStart"/>
      <w:r w:rsidR="00CE2291" w:rsidRPr="00534096">
        <w:rPr>
          <w:rFonts w:ascii="Times New Roman" w:eastAsia="Times New Roman" w:hAnsi="Times New Roman" w:cs="Times New Roman"/>
          <w:noProof w:val="0"/>
          <w:kern w:val="0"/>
          <w:lang w:val="en-US"/>
          <w14:ligatures w14:val="none"/>
        </w:rPr>
        <w:t>ilaç</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endüstrisi</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ve</w:t>
      </w:r>
      <w:proofErr w:type="spellEnd"/>
      <w:r w:rsidR="00CE2291" w:rsidRPr="00534096">
        <w:rPr>
          <w:rFonts w:ascii="Times New Roman" w:eastAsia="Times New Roman" w:hAnsi="Times New Roman" w:cs="Times New Roman"/>
          <w:noProof w:val="0"/>
          <w:kern w:val="0"/>
          <w:lang w:val="en-US"/>
          <w14:ligatures w14:val="none"/>
        </w:rPr>
        <w:t xml:space="preserve"> hem de hasta </w:t>
      </w:r>
      <w:proofErr w:type="spellStart"/>
      <w:r w:rsidR="00CE2291" w:rsidRPr="00534096">
        <w:rPr>
          <w:rFonts w:ascii="Times New Roman" w:eastAsia="Times New Roman" w:hAnsi="Times New Roman" w:cs="Times New Roman"/>
          <w:noProof w:val="0"/>
          <w:kern w:val="0"/>
          <w:lang w:val="en-US"/>
          <w14:ligatures w14:val="none"/>
        </w:rPr>
        <w:t>ve</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sağlık</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yöneticileri</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yönünden</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büyük</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fayda</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sağlayacaktır</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Maalesef</w:t>
      </w:r>
      <w:proofErr w:type="spellEnd"/>
      <w:r w:rsidR="00CE2291" w:rsidRPr="00534096">
        <w:rPr>
          <w:rFonts w:ascii="Times New Roman" w:eastAsia="Times New Roman" w:hAnsi="Times New Roman" w:cs="Times New Roman"/>
          <w:noProof w:val="0"/>
          <w:kern w:val="0"/>
          <w:lang w:val="en-US"/>
          <w14:ligatures w14:val="none"/>
        </w:rPr>
        <w:t xml:space="preserve"> iyi </w:t>
      </w:r>
      <w:proofErr w:type="spellStart"/>
      <w:r w:rsidR="00CE2291" w:rsidRPr="00534096">
        <w:rPr>
          <w:rFonts w:ascii="Times New Roman" w:eastAsia="Times New Roman" w:hAnsi="Times New Roman" w:cs="Times New Roman"/>
          <w:noProof w:val="0"/>
          <w:kern w:val="0"/>
          <w:lang w:val="en-US"/>
          <w14:ligatures w14:val="none"/>
        </w:rPr>
        <w:t>niyetlerle</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ve</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bilimsel</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insiyatifle</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başlatılan</w:t>
      </w:r>
      <w:proofErr w:type="spellEnd"/>
      <w:r w:rsidR="00CE2291" w:rsidRPr="00534096">
        <w:rPr>
          <w:rFonts w:ascii="Times New Roman" w:eastAsia="Times New Roman" w:hAnsi="Times New Roman" w:cs="Times New Roman"/>
          <w:noProof w:val="0"/>
          <w:kern w:val="0"/>
          <w:lang w:val="en-US"/>
          <w14:ligatures w14:val="none"/>
        </w:rPr>
        <w:t xml:space="preserve"> DDF </w:t>
      </w:r>
      <w:proofErr w:type="spellStart"/>
      <w:r w:rsidR="00CE2291" w:rsidRPr="00534096">
        <w:rPr>
          <w:rFonts w:ascii="Times New Roman" w:eastAsia="Times New Roman" w:hAnsi="Times New Roman" w:cs="Times New Roman"/>
          <w:noProof w:val="0"/>
          <w:kern w:val="0"/>
          <w:lang w:val="en-US"/>
          <w14:ligatures w14:val="none"/>
        </w:rPr>
        <w:t>sistemi</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bazı</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çıkarcı</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ilaç</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firmaları</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tarafından</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çeşitli</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yöntemlerle</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suistimal</w:t>
      </w:r>
      <w:proofErr w:type="spellEnd"/>
      <w:r w:rsidR="00CE2291" w:rsidRPr="00534096">
        <w:rPr>
          <w:rFonts w:ascii="Times New Roman" w:eastAsia="Times New Roman" w:hAnsi="Times New Roman" w:cs="Times New Roman"/>
          <w:noProof w:val="0"/>
          <w:kern w:val="0"/>
          <w:lang w:val="en-US"/>
          <w14:ligatures w14:val="none"/>
        </w:rPr>
        <w:t xml:space="preserve"> </w:t>
      </w:r>
      <w:proofErr w:type="spellStart"/>
      <w:r w:rsidR="00CE2291" w:rsidRPr="00534096">
        <w:rPr>
          <w:rFonts w:ascii="Times New Roman" w:eastAsia="Times New Roman" w:hAnsi="Times New Roman" w:cs="Times New Roman"/>
          <w:noProof w:val="0"/>
          <w:kern w:val="0"/>
          <w:lang w:val="en-US"/>
          <w14:ligatures w14:val="none"/>
        </w:rPr>
        <w:t>edilmeye</w:t>
      </w:r>
      <w:proofErr w:type="spellEnd"/>
      <w:r w:rsidR="00CE2291" w:rsidRPr="00534096">
        <w:rPr>
          <w:rFonts w:ascii="Times New Roman" w:eastAsia="Times New Roman" w:hAnsi="Times New Roman" w:cs="Times New Roman"/>
          <w:noProof w:val="0"/>
          <w:kern w:val="0"/>
          <w:lang w:val="en-US"/>
          <w14:ligatures w14:val="none"/>
        </w:rPr>
        <w:t xml:space="preserve"> de </w:t>
      </w:r>
      <w:proofErr w:type="spellStart"/>
      <w:r w:rsidR="00CE2291" w:rsidRPr="00534096">
        <w:rPr>
          <w:rFonts w:ascii="Times New Roman" w:eastAsia="Times New Roman" w:hAnsi="Times New Roman" w:cs="Times New Roman"/>
          <w:noProof w:val="0"/>
          <w:kern w:val="0"/>
          <w:lang w:val="en-US"/>
          <w14:ligatures w14:val="none"/>
        </w:rPr>
        <w:t>müsaittir</w:t>
      </w:r>
      <w:proofErr w:type="spellEnd"/>
      <w:r w:rsidR="00CE2291" w:rsidRPr="00534096">
        <w:rPr>
          <w:rFonts w:ascii="Times New Roman" w:eastAsia="Times New Roman" w:hAnsi="Times New Roman" w:cs="Times New Roman"/>
          <w:noProof w:val="0"/>
          <w:kern w:val="0"/>
          <w:lang w:val="en-US"/>
          <w14:ligatures w14:val="none"/>
        </w:rPr>
        <w:t>.</w:t>
      </w:r>
    </w:p>
    <w:p w14:paraId="0BE7DE29"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1.6 İLAÇ FİYATLANDIRMASINDA PARADİGMA DEĞİŞİMİ: MALİYET BAZLI YAKLAŞIMDAN DEĞERE DAYALI FİYATLANDIRMAYA</w:t>
      </w:r>
    </w:p>
    <w:p w14:paraId="0301F676" w14:textId="2FBBC01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değişimler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yavaş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gerçekleşir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birkaç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akademik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makale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yayımlanır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Ardından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küçük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uzman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grupları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başlar</w:t>
      </w:r>
      <w:proofErr w:type="spellEnd"/>
      <w:r w:rsidRPr="00534096">
        <w:rPr>
          <w:rFonts w:ascii="Times New Roman" w:eastAsia="Times New Roman" w:hAnsi="Times New Roman" w:cs="Times New Roman"/>
          <w:noProof w:val="0"/>
          <w:kern w:val="0"/>
          <w:lang w:val="en-US"/>
          <w14:ligatures w14:val="none"/>
        </w:rPr>
        <w:t xml:space="preserve">. Daha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lastRenderedPageBreak/>
        <w:t>tartışmalar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vericilere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nihayet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baktığınızda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aslında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dönüşümün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yaşanmış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fark </w:t>
      </w:r>
      <w:proofErr w:type="spellStart"/>
      <w:r w:rsidRPr="00534096">
        <w:rPr>
          <w:rFonts w:ascii="Times New Roman" w:eastAsia="Times New Roman" w:hAnsi="Times New Roman" w:cs="Times New Roman"/>
          <w:noProof w:val="0"/>
          <w:kern w:val="0"/>
          <w:lang w:val="en-US"/>
          <w14:ligatures w14:val="none"/>
        </w:rPr>
        <w:t>edersiniz</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çıkışı</w:t>
      </w:r>
      <w:proofErr w:type="spellEnd"/>
      <w:r w:rsidRPr="00534096">
        <w:rPr>
          <w:rFonts w:ascii="Times New Roman" w:eastAsia="Times New Roman" w:hAnsi="Times New Roman" w:cs="Times New Roman"/>
          <w:noProof w:val="0"/>
          <w:kern w:val="0"/>
          <w:lang w:val="en-US"/>
          <w14:ligatures w14:val="none"/>
        </w:rPr>
        <w:t xml:space="preserve"> da tam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süreçtir</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VBP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merkezinde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almaktadır</w:t>
      </w:r>
      <w:proofErr w:type="spellEnd"/>
      <w:r w:rsidRPr="00534096">
        <w:rPr>
          <w:rFonts w:ascii="Times New Roman" w:eastAsia="Times New Roman" w:hAnsi="Times New Roman" w:cs="Times New Roman"/>
          <w:noProof w:val="0"/>
          <w:kern w:val="0"/>
          <w:lang w:val="en-US"/>
          <w14:ligatures w14:val="none"/>
        </w:rPr>
        <w:t xml:space="preserve">. NICE, CADTH, PBAC, </w:t>
      </w:r>
      <w:proofErr w:type="spellStart"/>
      <w:r w:rsidRPr="00534096">
        <w:rPr>
          <w:rFonts w:ascii="Times New Roman" w:eastAsia="Times New Roman" w:hAnsi="Times New Roman" w:cs="Times New Roman"/>
          <w:noProof w:val="0"/>
          <w:kern w:val="0"/>
          <w:lang w:val="en-US"/>
          <w14:ligatures w14:val="none"/>
        </w:rPr>
        <w:t>IQWiG</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benzeri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günlük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çalışmaktadır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otuz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farklıydı</w:t>
      </w:r>
      <w:proofErr w:type="spellEnd"/>
      <w:r w:rsidRPr="00534096">
        <w:rPr>
          <w:rFonts w:ascii="Times New Roman" w:eastAsia="Times New Roman" w:hAnsi="Times New Roman" w:cs="Times New Roman"/>
          <w:noProof w:val="0"/>
          <w:kern w:val="0"/>
          <w:lang w:val="en-US"/>
          <w14:ligatures w14:val="none"/>
        </w:rPr>
        <w:t>.</w:t>
      </w:r>
    </w:p>
    <w:p w14:paraId="4E7E6279" w14:textId="7C4169FC"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O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ilişkin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etrafında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dönüyordu</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para </w:t>
      </w:r>
      <w:proofErr w:type="spellStart"/>
      <w:r w:rsidRPr="00534096">
        <w:rPr>
          <w:rFonts w:ascii="Times New Roman" w:eastAsia="Times New Roman" w:hAnsi="Times New Roman" w:cs="Times New Roman"/>
          <w:noProof w:val="0"/>
          <w:kern w:val="0"/>
          <w:lang w:val="en-US"/>
          <w14:ligatures w14:val="none"/>
        </w:rPr>
        <w:t>harcanmışt</w:t>
      </w:r>
      <w:r w:rsidR="00C05903" w:rsidRPr="00534096">
        <w:rPr>
          <w:rFonts w:ascii="Times New Roman" w:eastAsia="Times New Roman" w:hAnsi="Times New Roman" w:cs="Times New Roman"/>
          <w:noProof w:val="0"/>
          <w:kern w:val="0"/>
          <w:lang w:val="en-US"/>
          <w14:ligatures w14:val="none"/>
        </w:rPr>
        <w:t>ır</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ü</w:t>
      </w:r>
      <w:r w:rsidRPr="00534096">
        <w:rPr>
          <w:rFonts w:ascii="Times New Roman" w:eastAsia="Times New Roman" w:hAnsi="Times New Roman" w:cs="Times New Roman"/>
          <w:noProof w:val="0"/>
          <w:kern w:val="0"/>
          <w:lang w:val="en-US"/>
          <w14:ligatures w14:val="none"/>
        </w:rPr>
        <w:t>retim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w:t>
      </w:r>
      <w:r w:rsidR="00C05903" w:rsidRPr="00534096">
        <w:rPr>
          <w:rFonts w:ascii="Times New Roman" w:eastAsia="Times New Roman" w:hAnsi="Times New Roman" w:cs="Times New Roman"/>
          <w:noProof w:val="0"/>
          <w:kern w:val="0"/>
          <w:lang w:val="en-US"/>
          <w14:ligatures w14:val="none"/>
        </w:rPr>
        <w:t>dir</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p</w:t>
      </w:r>
      <w:r w:rsidRPr="00534096">
        <w:rPr>
          <w:rFonts w:ascii="Times New Roman" w:eastAsia="Times New Roman" w:hAnsi="Times New Roman" w:cs="Times New Roman"/>
          <w:noProof w:val="0"/>
          <w:kern w:val="0"/>
          <w:lang w:val="en-US"/>
          <w14:ligatures w14:val="none"/>
        </w:rPr>
        <w:t>azarlama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giderleri</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kadard</w:t>
      </w:r>
      <w:r w:rsidR="00C05903" w:rsidRPr="00534096">
        <w:rPr>
          <w:rFonts w:ascii="Times New Roman" w:eastAsia="Times New Roman" w:hAnsi="Times New Roman" w:cs="Times New Roman"/>
          <w:noProof w:val="0"/>
          <w:kern w:val="0"/>
          <w:lang w:val="en-US"/>
          <w14:ligatures w14:val="none"/>
        </w:rPr>
        <w:t>ır</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ş</w:t>
      </w:r>
      <w:r w:rsidRPr="00534096">
        <w:rPr>
          <w:rFonts w:ascii="Times New Roman" w:eastAsia="Times New Roman" w:hAnsi="Times New Roman" w:cs="Times New Roman"/>
          <w:noProof w:val="0"/>
          <w:kern w:val="0"/>
          <w:lang w:val="en-US"/>
          <w14:ligatures w14:val="none"/>
        </w:rPr>
        <w:t>irketin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makul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kârı</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olmalı</w:t>
      </w:r>
      <w:r w:rsidR="00C05903" w:rsidRPr="00534096">
        <w:rPr>
          <w:rFonts w:ascii="Times New Roman" w:eastAsia="Times New Roman" w:hAnsi="Times New Roman" w:cs="Times New Roman"/>
          <w:noProof w:val="0"/>
          <w:kern w:val="0"/>
          <w:lang w:val="en-US"/>
          <w14:ligatures w14:val="none"/>
        </w:rPr>
        <w:t>dır</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gibi</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cevaplar</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aranıyordu</w:t>
      </w:r>
      <w:proofErr w:type="spellEnd"/>
      <w:r w:rsidR="00C05903" w:rsidRPr="00534096">
        <w:rPr>
          <w:rFonts w:ascii="Times New Roman" w:eastAsia="Times New Roman" w:hAnsi="Times New Roman" w:cs="Times New Roman"/>
          <w:noProof w:val="0"/>
          <w:kern w:val="0"/>
          <w:lang w:val="en-US"/>
          <w14:ligatures w14:val="none"/>
        </w:rPr>
        <w:t>.</w:t>
      </w:r>
    </w:p>
    <w:p w14:paraId="1CC237CC" w14:textId="15E338BE"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Aynı</w:t>
      </w:r>
      <w:proofErr w:type="spellEnd"/>
      <w:r w:rsidRPr="00534096">
        <w:rPr>
          <w:rFonts w:ascii="Times New Roman" w:eastAsia="Times New Roman" w:hAnsi="Times New Roman" w:cs="Times New Roman"/>
          <w:b/>
          <w:bCs/>
          <w:noProof w:val="0"/>
          <w:kern w:val="0"/>
          <w:lang w:val="en-US"/>
          <w14:ligatures w14:val="none"/>
        </w:rPr>
        <w:t xml:space="preserve"> Maliyet, </w:t>
      </w:r>
      <w:proofErr w:type="spellStart"/>
      <w:r w:rsidRPr="00534096">
        <w:rPr>
          <w:rFonts w:ascii="Times New Roman" w:eastAsia="Times New Roman" w:hAnsi="Times New Roman" w:cs="Times New Roman"/>
          <w:b/>
          <w:bCs/>
          <w:noProof w:val="0"/>
          <w:kern w:val="0"/>
          <w:lang w:val="en-US"/>
          <w14:ligatures w14:val="none"/>
        </w:rPr>
        <w:t>Farklı</w:t>
      </w:r>
      <w:proofErr w:type="spellEnd"/>
      <w:r w:rsidRPr="00534096">
        <w:rPr>
          <w:rFonts w:ascii="Times New Roman" w:eastAsia="Times New Roman" w:hAnsi="Times New Roman" w:cs="Times New Roman"/>
          <w:b/>
          <w:bCs/>
          <w:noProof w:val="0"/>
          <w:kern w:val="0"/>
          <w:lang w:val="en-US"/>
          <w14:ligatures w14:val="none"/>
        </w:rPr>
        <w:t xml:space="preserve"> Değer</w:t>
      </w:r>
      <w:r w:rsidR="00C05903"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örnek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düşünelim</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İki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birbirine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varsayalım</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Birinci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birkaç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hafta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uzatıyor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olsun</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İkinci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kontrol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kazandırıyor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olsun</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bakarsak</w:t>
      </w:r>
      <w:proofErr w:type="spellEnd"/>
      <w:r w:rsidRPr="00534096">
        <w:rPr>
          <w:rFonts w:ascii="Times New Roman" w:eastAsia="Times New Roman" w:hAnsi="Times New Roman" w:cs="Times New Roman"/>
          <w:noProof w:val="0"/>
          <w:kern w:val="0"/>
          <w:lang w:val="en-US"/>
          <w14:ligatures w14:val="none"/>
        </w:rPr>
        <w:t xml:space="preserve"> her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benzer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mantıklı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görünebilir</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bakıldığında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ekonomistleri</w:t>
      </w:r>
      <w:proofErr w:type="spellEnd"/>
      <w:r w:rsidRPr="00534096">
        <w:rPr>
          <w:rFonts w:ascii="Times New Roman" w:eastAsia="Times New Roman" w:hAnsi="Times New Roman" w:cs="Times New Roman"/>
          <w:noProof w:val="0"/>
          <w:kern w:val="0"/>
          <w:lang w:val="en-US"/>
          <w14:ligatures w14:val="none"/>
        </w:rPr>
        <w:t xml:space="preserve"> tam da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başladılar</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farklıysa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şekilde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fiyatlandırılsın</w:t>
      </w:r>
      <w:proofErr w:type="spellEnd"/>
      <w:r w:rsidRPr="00534096">
        <w:rPr>
          <w:rFonts w:ascii="Times New Roman" w:eastAsia="Times New Roman" w:hAnsi="Times New Roman" w:cs="Times New Roman"/>
          <w:noProof w:val="0"/>
          <w:kern w:val="0"/>
          <w:lang w:val="en-US"/>
          <w14:ligatures w14:val="none"/>
        </w:rPr>
        <w:t>?</w:t>
      </w:r>
    </w:p>
    <w:p w14:paraId="6BAC6D6D" w14:textId="3BEE942D"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Sağlık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Sistemlerinin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Değişen</w:t>
      </w:r>
      <w:proofErr w:type="spellEnd"/>
      <w:r w:rsidRPr="00534096">
        <w:rPr>
          <w:rFonts w:ascii="Times New Roman" w:eastAsia="Times New Roman" w:hAnsi="Times New Roman" w:cs="Times New Roman"/>
          <w:b/>
          <w:bCs/>
          <w:noProof w:val="0"/>
          <w:kern w:val="0"/>
          <w:lang w:val="en-US"/>
          <w14:ligatures w14:val="none"/>
        </w:rPr>
        <w:t xml:space="preserve"> Gerçekliği</w:t>
      </w:r>
      <w:r w:rsidR="00C05903"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çıkışını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dönüşümü</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anlamak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gerekir</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20. </w:t>
      </w:r>
      <w:proofErr w:type="spellStart"/>
      <w:r w:rsidRPr="00534096">
        <w:rPr>
          <w:rFonts w:ascii="Times New Roman" w:eastAsia="Times New Roman" w:hAnsi="Times New Roman" w:cs="Times New Roman"/>
          <w:noProof w:val="0"/>
          <w:kern w:val="0"/>
          <w:lang w:val="en-US"/>
          <w14:ligatures w14:val="none"/>
        </w:rPr>
        <w:t>yüzyılın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ikinci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yarısında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beklentileri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uzadı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Kronik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arttı</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k</w:t>
      </w:r>
      <w:r w:rsidRPr="00534096">
        <w:rPr>
          <w:rFonts w:ascii="Times New Roman" w:eastAsia="Times New Roman" w:hAnsi="Times New Roman" w:cs="Times New Roman"/>
          <w:noProof w:val="0"/>
          <w:kern w:val="0"/>
          <w:lang w:val="en-US"/>
          <w14:ligatures w14:val="none"/>
        </w:rPr>
        <w:t>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w:t>
      </w:r>
      <w:proofErr w:type="spellEnd"/>
      <w:r w:rsidR="00C05903" w:rsidRPr="00534096">
        <w:rPr>
          <w:rFonts w:ascii="Times New Roman" w:eastAsia="Times New Roman" w:hAnsi="Times New Roman" w:cs="Times New Roman"/>
          <w:noProof w:val="0"/>
          <w:kern w:val="0"/>
          <w:lang w:val="en-US"/>
          <w14:ligatures w14:val="none"/>
        </w:rPr>
        <w:t>, o</w:t>
      </w:r>
      <w:r w:rsidRPr="00534096">
        <w:rPr>
          <w:rFonts w:ascii="Times New Roman" w:eastAsia="Times New Roman" w:hAnsi="Times New Roman" w:cs="Times New Roman"/>
          <w:noProof w:val="0"/>
          <w:kern w:val="0"/>
          <w:lang w:val="en-US"/>
          <w14:ligatures w14:val="none"/>
        </w:rPr>
        <w:t xml:space="preserve">rgan </w:t>
      </w:r>
      <w:proofErr w:type="spellStart"/>
      <w:r w:rsidRPr="00534096">
        <w:rPr>
          <w:rFonts w:ascii="Times New Roman" w:eastAsia="Times New Roman" w:hAnsi="Times New Roman" w:cs="Times New Roman"/>
          <w:noProof w:val="0"/>
          <w:kern w:val="0"/>
          <w:lang w:val="en-US"/>
          <w14:ligatures w14:val="none"/>
        </w:rPr>
        <w:t>nakilleri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yaygınlaştı</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iyoteknolojik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başlandı</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olağanüstü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tıbbi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değerlendirilebilir</w:t>
      </w:r>
      <w:r w:rsidR="00C05903" w:rsidRPr="00534096">
        <w:rPr>
          <w:rFonts w:ascii="Times New Roman" w:eastAsia="Times New Roman" w:hAnsi="Times New Roman" w:cs="Times New Roman"/>
          <w:noProof w:val="0"/>
          <w:kern w:val="0"/>
          <w:lang w:val="en-US"/>
          <w14:ligatures w14:val="none"/>
        </w:rPr>
        <w:t>se</w:t>
      </w:r>
      <w:proofErr w:type="spellEnd"/>
      <w:r w:rsidR="00C05903"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ve</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harcamaları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artıyordu</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büyümeden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hızlı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yükselmeye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başlamıştı</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Karar </w:t>
      </w:r>
      <w:proofErr w:type="spellStart"/>
      <w:r w:rsidRPr="00534096">
        <w:rPr>
          <w:rFonts w:ascii="Times New Roman" w:eastAsia="Times New Roman" w:hAnsi="Times New Roman" w:cs="Times New Roman"/>
          <w:noProof w:val="0"/>
          <w:kern w:val="0"/>
          <w:lang w:val="en-US"/>
          <w14:ligatures w14:val="none"/>
        </w:rPr>
        <w:t>vericiler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sürdürülebilirliği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dikkate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zorundaydı</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ihtiyaç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duymaya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p>
    <w:p w14:paraId="77C984AC" w14:textId="45DA804F"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Sağlıkta</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Kıt</w:t>
      </w:r>
      <w:proofErr w:type="spellEnd"/>
      <w:r w:rsidRPr="00534096">
        <w:rPr>
          <w:rFonts w:ascii="Times New Roman" w:eastAsia="Times New Roman" w:hAnsi="Times New Roman" w:cs="Times New Roman"/>
          <w:b/>
          <w:bCs/>
          <w:noProof w:val="0"/>
          <w:kern w:val="0"/>
          <w:lang w:val="en-US"/>
          <w14:ligatures w14:val="none"/>
        </w:rPr>
        <w:t xml:space="preserve"> Kaynak Gerçeği</w:t>
      </w:r>
      <w:r w:rsidR="00C05903"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Hekimler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hastamız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iyi </w:t>
      </w:r>
      <w:proofErr w:type="spellStart"/>
      <w:r w:rsidRPr="00534096">
        <w:rPr>
          <w:rFonts w:ascii="Times New Roman" w:eastAsia="Times New Roman" w:hAnsi="Times New Roman" w:cs="Times New Roman"/>
          <w:noProof w:val="0"/>
          <w:kern w:val="0"/>
          <w:lang w:val="en-US"/>
          <w14:ligatures w14:val="none"/>
        </w:rPr>
        <w:t>tedaviyi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düşünürüz</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doğaldır</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yöneticileri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perspektiften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w:t>
      </w:r>
      <w:r w:rsidR="00C05903" w:rsidRPr="00534096">
        <w:rPr>
          <w:rFonts w:ascii="Times New Roman" w:eastAsia="Times New Roman" w:hAnsi="Times New Roman" w:cs="Times New Roman"/>
          <w:noProof w:val="0"/>
          <w:kern w:val="0"/>
          <w:lang w:val="en-US"/>
          <w14:ligatures w14:val="none"/>
        </w:rPr>
        <w:t>karlar</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sorumluluğu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toplumdur</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ve</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ayaklarını</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yorganlarına</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göre</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uzatmak</w:t>
      </w:r>
      <w:proofErr w:type="spellEnd"/>
      <w:r w:rsidR="00C05903" w:rsidRPr="00534096">
        <w:rPr>
          <w:rFonts w:ascii="Times New Roman" w:eastAsia="Times New Roman" w:hAnsi="Times New Roman" w:cs="Times New Roman"/>
          <w:noProof w:val="0"/>
          <w:kern w:val="0"/>
          <w:lang w:val="en-US"/>
          <w14:ligatures w14:val="none"/>
        </w:rPr>
        <w:t xml:space="preserve"> </w:t>
      </w:r>
      <w:proofErr w:type="spellStart"/>
      <w:r w:rsidR="00C05903" w:rsidRPr="00534096">
        <w:rPr>
          <w:rFonts w:ascii="Times New Roman" w:eastAsia="Times New Roman" w:hAnsi="Times New Roman" w:cs="Times New Roman"/>
          <w:noProof w:val="0"/>
          <w:kern w:val="0"/>
          <w:lang w:val="en-US"/>
          <w14:ligatures w14:val="none"/>
        </w:rPr>
        <w:t>zorundadırlar</w:t>
      </w:r>
      <w:proofErr w:type="spellEnd"/>
      <w:r w:rsidR="00C05903" w:rsidRPr="00534096">
        <w:rPr>
          <w:rFonts w:ascii="Times New Roman" w:eastAsia="Times New Roman" w:hAnsi="Times New Roman" w:cs="Times New Roman"/>
          <w:noProof w:val="0"/>
          <w:kern w:val="0"/>
          <w:lang w:val="en-US"/>
          <w14:ligatures w14:val="none"/>
        </w:rPr>
        <w:t>.</w:t>
      </w:r>
    </w:p>
    <w:p w14:paraId="5580A6C4" w14:textId="719A78DA"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Kıt</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kaynaklar</w:t>
      </w:r>
      <w:proofErr w:type="spellEnd"/>
      <w:r w:rsidRPr="00534096">
        <w:rPr>
          <w:rFonts w:ascii="Times New Roman" w:eastAsia="Times New Roman" w:hAnsi="Times New Roman" w:cs="Times New Roman"/>
          <w:b/>
          <w:bCs/>
          <w:noProof w:val="0"/>
          <w:kern w:val="0"/>
          <w:lang w:val="en-US"/>
          <w14:ligatures w14:val="none"/>
        </w:rPr>
        <w:t>.</w:t>
      </w:r>
      <w:r w:rsidR="00C05903"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sınırlıdır</w:t>
      </w:r>
      <w:proofErr w:type="spellEnd"/>
      <w:r w:rsidR="00C05903" w:rsidRPr="00534096">
        <w:rPr>
          <w:rFonts w:ascii="Times New Roman" w:eastAsia="Times New Roman" w:hAnsi="Times New Roman" w:cs="Times New Roman"/>
          <w:noProof w:val="0"/>
          <w:kern w:val="0"/>
          <w:lang w:val="en-US"/>
          <w14:ligatures w14:val="none"/>
        </w:rPr>
        <w:t xml:space="preserve"> ama </w:t>
      </w:r>
      <w:proofErr w:type="spellStart"/>
      <w:r w:rsidR="00C05903" w:rsidRPr="00534096">
        <w:rPr>
          <w:rFonts w:ascii="Times New Roman" w:eastAsia="Times New Roman" w:hAnsi="Times New Roman" w:cs="Times New Roman"/>
          <w:noProof w:val="0"/>
          <w:kern w:val="0"/>
          <w:lang w:val="en-US"/>
          <w14:ligatures w14:val="none"/>
        </w:rPr>
        <w:t>i</w:t>
      </w:r>
      <w:r w:rsidRPr="00534096">
        <w:rPr>
          <w:rFonts w:ascii="Times New Roman" w:eastAsia="Times New Roman" w:hAnsi="Times New Roman" w:cs="Times New Roman"/>
          <w:noProof w:val="0"/>
          <w:kern w:val="0"/>
          <w:lang w:val="en-US"/>
          <w14:ligatures w14:val="none"/>
        </w:rPr>
        <w:t>htiyaçlar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neredeyse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sınırsızdır</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kaçınılmaz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zorundadır</w:t>
      </w:r>
      <w:proofErr w:type="spellEnd"/>
      <w:r w:rsidRPr="00534096">
        <w:rPr>
          <w:rFonts w:ascii="Times New Roman" w:eastAsia="Times New Roman" w:hAnsi="Times New Roman" w:cs="Times New Roman"/>
          <w:noProof w:val="0"/>
          <w:kern w:val="0"/>
          <w:lang w:val="en-US"/>
          <w14:ligatures w14:val="none"/>
        </w:rPr>
        <w:t>.</w:t>
      </w:r>
      <w:r w:rsidR="00C0590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seçimlerin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yapılacağı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sorusu</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oluşturmuştur</w:t>
      </w:r>
      <w:proofErr w:type="spellEnd"/>
      <w:r w:rsidRPr="00534096">
        <w:rPr>
          <w:rFonts w:ascii="Times New Roman" w:eastAsia="Times New Roman" w:hAnsi="Times New Roman" w:cs="Times New Roman"/>
          <w:noProof w:val="0"/>
          <w:kern w:val="0"/>
          <w:lang w:val="en-US"/>
          <w14:ligatures w14:val="none"/>
        </w:rPr>
        <w:t>.</w:t>
      </w:r>
    </w:p>
    <w:p w14:paraId="6FF90EF7" w14:textId="584B8150"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Değer </w:t>
      </w:r>
      <w:proofErr w:type="spellStart"/>
      <w:r w:rsidRPr="00534096">
        <w:rPr>
          <w:rFonts w:ascii="Times New Roman" w:eastAsia="Times New Roman" w:hAnsi="Times New Roman" w:cs="Times New Roman"/>
          <w:b/>
          <w:bCs/>
          <w:noProof w:val="0"/>
          <w:kern w:val="0"/>
          <w:lang w:val="en-US"/>
          <w14:ligatures w14:val="none"/>
        </w:rPr>
        <w:t>Kavramının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Genişlemesi</w:t>
      </w:r>
      <w:proofErr w:type="spellEnd"/>
      <w:r w:rsidR="00C05903"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Başlangıçta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algılanıyordu</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içerisinde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görüldü</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kapasitesinden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ibaret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artırabilir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hastaneye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yatışları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ihtiyacını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gücü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kaybını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önleyebilir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Dolayısıyla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klinik</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etkinliğe</w:t>
      </w:r>
      <w:proofErr w:type="spellEnd"/>
      <w:r w:rsidR="008C6189" w:rsidRPr="00534096">
        <w:rPr>
          <w:rFonts w:ascii="Times New Roman" w:eastAsia="Times New Roman" w:hAnsi="Times New Roman" w:cs="Times New Roman"/>
          <w:noProof w:val="0"/>
          <w:kern w:val="0"/>
          <w:lang w:val="en-US"/>
          <w14:ligatures w14:val="none"/>
        </w:rPr>
        <w:t xml:space="preserve"> ek </w:t>
      </w:r>
      <w:proofErr w:type="spellStart"/>
      <w:r w:rsidR="008C6189" w:rsidRPr="00534096">
        <w:rPr>
          <w:rFonts w:ascii="Times New Roman" w:eastAsia="Times New Roman" w:hAnsi="Times New Roman" w:cs="Times New Roman"/>
          <w:noProof w:val="0"/>
          <w:kern w:val="0"/>
          <w:lang w:val="en-US"/>
          <w14:ligatures w14:val="none"/>
        </w:rPr>
        <w:t>olarak</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genişlemeye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kurumu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bakmamakta</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t</w:t>
      </w:r>
      <w:r w:rsidRPr="00534096">
        <w:rPr>
          <w:rFonts w:ascii="Times New Roman" w:eastAsia="Times New Roman" w:hAnsi="Times New Roman" w:cs="Times New Roman"/>
          <w:noProof w:val="0"/>
          <w:kern w:val="0"/>
          <w:lang w:val="en-US"/>
          <w14:ligatures w14:val="none"/>
        </w:rPr>
        <w:t>oplumsal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etkiler</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dikkate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w:t>
      </w:r>
      <w:r w:rsidR="008C6189" w:rsidRPr="00534096">
        <w:rPr>
          <w:rFonts w:ascii="Times New Roman" w:eastAsia="Times New Roman" w:hAnsi="Times New Roman" w:cs="Times New Roman"/>
          <w:noProof w:val="0"/>
          <w:kern w:val="0"/>
          <w:lang w:val="en-US"/>
          <w14:ligatures w14:val="none"/>
        </w:rPr>
        <w:t>maktadır</w:t>
      </w:r>
      <w:proofErr w:type="spellEnd"/>
      <w:r w:rsidR="008C618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felsefesini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oluşturmaktadır</w:t>
      </w:r>
      <w:proofErr w:type="spellEnd"/>
      <w:r w:rsidRPr="00534096">
        <w:rPr>
          <w:rFonts w:ascii="Times New Roman" w:eastAsia="Times New Roman" w:hAnsi="Times New Roman" w:cs="Times New Roman"/>
          <w:noProof w:val="0"/>
          <w:kern w:val="0"/>
          <w:lang w:val="en-US"/>
          <w14:ligatures w14:val="none"/>
        </w:rPr>
        <w:t>.</w:t>
      </w:r>
    </w:p>
    <w:p w14:paraId="335C35E4" w14:textId="1CD35A47"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lang w:val="en-US"/>
          <w14:ligatures w14:val="none"/>
        </w:rPr>
        <w:t>Değer Kim</w:t>
      </w:r>
      <w:r w:rsidR="008C6189" w:rsidRPr="00534096">
        <w:rPr>
          <w:rFonts w:ascii="Times New Roman" w:eastAsia="Times New Roman" w:hAnsi="Times New Roman" w:cs="Times New Roman"/>
          <w:b/>
          <w:bCs/>
          <w:noProof w:val="0"/>
          <w:kern w:val="0"/>
          <w:lang w:val="en-US"/>
          <w14:ligatures w14:val="none"/>
        </w:rPr>
        <w:t xml:space="preserve">e </w:t>
      </w:r>
      <w:proofErr w:type="spellStart"/>
      <w:r w:rsidR="008C6189" w:rsidRPr="00534096">
        <w:rPr>
          <w:rFonts w:ascii="Times New Roman" w:eastAsia="Times New Roman" w:hAnsi="Times New Roman" w:cs="Times New Roman"/>
          <w:b/>
          <w:bCs/>
          <w:noProof w:val="0"/>
          <w:kern w:val="0"/>
          <w:lang w:val="en-US"/>
          <w14:ligatures w14:val="none"/>
        </w:rPr>
        <w:t>Göre</w:t>
      </w:r>
      <w:proofErr w:type="spellEnd"/>
      <w:r w:rsidR="008C6189"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Değerdir?</w:t>
      </w:r>
      <w:r w:rsidR="008C6189"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çıkmaktadır</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taşıyabilir</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Hasta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h</w:t>
      </w:r>
      <w:r w:rsidRPr="00534096">
        <w:rPr>
          <w:rFonts w:ascii="Times New Roman" w:eastAsia="Times New Roman" w:hAnsi="Times New Roman" w:cs="Times New Roman"/>
          <w:noProof w:val="0"/>
          <w:kern w:val="0"/>
          <w:lang w:val="en-US"/>
          <w14:ligatures w14:val="none"/>
        </w:rPr>
        <w:t>ekim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ö</w:t>
      </w:r>
      <w:r w:rsidRPr="00534096">
        <w:rPr>
          <w:rFonts w:ascii="Times New Roman" w:eastAsia="Times New Roman" w:hAnsi="Times New Roman" w:cs="Times New Roman"/>
          <w:noProof w:val="0"/>
          <w:kern w:val="0"/>
          <w:lang w:val="en-US"/>
          <w14:ligatures w14:val="none"/>
        </w:rPr>
        <w:t>deyici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i</w:t>
      </w:r>
      <w:r w:rsidRPr="00534096">
        <w:rPr>
          <w:rFonts w:ascii="Times New Roman" w:eastAsia="Times New Roman" w:hAnsi="Times New Roman" w:cs="Times New Roman"/>
          <w:noProof w:val="0"/>
          <w:kern w:val="0"/>
          <w:lang w:val="en-US"/>
          <w14:ligatures w14:val="none"/>
        </w:rPr>
        <w:t>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çocuk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kurtarıcı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biçilemez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008C6189"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görülebilir</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zorluklardan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ölçüleceğidir</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hâlâ</w:t>
      </w:r>
      <w:proofErr w:type="spellEnd"/>
      <w:r w:rsidRPr="00534096">
        <w:rPr>
          <w:rFonts w:ascii="Times New Roman" w:eastAsia="Times New Roman" w:hAnsi="Times New Roman" w:cs="Times New Roman"/>
          <w:noProof w:val="0"/>
          <w:kern w:val="0"/>
          <w:lang w:val="en-US"/>
          <w14:ligatures w14:val="none"/>
        </w:rPr>
        <w:t xml:space="preserve"> tam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çözülebilmiş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p>
    <w:p w14:paraId="4941C799" w14:textId="16652FBA"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lastRenderedPageBreak/>
        <w:t>Sağlık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Ekonomisinin</w:t>
      </w:r>
      <w:proofErr w:type="spellEnd"/>
      <w:r w:rsidRPr="00534096">
        <w:rPr>
          <w:rFonts w:ascii="Times New Roman" w:eastAsia="Times New Roman" w:hAnsi="Times New Roman" w:cs="Times New Roman"/>
          <w:b/>
          <w:bCs/>
          <w:noProof w:val="0"/>
          <w:kern w:val="0"/>
          <w:lang w:val="en-US"/>
          <w14:ligatures w14:val="none"/>
        </w:rPr>
        <w:t xml:space="preserve"> Yeni </w:t>
      </w:r>
      <w:proofErr w:type="spellStart"/>
      <w:r w:rsidR="008C6189" w:rsidRPr="00534096">
        <w:rPr>
          <w:rFonts w:ascii="Times New Roman" w:eastAsia="Times New Roman" w:hAnsi="Times New Roman" w:cs="Times New Roman"/>
          <w:b/>
          <w:bCs/>
          <w:noProof w:val="0"/>
          <w:kern w:val="0"/>
          <w:lang w:val="en-US"/>
          <w14:ligatures w14:val="none"/>
        </w:rPr>
        <w:t>Kavramı</w:t>
      </w:r>
      <w:proofErr w:type="spellEnd"/>
      <w:r w:rsidR="008C6189"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1990'lı </w:t>
      </w:r>
      <w:proofErr w:type="spellStart"/>
      <w:r w:rsidRPr="00534096">
        <w:rPr>
          <w:rFonts w:ascii="Times New Roman" w:eastAsia="Times New Roman" w:hAnsi="Times New Roman" w:cs="Times New Roman"/>
          <w:noProof w:val="0"/>
          <w:kern w:val="0"/>
          <w:lang w:val="en-US"/>
          <w14:ligatures w14:val="none"/>
        </w:rPr>
        <w:t>yıllardan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itibaren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literatürüne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kavramlar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r w:rsidR="008C618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QALY</w:t>
      </w:r>
      <w:r w:rsidR="008C618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ICER</w:t>
      </w:r>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m</w:t>
      </w:r>
      <w:r w:rsidRPr="00534096">
        <w:rPr>
          <w:rFonts w:ascii="Times New Roman" w:eastAsia="Times New Roman" w:hAnsi="Times New Roman" w:cs="Times New Roman"/>
          <w:noProof w:val="0"/>
          <w:kern w:val="0"/>
          <w:lang w:val="en-US"/>
          <w14:ligatures w14:val="none"/>
        </w:rPr>
        <w:t>aliyet-etkililik</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etkisi</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değerlendirmesi</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g</w:t>
      </w:r>
      <w:r w:rsidRPr="00534096">
        <w:rPr>
          <w:rFonts w:ascii="Times New Roman" w:eastAsia="Times New Roman" w:hAnsi="Times New Roman" w:cs="Times New Roman"/>
          <w:noProof w:val="0"/>
          <w:kern w:val="0"/>
          <w:lang w:val="en-US"/>
          <w14:ligatures w14:val="none"/>
        </w:rPr>
        <w:t>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araştırmaları</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gibi</w:t>
      </w:r>
      <w:proofErr w:type="spellEnd"/>
      <w:r w:rsidR="008C6189" w:rsidRPr="00534096">
        <w:rPr>
          <w:rFonts w:ascii="Times New Roman" w:eastAsia="Times New Roman" w:hAnsi="Times New Roman" w:cs="Times New Roman"/>
          <w:noProof w:val="0"/>
          <w:kern w:val="0"/>
          <w:lang w:val="en-US"/>
          <w14:ligatures w14:val="none"/>
        </w:rPr>
        <w:t>.</w:t>
      </w:r>
    </w:p>
    <w:p w14:paraId="5F7F6F15" w14:textId="5C8F6110"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günlük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aslında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d</w:t>
      </w:r>
      <w:r w:rsidRPr="00534096">
        <w:rPr>
          <w:rFonts w:ascii="Times New Roman" w:eastAsia="Times New Roman" w:hAnsi="Times New Roman" w:cs="Times New Roman"/>
          <w:noProof w:val="0"/>
          <w:kern w:val="0"/>
          <w:lang w:val="en-US"/>
          <w14:ligatures w14:val="none"/>
        </w:rPr>
        <w:t>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objektif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ölçebilmek</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için</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gerekli</w:t>
      </w:r>
      <w:proofErr w:type="spellEnd"/>
      <w:r w:rsidR="008C6189" w:rsidRPr="00534096">
        <w:rPr>
          <w:rFonts w:ascii="Times New Roman" w:eastAsia="Times New Roman" w:hAnsi="Times New Roman" w:cs="Times New Roman"/>
          <w:noProof w:val="0"/>
          <w:kern w:val="0"/>
          <w:lang w:val="en-US"/>
          <w14:ligatures w14:val="none"/>
        </w:rPr>
        <w:t xml:space="preserve"> </w:t>
      </w:r>
      <w:proofErr w:type="spellStart"/>
      <w:r w:rsidR="008C6189" w:rsidRPr="00534096">
        <w:rPr>
          <w:rFonts w:ascii="Times New Roman" w:eastAsia="Times New Roman" w:hAnsi="Times New Roman" w:cs="Times New Roman"/>
          <w:noProof w:val="0"/>
          <w:kern w:val="0"/>
          <w:lang w:val="en-US"/>
          <w14:ligatures w14:val="none"/>
        </w:rPr>
        <w:t>olmuştur</w:t>
      </w:r>
      <w:proofErr w:type="spellEnd"/>
      <w:r w:rsidR="008C618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yöntemlerin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kusursuz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8C6189"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kolaylaştırmaktadırlar</w:t>
      </w:r>
      <w:proofErr w:type="spellEnd"/>
      <w:r w:rsidRPr="00534096">
        <w:rPr>
          <w:rFonts w:ascii="Times New Roman" w:eastAsia="Times New Roman" w:hAnsi="Times New Roman" w:cs="Times New Roman"/>
          <w:noProof w:val="0"/>
          <w:kern w:val="0"/>
          <w:lang w:val="en-US"/>
          <w14:ligatures w14:val="none"/>
        </w:rPr>
        <w:t>.</w:t>
      </w:r>
    </w:p>
    <w:p w14:paraId="6A76D19D"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1.7 SOVALDİ OLAYI: MODERN VBP ÇAĞININ BAŞLANGICI</w:t>
      </w:r>
    </w:p>
    <w:p w14:paraId="3E0306F3" w14:textId="08F21036"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b/>
          <w:bCs/>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tarihinde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özellikleriyle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yarattıkları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tartışmalarla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dönüm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gelirler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Penisilin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antibiyotik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başlatmıştır</w:t>
      </w:r>
      <w:proofErr w:type="spellEnd"/>
      <w:r w:rsidRPr="00534096">
        <w:rPr>
          <w:rFonts w:ascii="Times New Roman" w:eastAsia="Times New Roman" w:hAnsi="Times New Roman" w:cs="Times New Roman"/>
          <w:noProof w:val="0"/>
          <w:kern w:val="0"/>
          <w:lang w:val="en-US"/>
          <w14:ligatures w14:val="none"/>
        </w:rPr>
        <w:t xml:space="preserve">. AZT, HIV </w:t>
      </w:r>
      <w:proofErr w:type="spellStart"/>
      <w:r w:rsidRPr="00534096">
        <w:rPr>
          <w:rFonts w:ascii="Times New Roman" w:eastAsia="Times New Roman" w:hAnsi="Times New Roman" w:cs="Times New Roman"/>
          <w:noProof w:val="0"/>
          <w:kern w:val="0"/>
          <w:lang w:val="en-US"/>
          <w14:ligatures w14:val="none"/>
        </w:rPr>
        <w:t>enfeksiyonunun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yönetiminde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açmıştır</w:t>
      </w:r>
      <w:proofErr w:type="spellEnd"/>
      <w:r w:rsidRPr="00534096">
        <w:rPr>
          <w:rFonts w:ascii="Times New Roman" w:eastAsia="Times New Roman" w:hAnsi="Times New Roman" w:cs="Times New Roman"/>
          <w:noProof w:val="0"/>
          <w:kern w:val="0"/>
          <w:lang w:val="en-US"/>
          <w14:ligatures w14:val="none"/>
        </w:rPr>
        <w:t xml:space="preserve">. İmatinib </w:t>
      </w:r>
      <w:proofErr w:type="spellStart"/>
      <w:r w:rsidRPr="00534096">
        <w:rPr>
          <w:rFonts w:ascii="Times New Roman" w:eastAsia="Times New Roman" w:hAnsi="Times New Roman" w:cs="Times New Roman"/>
          <w:noProof w:val="0"/>
          <w:kern w:val="0"/>
          <w:lang w:val="en-US"/>
          <w14:ligatures w14:val="none"/>
        </w:rPr>
        <w:t>hedefe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öncüsü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olmuştur</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Sofosbuvir, </w:t>
      </w:r>
      <w:proofErr w:type="spellStart"/>
      <w:r w:rsidRPr="00534096">
        <w:rPr>
          <w:rFonts w:ascii="Times New Roman" w:eastAsia="Times New Roman" w:hAnsi="Times New Roman" w:cs="Times New Roman"/>
          <w:noProof w:val="0"/>
          <w:kern w:val="0"/>
          <w:lang w:val="en-US"/>
          <w14:ligatures w14:val="none"/>
        </w:rPr>
        <w:t>yani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ticari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adıyla</w:t>
      </w:r>
      <w:proofErr w:type="spellEnd"/>
      <w:r w:rsidRPr="00534096">
        <w:rPr>
          <w:rFonts w:ascii="Times New Roman" w:eastAsia="Times New Roman" w:hAnsi="Times New Roman" w:cs="Times New Roman"/>
          <w:noProof w:val="0"/>
          <w:kern w:val="0"/>
          <w:lang w:val="en-US"/>
          <w14:ligatures w14:val="none"/>
        </w:rPr>
        <w:t xml:space="preserve"> Sovaldi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dönülmez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değiştiren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olmuştur</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ekonomisti</w:t>
      </w:r>
      <w:proofErr w:type="spellEnd"/>
      <w:r w:rsidRPr="00534096">
        <w:rPr>
          <w:rFonts w:ascii="Times New Roman" w:eastAsia="Times New Roman" w:hAnsi="Times New Roman" w:cs="Times New Roman"/>
          <w:noProof w:val="0"/>
          <w:kern w:val="0"/>
          <w:lang w:val="en-US"/>
          <w14:ligatures w14:val="none"/>
        </w:rPr>
        <w:t xml:space="preserve"> modern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hareketinin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ivme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kazanmasını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Sovaldi'nin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piyasaya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çıkışına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bağlamaktadır</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Bunun </w:t>
      </w:r>
      <w:proofErr w:type="spellStart"/>
      <w:r w:rsidRPr="00534096">
        <w:rPr>
          <w:rFonts w:ascii="Times New Roman" w:eastAsia="Times New Roman" w:hAnsi="Times New Roman" w:cs="Times New Roman"/>
          <w:noProof w:val="0"/>
          <w:kern w:val="0"/>
          <w:lang w:val="en-US"/>
          <w14:ligatures w14:val="none"/>
        </w:rPr>
        <w:t>nedeni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w:t>
      </w:r>
      <w:r w:rsidR="00691923" w:rsidRPr="00534096">
        <w:rPr>
          <w:rFonts w:ascii="Times New Roman" w:eastAsia="Times New Roman" w:hAnsi="Times New Roman" w:cs="Times New Roman"/>
          <w:noProof w:val="0"/>
          <w:kern w:val="0"/>
          <w:lang w:val="en-US"/>
          <w14:ligatures w14:val="none"/>
        </w:rPr>
        <w:t>r</w:t>
      </w:r>
      <w:proofErr w:type="spellEnd"/>
      <w:r w:rsidR="00691923" w:rsidRPr="00534096">
        <w:rPr>
          <w:rFonts w:ascii="Times New Roman" w:eastAsia="Times New Roman" w:hAnsi="Times New Roman" w:cs="Times New Roman"/>
          <w:noProof w:val="0"/>
          <w:kern w:val="0"/>
          <w:lang w:val="en-US"/>
          <w14:ligatures w14:val="none"/>
        </w:rPr>
        <w:t xml:space="preserve">, </w:t>
      </w:r>
      <w:proofErr w:type="spellStart"/>
      <w:r w:rsidR="00691923" w:rsidRPr="00534096">
        <w:rPr>
          <w:rFonts w:ascii="Times New Roman" w:eastAsia="Times New Roman" w:hAnsi="Times New Roman" w:cs="Times New Roman"/>
          <w:noProof w:val="0"/>
          <w:kern w:val="0"/>
          <w:lang w:val="en-US"/>
          <w14:ligatures w14:val="none"/>
        </w:rPr>
        <w:t>a</w:t>
      </w:r>
      <w:r w:rsidRPr="00534096">
        <w:rPr>
          <w:rFonts w:ascii="Times New Roman" w:eastAsia="Times New Roman" w:hAnsi="Times New Roman" w:cs="Times New Roman"/>
          <w:noProof w:val="0"/>
          <w:kern w:val="0"/>
          <w:lang w:val="en-US"/>
          <w14:ligatures w14:val="none"/>
        </w:rPr>
        <w:t>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kez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bırakmış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olmasıdır</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 xml:space="preserve">Bir </w:t>
      </w:r>
      <w:proofErr w:type="spellStart"/>
      <w:r w:rsidRPr="00534096">
        <w:rPr>
          <w:rFonts w:ascii="Times New Roman" w:eastAsia="Times New Roman" w:hAnsi="Times New Roman" w:cs="Times New Roman"/>
          <w:b/>
          <w:bCs/>
          <w:noProof w:val="0"/>
          <w:kern w:val="0"/>
          <w:lang w:val="en-US"/>
          <w14:ligatures w14:val="none"/>
        </w:rPr>
        <w:t>ilaç</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gerçekten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hastalığı</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ortadan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kaldırıyorsa</w:t>
      </w:r>
      <w:proofErr w:type="spellEnd"/>
      <w:r w:rsidRPr="00534096">
        <w:rPr>
          <w:rFonts w:ascii="Times New Roman" w:eastAsia="Times New Roman" w:hAnsi="Times New Roman" w:cs="Times New Roman"/>
          <w:b/>
          <w:bCs/>
          <w:noProof w:val="0"/>
          <w:kern w:val="0"/>
          <w:lang w:val="en-US"/>
          <w14:ligatures w14:val="none"/>
        </w:rPr>
        <w:t xml:space="preserve"> ne </w:t>
      </w:r>
      <w:proofErr w:type="spellStart"/>
      <w:r w:rsidRPr="00534096">
        <w:rPr>
          <w:rFonts w:ascii="Times New Roman" w:eastAsia="Times New Roman" w:hAnsi="Times New Roman" w:cs="Times New Roman"/>
          <w:b/>
          <w:bCs/>
          <w:noProof w:val="0"/>
          <w:kern w:val="0"/>
          <w:lang w:val="en-US"/>
          <w14:ligatures w14:val="none"/>
        </w:rPr>
        <w:t>kadar</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pahalı</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olabilir</w:t>
      </w:r>
      <w:proofErr w:type="spellEnd"/>
      <w:r w:rsidRPr="00534096">
        <w:rPr>
          <w:rFonts w:ascii="Times New Roman" w:eastAsia="Times New Roman" w:hAnsi="Times New Roman" w:cs="Times New Roman"/>
          <w:b/>
          <w:bCs/>
          <w:noProof w:val="0"/>
          <w:kern w:val="0"/>
          <w:lang w:val="en-US"/>
          <w14:ligatures w14:val="none"/>
        </w:rPr>
        <w:t>?</w:t>
      </w:r>
      <w:r w:rsidR="00691923"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 xml:space="preserve">Bu </w:t>
      </w:r>
      <w:proofErr w:type="spellStart"/>
      <w:r w:rsidRPr="00534096">
        <w:rPr>
          <w:rFonts w:ascii="Times New Roman" w:eastAsia="Times New Roman" w:hAnsi="Times New Roman" w:cs="Times New Roman"/>
          <w:b/>
          <w:bCs/>
          <w:noProof w:val="0"/>
          <w:kern w:val="0"/>
          <w:lang w:val="en-US"/>
          <w14:ligatures w14:val="none"/>
        </w:rPr>
        <w:t>soru</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bugün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hâlâ</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cevaplanmaya</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çalışılmaktadır</w:t>
      </w:r>
      <w:proofErr w:type="spellEnd"/>
      <w:r w:rsidRPr="00534096">
        <w:rPr>
          <w:rFonts w:ascii="Times New Roman" w:eastAsia="Times New Roman" w:hAnsi="Times New Roman" w:cs="Times New Roman"/>
          <w:b/>
          <w:bCs/>
          <w:noProof w:val="0"/>
          <w:kern w:val="0"/>
          <w:lang w:val="en-US"/>
          <w14:ligatures w14:val="none"/>
        </w:rPr>
        <w:t>.</w:t>
      </w:r>
    </w:p>
    <w:p w14:paraId="152E62D5" w14:textId="77777777"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Hepatit</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C'nin</w:t>
      </w:r>
      <w:proofErr w:type="spellEnd"/>
      <w:r w:rsidRPr="00534096">
        <w:rPr>
          <w:rFonts w:ascii="Times New Roman" w:eastAsia="Times New Roman" w:hAnsi="Times New Roman" w:cs="Times New Roman"/>
          <w:b/>
          <w:bCs/>
          <w:noProof w:val="0"/>
          <w:kern w:val="0"/>
          <w:lang w:val="en-US"/>
          <w14:ligatures w14:val="none"/>
        </w:rPr>
        <w:t xml:space="preserve"> Uzun Hikâyesi</w:t>
      </w:r>
    </w:p>
    <w:p w14:paraId="10D06387" w14:textId="01F3B6DB"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1980'li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1990'lı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kronik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Hepatit</w:t>
      </w:r>
      <w:proofErr w:type="spellEnd"/>
      <w:r w:rsidRPr="00534096">
        <w:rPr>
          <w:rFonts w:ascii="Times New Roman" w:eastAsia="Times New Roman" w:hAnsi="Times New Roman" w:cs="Times New Roman"/>
          <w:noProof w:val="0"/>
          <w:kern w:val="0"/>
          <w:lang w:val="en-US"/>
          <w14:ligatures w14:val="none"/>
        </w:rPr>
        <w:t xml:space="preserve"> C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sessiz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ilerleyen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doğuran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hastalıktı.Yıllar</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içerisinde</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siroz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gelişebiliyor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karaciğer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yetmezliği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çıkabiliyor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hepatoselüler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karsinom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gelişebiliyor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karaciğer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gerekebiliyordu</w:t>
      </w:r>
      <w:proofErr w:type="spellEnd"/>
      <w:r w:rsidR="00691923" w:rsidRPr="00534096">
        <w:rPr>
          <w:rFonts w:ascii="Times New Roman" w:eastAsia="Times New Roman" w:hAnsi="Times New Roman" w:cs="Times New Roman"/>
          <w:noProof w:val="0"/>
          <w:kern w:val="0"/>
          <w:lang w:val="en-US"/>
          <w14:ligatures w14:val="none"/>
        </w:rPr>
        <w:t xml:space="preserve"> </w:t>
      </w:r>
      <w:proofErr w:type="spellStart"/>
      <w:r w:rsidR="00691923" w:rsidRPr="00534096">
        <w:rPr>
          <w:rFonts w:ascii="Times New Roman" w:eastAsia="Times New Roman" w:hAnsi="Times New Roman" w:cs="Times New Roman"/>
          <w:noProof w:val="0"/>
          <w:kern w:val="0"/>
          <w:lang w:val="en-US"/>
          <w14:ligatures w14:val="none"/>
        </w:rPr>
        <w:t>ve</w:t>
      </w:r>
      <w:proofErr w:type="spellEnd"/>
      <w:r w:rsidR="00691923" w:rsidRPr="00534096">
        <w:rPr>
          <w:rFonts w:ascii="Times New Roman" w:eastAsia="Times New Roman" w:hAnsi="Times New Roman" w:cs="Times New Roman"/>
          <w:noProof w:val="0"/>
          <w:kern w:val="0"/>
          <w:lang w:val="en-US"/>
          <w14:ligatures w14:val="none"/>
        </w:rPr>
        <w:t xml:space="preserve"> </w:t>
      </w:r>
      <w:proofErr w:type="spellStart"/>
      <w:r w:rsidR="00691923" w:rsidRPr="00534096">
        <w:rPr>
          <w:rFonts w:ascii="Times New Roman" w:eastAsia="Times New Roman" w:hAnsi="Times New Roman" w:cs="Times New Roman"/>
          <w:noProof w:val="0"/>
          <w:kern w:val="0"/>
          <w:lang w:val="en-US"/>
          <w14:ligatures w14:val="none"/>
        </w:rPr>
        <w:t>u</w:t>
      </w:r>
      <w:r w:rsidRPr="00534096">
        <w:rPr>
          <w:rFonts w:ascii="Times New Roman" w:eastAsia="Times New Roman" w:hAnsi="Times New Roman" w:cs="Times New Roman"/>
          <w:noProof w:val="0"/>
          <w:kern w:val="0"/>
          <w:lang w:val="en-US"/>
          <w14:ligatures w14:val="none"/>
        </w:rPr>
        <w:t>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elimizdeki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seçenekleri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sınırlıydı</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İnterferon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olabiliyordu</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ancak:uzun</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sürüyordu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yaratıyordu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oranları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sınırlıydı</w:t>
      </w:r>
      <w:proofErr w:type="spellEnd"/>
      <w:r w:rsidR="00691923" w:rsidRPr="00534096">
        <w:rPr>
          <w:rFonts w:ascii="Times New Roman" w:eastAsia="Times New Roman" w:hAnsi="Times New Roman" w:cs="Times New Roman"/>
          <w:noProof w:val="0"/>
          <w:kern w:val="0"/>
          <w:lang w:val="en-US"/>
          <w14:ligatures w14:val="none"/>
        </w:rPr>
        <w:t xml:space="preserve">, </w:t>
      </w:r>
      <w:proofErr w:type="spellStart"/>
      <w:r w:rsidR="00691923"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irçok</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tedaviyi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tamamlayamıyordu</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p>
    <w:p w14:paraId="78F5F3B6" w14:textId="017509C6"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2011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Gilead Sciences </w:t>
      </w:r>
      <w:proofErr w:type="spellStart"/>
      <w:r w:rsidRPr="00534096">
        <w:rPr>
          <w:rFonts w:ascii="Times New Roman" w:eastAsia="Times New Roman" w:hAnsi="Times New Roman" w:cs="Times New Roman"/>
          <w:noProof w:val="0"/>
          <w:kern w:val="0"/>
          <w:lang w:val="en-US"/>
          <w14:ligatures w14:val="none"/>
        </w:rPr>
        <w:t>küçük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biyoteknoloji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Pharmasset'i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yaklaşık</w:t>
      </w:r>
      <w:proofErr w:type="spellEnd"/>
      <w:r w:rsidRPr="00534096">
        <w:rPr>
          <w:rFonts w:ascii="Times New Roman" w:eastAsia="Times New Roman" w:hAnsi="Times New Roman" w:cs="Times New Roman"/>
          <w:noProof w:val="0"/>
          <w:kern w:val="0"/>
          <w:lang w:val="en-US"/>
          <w14:ligatures w14:val="none"/>
        </w:rPr>
        <w:t xml:space="preserve"> 11 </w:t>
      </w:r>
      <w:proofErr w:type="spellStart"/>
      <w:r w:rsidRPr="00534096">
        <w:rPr>
          <w:rFonts w:ascii="Times New Roman" w:eastAsia="Times New Roman" w:hAnsi="Times New Roman" w:cs="Times New Roman"/>
          <w:noProof w:val="0"/>
          <w:kern w:val="0"/>
          <w:lang w:val="en-US"/>
          <w14:ligatures w14:val="none"/>
        </w:rPr>
        <w:t>milyar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satın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rakamı</w:t>
      </w:r>
      <w:proofErr w:type="spellEnd"/>
      <w:r w:rsidRPr="00534096">
        <w:rPr>
          <w:rFonts w:ascii="Times New Roman" w:eastAsia="Times New Roman" w:hAnsi="Times New Roman" w:cs="Times New Roman"/>
          <w:noProof w:val="0"/>
          <w:kern w:val="0"/>
          <w:lang w:val="en-US"/>
          <w14:ligatures w14:val="none"/>
        </w:rPr>
        <w:t xml:space="preserve"> inanılmaz </w:t>
      </w:r>
      <w:proofErr w:type="spellStart"/>
      <w:r w:rsidRPr="00534096">
        <w:rPr>
          <w:rFonts w:ascii="Times New Roman" w:eastAsia="Times New Roman" w:hAnsi="Times New Roman" w:cs="Times New Roman"/>
          <w:noProof w:val="0"/>
          <w:kern w:val="0"/>
          <w:lang w:val="en-US"/>
          <w14:ligatures w14:val="none"/>
        </w:rPr>
        <w:t>bulmuştu</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O </w:t>
      </w:r>
      <w:proofErr w:type="spellStart"/>
      <w:r w:rsidRPr="00534096">
        <w:rPr>
          <w:rFonts w:ascii="Times New Roman" w:eastAsia="Times New Roman" w:hAnsi="Times New Roman" w:cs="Times New Roman"/>
          <w:noProof w:val="0"/>
          <w:kern w:val="0"/>
          <w:lang w:val="en-US"/>
          <w14:ligatures w14:val="none"/>
        </w:rPr>
        <w:t>dönemde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çevrelerinde</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soruluyordu</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şirket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yapabilir</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baktığımızda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satın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endüstrisi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tarihinin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görülmektedir</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Pharmasset'in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elindeki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molekül</w:t>
      </w:r>
      <w:proofErr w:type="spellEnd"/>
      <w:r w:rsidRPr="00534096">
        <w:rPr>
          <w:rFonts w:ascii="Times New Roman" w:eastAsia="Times New Roman" w:hAnsi="Times New Roman" w:cs="Times New Roman"/>
          <w:noProof w:val="0"/>
          <w:kern w:val="0"/>
          <w:lang w:val="en-US"/>
          <w14:ligatures w14:val="none"/>
        </w:rPr>
        <w:t xml:space="preserve"> sofosbuvir </w:t>
      </w:r>
      <w:proofErr w:type="spellStart"/>
      <w:r w:rsidRPr="00534096">
        <w:rPr>
          <w:rFonts w:ascii="Times New Roman" w:eastAsia="Times New Roman" w:hAnsi="Times New Roman" w:cs="Times New Roman"/>
          <w:noProof w:val="0"/>
          <w:kern w:val="0"/>
          <w:lang w:val="en-US"/>
          <w14:ligatures w14:val="none"/>
        </w:rPr>
        <w:t>idi</w:t>
      </w:r>
      <w:proofErr w:type="spellEnd"/>
      <w:r w:rsidRPr="00534096">
        <w:rPr>
          <w:rFonts w:ascii="Times New Roman" w:eastAsia="Times New Roman" w:hAnsi="Times New Roman" w:cs="Times New Roman"/>
          <w:noProof w:val="0"/>
          <w:kern w:val="0"/>
          <w:lang w:val="en-US"/>
          <w14:ligatures w14:val="none"/>
        </w:rPr>
        <w:t>.</w:t>
      </w:r>
    </w:p>
    <w:p w14:paraId="0E87D283" w14:textId="73B40805"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2013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FDA </w:t>
      </w:r>
      <w:proofErr w:type="spellStart"/>
      <w:r w:rsidRPr="00534096">
        <w:rPr>
          <w:rFonts w:ascii="Times New Roman" w:eastAsia="Times New Roman" w:hAnsi="Times New Roman" w:cs="Times New Roman"/>
          <w:noProof w:val="0"/>
          <w:kern w:val="0"/>
          <w:lang w:val="en-US"/>
          <w14:ligatures w14:val="none"/>
        </w:rPr>
        <w:t>onayı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w:t>
      </w:r>
      <w:proofErr w:type="spellEnd"/>
      <w:r w:rsidRPr="00534096">
        <w:rPr>
          <w:rFonts w:ascii="Times New Roman" w:eastAsia="Times New Roman" w:hAnsi="Times New Roman" w:cs="Times New Roman"/>
          <w:noProof w:val="0"/>
          <w:kern w:val="0"/>
          <w:lang w:val="en-US"/>
          <w14:ligatures w14:val="none"/>
        </w:rPr>
        <w:t xml:space="preserve"> Sovaldi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olağanüstü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gelişmeydi</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İlk </w:t>
      </w:r>
      <w:proofErr w:type="spellStart"/>
      <w:r w:rsidRPr="00534096">
        <w:rPr>
          <w:rFonts w:ascii="Times New Roman" w:eastAsia="Times New Roman" w:hAnsi="Times New Roman" w:cs="Times New Roman"/>
          <w:noProof w:val="0"/>
          <w:kern w:val="0"/>
          <w:lang w:val="en-US"/>
          <w14:ligatures w14:val="none"/>
        </w:rPr>
        <w:t>kez</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ağızdan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oranına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iyi </w:t>
      </w:r>
      <w:proofErr w:type="spellStart"/>
      <w:r w:rsidRPr="00534096">
        <w:rPr>
          <w:rFonts w:ascii="Times New Roman" w:eastAsia="Times New Roman" w:hAnsi="Times New Roman" w:cs="Times New Roman"/>
          <w:noProof w:val="0"/>
          <w:kern w:val="0"/>
          <w:lang w:val="en-US"/>
          <w14:ligatures w14:val="none"/>
        </w:rPr>
        <w:t>tolere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çıkmıştı</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Daha da </w:t>
      </w:r>
      <w:proofErr w:type="spellStart"/>
      <w:r w:rsidRPr="00534096">
        <w:rPr>
          <w:rFonts w:ascii="Times New Roman" w:eastAsia="Times New Roman" w:hAnsi="Times New Roman" w:cs="Times New Roman"/>
          <w:noProof w:val="0"/>
          <w:kern w:val="0"/>
          <w:lang w:val="en-US"/>
          <w14:ligatures w14:val="none"/>
        </w:rPr>
        <w:t>önemlisi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virolojik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sağlanıyordu</w:t>
      </w:r>
      <w:proofErr w:type="spellEnd"/>
      <w:r w:rsidR="00691923" w:rsidRPr="00534096">
        <w:rPr>
          <w:rFonts w:ascii="Times New Roman" w:eastAsia="Times New Roman" w:hAnsi="Times New Roman" w:cs="Times New Roman"/>
          <w:noProof w:val="0"/>
          <w:kern w:val="0"/>
          <w:lang w:val="en-US"/>
          <w14:ligatures w14:val="none"/>
        </w:rPr>
        <w:t xml:space="preserve"> </w:t>
      </w:r>
      <w:proofErr w:type="spellStart"/>
      <w:r w:rsidR="00691923" w:rsidRPr="00534096">
        <w:rPr>
          <w:rFonts w:ascii="Times New Roman" w:eastAsia="Times New Roman" w:hAnsi="Times New Roman" w:cs="Times New Roman"/>
          <w:noProof w:val="0"/>
          <w:kern w:val="0"/>
          <w:lang w:val="en-US"/>
          <w14:ligatures w14:val="none"/>
        </w:rPr>
        <w:t>yani</w:t>
      </w:r>
      <w:proofErr w:type="spellEnd"/>
      <w:r w:rsidR="00691923" w:rsidRPr="00534096">
        <w:rPr>
          <w:rFonts w:ascii="Times New Roman" w:eastAsia="Times New Roman" w:hAnsi="Times New Roman" w:cs="Times New Roman"/>
          <w:noProof w:val="0"/>
          <w:kern w:val="0"/>
          <w:lang w:val="en-US"/>
          <w14:ligatures w14:val="none"/>
        </w:rPr>
        <w:t xml:space="preserve"> </w:t>
      </w:r>
      <w:proofErr w:type="spellStart"/>
      <w:r w:rsidR="00691923" w:rsidRPr="00534096">
        <w:rPr>
          <w:rFonts w:ascii="Times New Roman" w:eastAsia="Times New Roman" w:hAnsi="Times New Roman" w:cs="Times New Roman"/>
          <w:noProof w:val="0"/>
          <w:kern w:val="0"/>
          <w:lang w:val="en-US"/>
          <w14:ligatures w14:val="none"/>
        </w:rPr>
        <w:t>h</w:t>
      </w:r>
      <w:r w:rsidRPr="00534096">
        <w:rPr>
          <w:rFonts w:ascii="Times New Roman" w:eastAsia="Times New Roman" w:hAnsi="Times New Roman" w:cs="Times New Roman"/>
          <w:noProof w:val="0"/>
          <w:kern w:val="0"/>
          <w:lang w:val="en-US"/>
          <w14:ligatures w14:val="none"/>
        </w:rPr>
        <w:t>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baskılanmıyor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kaldırılabiliyordu</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Hepatit</w:t>
      </w:r>
      <w:proofErr w:type="spellEnd"/>
      <w:r w:rsidRPr="00534096">
        <w:rPr>
          <w:rFonts w:ascii="Times New Roman" w:eastAsia="Times New Roman" w:hAnsi="Times New Roman" w:cs="Times New Roman"/>
          <w:noProof w:val="0"/>
          <w:kern w:val="0"/>
          <w:lang w:val="en-US"/>
          <w14:ligatures w14:val="none"/>
        </w:rPr>
        <w:t xml:space="preserve"> C </w:t>
      </w:r>
      <w:proofErr w:type="spellStart"/>
      <w:r w:rsidRPr="00534096">
        <w:rPr>
          <w:rFonts w:ascii="Times New Roman" w:eastAsia="Times New Roman" w:hAnsi="Times New Roman" w:cs="Times New Roman"/>
          <w:noProof w:val="0"/>
          <w:kern w:val="0"/>
          <w:lang w:val="en-US"/>
          <w14:ligatures w14:val="none"/>
        </w:rPr>
        <w:t>tarihinde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başlamıştı</w:t>
      </w:r>
      <w:proofErr w:type="spellEnd"/>
      <w:r w:rsidRPr="00534096">
        <w:rPr>
          <w:rFonts w:ascii="Times New Roman" w:eastAsia="Times New Roman" w:hAnsi="Times New Roman" w:cs="Times New Roman"/>
          <w:noProof w:val="0"/>
          <w:kern w:val="0"/>
          <w:lang w:val="en-US"/>
          <w14:ligatures w14:val="none"/>
        </w:rPr>
        <w:t>.</w:t>
      </w:r>
    </w:p>
    <w:p w14:paraId="3716D16A" w14:textId="11A38598"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dikkatler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çevrildi</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Gilead, 12 </w:t>
      </w:r>
      <w:proofErr w:type="spellStart"/>
      <w:r w:rsidRPr="00534096">
        <w:rPr>
          <w:rFonts w:ascii="Times New Roman" w:eastAsia="Times New Roman" w:hAnsi="Times New Roman" w:cs="Times New Roman"/>
          <w:noProof w:val="0"/>
          <w:kern w:val="0"/>
          <w:lang w:val="en-US"/>
          <w14:ligatures w14:val="none"/>
        </w:rPr>
        <w:t>haftalık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standart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yaklaşık</w:t>
      </w:r>
      <w:proofErr w:type="spellEnd"/>
      <w:r w:rsidRPr="00534096">
        <w:rPr>
          <w:rFonts w:ascii="Times New Roman" w:eastAsia="Times New Roman" w:hAnsi="Times New Roman" w:cs="Times New Roman"/>
          <w:noProof w:val="0"/>
          <w:kern w:val="0"/>
          <w:lang w:val="en-US"/>
          <w14:ligatures w14:val="none"/>
        </w:rPr>
        <w:t xml:space="preserve"> 84.000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belirledi</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Medya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rakamı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çarpıcı</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getirdi</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Manşetler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ifadeyle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doldu</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"1000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hap"</w:t>
      </w:r>
      <w:r w:rsidR="00691923" w:rsidRPr="00534096">
        <w:rPr>
          <w:rFonts w:ascii="Times New Roman" w:eastAsia="Times New Roman" w:hAnsi="Times New Roman" w:cs="Times New Roman"/>
          <w:noProof w:val="0"/>
          <w:kern w:val="0"/>
          <w:lang w:val="en-US"/>
          <w14:ligatures w14:val="none"/>
        </w:rPr>
        <w:t xml:space="preserve"> </w:t>
      </w:r>
    </w:p>
    <w:p w14:paraId="57952C06" w14:textId="635E5351"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grubu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sigorta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kuruluşu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belirlenmişti</w:t>
      </w:r>
      <w:proofErr w:type="spellEnd"/>
      <w:r w:rsidRPr="00534096">
        <w:rPr>
          <w:rFonts w:ascii="Times New Roman" w:eastAsia="Times New Roman" w:hAnsi="Times New Roman" w:cs="Times New Roman"/>
          <w:noProof w:val="0"/>
          <w:kern w:val="0"/>
          <w:lang w:val="en-US"/>
          <w14:ligatures w14:val="none"/>
        </w:rPr>
        <w:t>?</w:t>
      </w:r>
      <w:r w:rsidR="0069192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savunması</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netti</w:t>
      </w:r>
      <w:proofErr w:type="spellEnd"/>
      <w:r w:rsidRPr="00534096">
        <w:rPr>
          <w:rFonts w:ascii="Times New Roman" w:eastAsia="Times New Roman" w:hAnsi="Times New Roman" w:cs="Times New Roman"/>
          <w:noProof w:val="0"/>
          <w:kern w:val="0"/>
          <w:lang w:val="en-US"/>
          <w14:ligatures w14:val="none"/>
        </w:rPr>
        <w:t>.</w:t>
      </w:r>
      <w:r w:rsidR="003F6A1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Sovaldi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değildi.Aynı</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w:t>
      </w:r>
      <w:r w:rsidR="003F6A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sirozu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önlüyor</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karaciğer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azaltıyor</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nakil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gereksinimini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düşürüyor</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yatışlarını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azaltıyor</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ve</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vadede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tasarruf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sağlıyordu</w:t>
      </w:r>
      <w:proofErr w:type="spellEnd"/>
      <w:r w:rsidRPr="00534096">
        <w:rPr>
          <w:rFonts w:ascii="Times New Roman" w:eastAsia="Times New Roman" w:hAnsi="Times New Roman" w:cs="Times New Roman"/>
          <w:noProof w:val="0"/>
          <w:kern w:val="0"/>
          <w:lang w:val="en-US"/>
          <w14:ligatures w14:val="none"/>
        </w:rPr>
        <w:t xml:space="preserve">. </w:t>
      </w:r>
      <w:r w:rsidR="003F6A18" w:rsidRPr="00534096">
        <w:rPr>
          <w:rFonts w:ascii="Times New Roman" w:eastAsia="Times New Roman" w:hAnsi="Times New Roman" w:cs="Times New Roman"/>
          <w:noProof w:val="0"/>
          <w:kern w:val="0"/>
          <w:lang w:val="en-US"/>
          <w14:ligatures w14:val="none"/>
        </w:rPr>
        <w:t xml:space="preserve">Gilead </w:t>
      </w:r>
      <w:proofErr w:type="spellStart"/>
      <w:r w:rsidR="003F6A18" w:rsidRPr="00534096">
        <w:rPr>
          <w:rFonts w:ascii="Times New Roman" w:eastAsia="Times New Roman" w:hAnsi="Times New Roman" w:cs="Times New Roman"/>
          <w:noProof w:val="0"/>
          <w:kern w:val="0"/>
          <w:lang w:val="en-US"/>
          <w14:ligatures w14:val="none"/>
        </w:rPr>
        <w:t>bu</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verilere</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dayanarak</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f</w:t>
      </w:r>
      <w:r w:rsidRPr="00534096">
        <w:rPr>
          <w:rFonts w:ascii="Times New Roman" w:eastAsia="Times New Roman" w:hAnsi="Times New Roman" w:cs="Times New Roman"/>
          <w:noProof w:val="0"/>
          <w:kern w:val="0"/>
          <w:lang w:val="en-US"/>
          <w14:ligatures w14:val="none"/>
        </w:rPr>
        <w:t>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yaratılan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yüksektir</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diyerek</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kendini</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savunuyordu</w:t>
      </w:r>
      <w:proofErr w:type="spellEnd"/>
      <w:r w:rsidR="003F6A18" w:rsidRPr="00534096">
        <w:rPr>
          <w:rFonts w:ascii="Times New Roman" w:eastAsia="Times New Roman" w:hAnsi="Times New Roman" w:cs="Times New Roman"/>
          <w:noProof w:val="0"/>
          <w:kern w:val="0"/>
          <w:lang w:val="en-US"/>
          <w14:ligatures w14:val="none"/>
        </w:rPr>
        <w:t xml:space="preserve"> ama </w:t>
      </w:r>
      <w:proofErr w:type="spellStart"/>
      <w:r w:rsidR="003F6A18" w:rsidRPr="00534096">
        <w:rPr>
          <w:rFonts w:ascii="Times New Roman" w:eastAsia="Times New Roman" w:hAnsi="Times New Roman" w:cs="Times New Roman"/>
          <w:noProof w:val="0"/>
          <w:kern w:val="0"/>
          <w:lang w:val="en-US"/>
          <w14:ligatures w14:val="none"/>
        </w:rPr>
        <w:t>ilacın</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gerçek</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fiyatı</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hakkında</w:t>
      </w:r>
      <w:proofErr w:type="spellEnd"/>
      <w:r w:rsidR="003F6A18" w:rsidRPr="00534096">
        <w:rPr>
          <w:rFonts w:ascii="Times New Roman" w:eastAsia="Times New Roman" w:hAnsi="Times New Roman" w:cs="Times New Roman"/>
          <w:noProof w:val="0"/>
          <w:kern w:val="0"/>
          <w:lang w:val="en-US"/>
          <w14:ligatures w14:val="none"/>
        </w:rPr>
        <w:t xml:space="preserve"> da </w:t>
      </w:r>
      <w:proofErr w:type="spellStart"/>
      <w:r w:rsidR="003F6A18" w:rsidRPr="00534096">
        <w:rPr>
          <w:rFonts w:ascii="Times New Roman" w:eastAsia="Times New Roman" w:hAnsi="Times New Roman" w:cs="Times New Roman"/>
          <w:noProof w:val="0"/>
          <w:kern w:val="0"/>
          <w:lang w:val="en-US"/>
          <w14:ligatures w14:val="none"/>
        </w:rPr>
        <w:t>bir</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bilgi</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vermiyordu</w:t>
      </w:r>
      <w:proofErr w:type="spellEnd"/>
      <w:r w:rsidR="003F6A18" w:rsidRPr="00534096">
        <w:rPr>
          <w:rFonts w:ascii="Times New Roman" w:eastAsia="Times New Roman" w:hAnsi="Times New Roman" w:cs="Times New Roman"/>
          <w:noProof w:val="0"/>
          <w:kern w:val="0"/>
          <w:lang w:val="en-US"/>
          <w14:ligatures w14:val="none"/>
        </w:rPr>
        <w:t>.</w:t>
      </w:r>
    </w:p>
    <w:p w14:paraId="14E1B761" w14:textId="56981919"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Maliyet</w:t>
      </w:r>
      <w:proofErr w:type="spellEnd"/>
      <w:r w:rsidRPr="00534096">
        <w:rPr>
          <w:rFonts w:ascii="Times New Roman" w:eastAsia="Times New Roman" w:hAnsi="Times New Roman" w:cs="Times New Roman"/>
          <w:b/>
          <w:bCs/>
          <w:noProof w:val="0"/>
          <w:kern w:val="0"/>
          <w:lang w:val="en-US"/>
          <w14:ligatures w14:val="none"/>
        </w:rPr>
        <w:t>-Etkin Ama Ödenemez</w:t>
      </w:r>
      <w:r w:rsidR="003F6A18"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Sovaldi'nin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bıraktığı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derslerden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çıktı</w:t>
      </w:r>
      <w:proofErr w:type="spellEnd"/>
      <w:r w:rsidRPr="00534096">
        <w:rPr>
          <w:rFonts w:ascii="Times New Roman" w:eastAsia="Times New Roman" w:hAnsi="Times New Roman" w:cs="Times New Roman"/>
          <w:noProof w:val="0"/>
          <w:kern w:val="0"/>
          <w:lang w:val="en-US"/>
          <w14:ligatures w14:val="none"/>
        </w:rPr>
        <w:t>.</w:t>
      </w:r>
      <w:r w:rsidR="003F6A1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003F6A18" w:rsidRPr="00534096">
        <w:rPr>
          <w:rFonts w:ascii="Times New Roman" w:eastAsia="Times New Roman" w:hAnsi="Times New Roman" w:cs="Times New Roman"/>
          <w:noProof w:val="0"/>
          <w:kern w:val="0"/>
          <w:lang w:val="en-US"/>
          <w14:ligatures w14:val="none"/>
        </w:rPr>
        <w:t xml:space="preserve"> ama </w:t>
      </w:r>
      <w:proofErr w:type="spellStart"/>
      <w:r w:rsidR="003F6A18" w:rsidRPr="00534096">
        <w:rPr>
          <w:rFonts w:ascii="Times New Roman" w:eastAsia="Times New Roman" w:hAnsi="Times New Roman" w:cs="Times New Roman"/>
          <w:noProof w:val="0"/>
          <w:kern w:val="0"/>
          <w:lang w:val="en-US"/>
          <w14:ligatures w14:val="none"/>
        </w:rPr>
        <w:t>y</w:t>
      </w:r>
      <w:r w:rsidRPr="00534096">
        <w:rPr>
          <w:rFonts w:ascii="Times New Roman" w:eastAsia="Times New Roman" w:hAnsi="Times New Roman" w:cs="Times New Roman"/>
          <w:noProof w:val="0"/>
          <w:kern w:val="0"/>
          <w:lang w:val="en-US"/>
          <w14:ligatures w14:val="none"/>
        </w:rPr>
        <w:t>ine</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lastRenderedPageBreak/>
        <w:t>karşılanamayabilir</w:t>
      </w:r>
      <w:proofErr w:type="spellEnd"/>
      <w:r w:rsidRPr="00534096">
        <w:rPr>
          <w:rFonts w:ascii="Times New Roman" w:eastAsia="Times New Roman" w:hAnsi="Times New Roman" w:cs="Times New Roman"/>
          <w:noProof w:val="0"/>
          <w:kern w:val="0"/>
          <w:lang w:val="en-US"/>
          <w14:ligatures w14:val="none"/>
        </w:rPr>
        <w:t>.</w:t>
      </w:r>
      <w:r w:rsidR="003F6A1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İlk </w:t>
      </w:r>
      <w:proofErr w:type="spellStart"/>
      <w:r w:rsidRPr="00534096">
        <w:rPr>
          <w:rFonts w:ascii="Times New Roman" w:eastAsia="Times New Roman" w:hAnsi="Times New Roman" w:cs="Times New Roman"/>
          <w:noProof w:val="0"/>
          <w:kern w:val="0"/>
          <w:lang w:val="en-US"/>
          <w14:ligatures w14:val="none"/>
        </w:rPr>
        <w:t>bakışta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ifade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çelişkili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görünmektedir</w:t>
      </w:r>
      <w:proofErr w:type="spellEnd"/>
      <w:r w:rsidRPr="00534096">
        <w:rPr>
          <w:rFonts w:ascii="Times New Roman" w:eastAsia="Times New Roman" w:hAnsi="Times New Roman" w:cs="Times New Roman"/>
          <w:noProof w:val="0"/>
          <w:kern w:val="0"/>
          <w:lang w:val="en-US"/>
          <w14:ligatures w14:val="none"/>
        </w:rPr>
        <w:t>.</w:t>
      </w:r>
      <w:r w:rsidR="003F6A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Oysa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3F6A18" w:rsidRPr="00534096">
        <w:rPr>
          <w:rFonts w:ascii="Times New Roman" w:eastAsia="Times New Roman" w:hAnsi="Times New Roman" w:cs="Times New Roman"/>
          <w:noProof w:val="0"/>
          <w:kern w:val="0"/>
          <w:lang w:val="en-US"/>
          <w14:ligatures w14:val="none"/>
        </w:rPr>
        <w:t xml:space="preserve">, </w:t>
      </w:r>
      <w:proofErr w:type="spellStart"/>
      <w:r w:rsidR="003F6A18" w:rsidRPr="00534096">
        <w:rPr>
          <w:rFonts w:ascii="Times New Roman" w:eastAsia="Times New Roman" w:hAnsi="Times New Roman" w:cs="Times New Roman"/>
          <w:noProof w:val="0"/>
          <w:kern w:val="0"/>
          <w:lang w:val="en-US"/>
          <w14:ligatures w14:val="none"/>
        </w:rPr>
        <w:t>e</w:t>
      </w:r>
      <w:r w:rsidRPr="00534096">
        <w:rPr>
          <w:rFonts w:ascii="Times New Roman" w:eastAsia="Times New Roman" w:hAnsi="Times New Roman" w:cs="Times New Roman"/>
          <w:noProof w:val="0"/>
          <w:kern w:val="0"/>
          <w:lang w:val="en-US"/>
          <w14:ligatures w14:val="none"/>
        </w:rPr>
        <w:t>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vadede:sirozun</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azalacağını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nakillerin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önleneceğini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yükünün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düşeceğini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gösteriyordu</w:t>
      </w:r>
      <w:proofErr w:type="spellEnd"/>
      <w:r w:rsidRPr="00534096">
        <w:rPr>
          <w:rFonts w:ascii="Times New Roman" w:eastAsia="Times New Roman" w:hAnsi="Times New Roman" w:cs="Times New Roman"/>
          <w:noProof w:val="0"/>
          <w:kern w:val="0"/>
          <w:lang w:val="en-US"/>
          <w14:ligatures w14:val="none"/>
        </w:rPr>
        <w:t>.</w:t>
      </w:r>
      <w:r w:rsidR="003F6A1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Yani Sovaldi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görünüyordu</w:t>
      </w:r>
      <w:proofErr w:type="spellEnd"/>
      <w:r w:rsidRPr="00534096">
        <w:rPr>
          <w:rFonts w:ascii="Times New Roman" w:eastAsia="Times New Roman" w:hAnsi="Times New Roman" w:cs="Times New Roman"/>
          <w:noProof w:val="0"/>
          <w:kern w:val="0"/>
          <w:lang w:val="en-US"/>
          <w14:ligatures w14:val="none"/>
        </w:rPr>
        <w:t>.</w:t>
      </w:r>
      <w:r w:rsidR="003F6A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milyonlarca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Hepatit</w:t>
      </w:r>
      <w:proofErr w:type="spellEnd"/>
      <w:r w:rsidRPr="00534096">
        <w:rPr>
          <w:rFonts w:ascii="Times New Roman" w:eastAsia="Times New Roman" w:hAnsi="Times New Roman" w:cs="Times New Roman"/>
          <w:noProof w:val="0"/>
          <w:kern w:val="0"/>
          <w:lang w:val="en-US"/>
          <w14:ligatures w14:val="none"/>
        </w:rPr>
        <w:t xml:space="preserve"> C </w:t>
      </w:r>
      <w:proofErr w:type="spellStart"/>
      <w:r w:rsidRPr="00534096">
        <w:rPr>
          <w:rFonts w:ascii="Times New Roman" w:eastAsia="Times New Roman" w:hAnsi="Times New Roman" w:cs="Times New Roman"/>
          <w:noProof w:val="0"/>
          <w:kern w:val="0"/>
          <w:lang w:val="en-US"/>
          <w14:ligatures w14:val="none"/>
        </w:rPr>
        <w:t>hastası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w:t>
      </w:r>
      <w:proofErr w:type="spellEnd"/>
      <w:r w:rsidRPr="00534096">
        <w:rPr>
          <w:rFonts w:ascii="Times New Roman" w:eastAsia="Times New Roman" w:hAnsi="Times New Roman" w:cs="Times New Roman"/>
          <w:noProof w:val="0"/>
          <w:kern w:val="0"/>
          <w:lang w:val="en-US"/>
          <w14:ligatures w14:val="none"/>
        </w:rPr>
        <w:t>.</w:t>
      </w:r>
      <w:r w:rsidR="003F6A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devasa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boyutlara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ulaşıyordu</w:t>
      </w:r>
      <w:proofErr w:type="spellEnd"/>
      <w:r w:rsidRPr="00534096">
        <w:rPr>
          <w:rFonts w:ascii="Times New Roman" w:eastAsia="Times New Roman" w:hAnsi="Times New Roman" w:cs="Times New Roman"/>
          <w:noProof w:val="0"/>
          <w:kern w:val="0"/>
          <w:lang w:val="en-US"/>
          <w14:ligatures w14:val="none"/>
        </w:rPr>
        <w:t>.</w:t>
      </w:r>
      <w:r w:rsidR="003F6A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Böylece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hâlâ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ayrım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çıktı:Maliyet</w:t>
      </w:r>
      <w:proofErr w:type="gramEnd"/>
      <w:r w:rsidRPr="00534096">
        <w:rPr>
          <w:rFonts w:ascii="Times New Roman" w:eastAsia="Times New Roman" w:hAnsi="Times New Roman" w:cs="Times New Roman"/>
          <w:noProof w:val="0"/>
          <w:kern w:val="0"/>
          <w:lang w:val="en-US"/>
          <w14:ligatures w14:val="none"/>
        </w:rPr>
        <w:t>-etkililik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şeydir</w:t>
      </w:r>
      <w:proofErr w:type="spellEnd"/>
      <w:r w:rsidRPr="00534096">
        <w:rPr>
          <w:rFonts w:ascii="Times New Roman" w:eastAsia="Times New Roman" w:hAnsi="Times New Roman" w:cs="Times New Roman"/>
          <w:noProof w:val="0"/>
          <w:kern w:val="0"/>
          <w:lang w:val="en-US"/>
          <w14:ligatures w14:val="none"/>
        </w:rPr>
        <w:t>.</w:t>
      </w:r>
      <w:r w:rsidR="003F6A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şeydir</w:t>
      </w:r>
      <w:proofErr w:type="spellEnd"/>
      <w:r w:rsidRPr="00534096">
        <w:rPr>
          <w:rFonts w:ascii="Times New Roman" w:eastAsia="Times New Roman" w:hAnsi="Times New Roman" w:cs="Times New Roman"/>
          <w:noProof w:val="0"/>
          <w:kern w:val="0"/>
          <w:lang w:val="en-US"/>
          <w14:ligatures w14:val="none"/>
        </w:rPr>
        <w:t>.</w:t>
      </w:r>
      <w:r w:rsidR="009D54F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Sovaldi'den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r w:rsidR="009D54F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w:t>
      </w:r>
      <w:r w:rsidR="009D54F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erişim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sorunlarını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değerlendirmeye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p>
    <w:p w14:paraId="614686B6" w14:textId="00957546"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1.8 GEN TEDAVİLERİ</w:t>
      </w:r>
      <w:r w:rsidR="009E1511" w:rsidRPr="00534096">
        <w:rPr>
          <w:rFonts w:ascii="Times New Roman" w:eastAsia="Times New Roman" w:hAnsi="Times New Roman" w:cs="Times New Roman"/>
          <w:b/>
          <w:bCs/>
          <w:noProof w:val="0"/>
          <w:kern w:val="36"/>
          <w:sz w:val="28"/>
          <w:szCs w:val="28"/>
          <w:lang w:val="en-US"/>
          <w14:ligatures w14:val="none"/>
        </w:rPr>
        <w:t>, HÜCRESEL TEDAVİLER</w:t>
      </w:r>
      <w:r w:rsidRPr="00534096">
        <w:rPr>
          <w:rFonts w:ascii="Times New Roman" w:eastAsia="Times New Roman" w:hAnsi="Times New Roman" w:cs="Times New Roman"/>
          <w:b/>
          <w:bCs/>
          <w:noProof w:val="0"/>
          <w:kern w:val="36"/>
          <w:sz w:val="28"/>
          <w:szCs w:val="28"/>
          <w:lang w:val="en-US"/>
          <w14:ligatures w14:val="none"/>
        </w:rPr>
        <w:t xml:space="preserve"> VE MİLYON DOLARLIK İLAÇLAR ÇAĞI</w:t>
      </w:r>
    </w:p>
    <w:p w14:paraId="73EEB895" w14:textId="2D39E5E3"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Sovaldi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henüz</w:t>
      </w:r>
      <w:proofErr w:type="spellEnd"/>
      <w:r w:rsidRPr="00534096">
        <w:rPr>
          <w:rFonts w:ascii="Times New Roman" w:eastAsia="Times New Roman" w:hAnsi="Times New Roman" w:cs="Times New Roman"/>
          <w:noProof w:val="0"/>
          <w:kern w:val="0"/>
          <w:lang w:val="en-US"/>
          <w14:ligatures w14:val="none"/>
        </w:rPr>
        <w:t xml:space="preserve"> tam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dinmemişken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meydan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okumayla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karşıya</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kaldı.</w:t>
      </w:r>
      <w:r w:rsidR="009D54F4" w:rsidRPr="00534096">
        <w:rPr>
          <w:rFonts w:ascii="Times New Roman" w:eastAsia="Times New Roman" w:hAnsi="Times New Roman" w:cs="Times New Roman"/>
          <w:noProof w:val="0"/>
          <w:kern w:val="0"/>
          <w:lang w:val="en-US"/>
          <w14:ligatures w14:val="none"/>
        </w:rPr>
        <w:t>M</w:t>
      </w:r>
      <w:r w:rsidRPr="00534096">
        <w:rPr>
          <w:rFonts w:ascii="Times New Roman" w:eastAsia="Times New Roman" w:hAnsi="Times New Roman" w:cs="Times New Roman"/>
          <w:noProof w:val="0"/>
          <w:kern w:val="0"/>
          <w:lang w:val="en-US"/>
          <w14:ligatures w14:val="none"/>
        </w:rPr>
        <w:t>ilyonlarca</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başlanmıştı</w:t>
      </w:r>
      <w:proofErr w:type="spellEnd"/>
      <w:r w:rsidRPr="00534096">
        <w:rPr>
          <w:rFonts w:ascii="Times New Roman" w:eastAsia="Times New Roman" w:hAnsi="Times New Roman" w:cs="Times New Roman"/>
          <w:noProof w:val="0"/>
          <w:kern w:val="0"/>
          <w:lang w:val="en-US"/>
          <w14:ligatures w14:val="none"/>
        </w:rPr>
        <w:t>.</w:t>
      </w:r>
      <w:r w:rsidR="009D54F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Böylece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tarihinde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açıldı</w:t>
      </w:r>
      <w:proofErr w:type="spellEnd"/>
      <w:r w:rsidR="009D54F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Gen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çağı</w:t>
      </w:r>
      <w:proofErr w:type="spellEnd"/>
      <w:r w:rsidRPr="00534096">
        <w:rPr>
          <w:rFonts w:ascii="Times New Roman" w:eastAsia="Times New Roman" w:hAnsi="Times New Roman" w:cs="Times New Roman"/>
          <w:noProof w:val="0"/>
          <w:kern w:val="0"/>
          <w:lang w:val="en-US"/>
          <w14:ligatures w14:val="none"/>
        </w:rPr>
        <w:t>.</w:t>
      </w:r>
    </w:p>
    <w:p w14:paraId="591075CF" w14:textId="4E4C9509"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1980'li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1990'lı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umutlarla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geldi</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girişimlerin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bölümü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w:t>
      </w:r>
      <w:proofErr w:type="spellEnd"/>
      <w:r w:rsidR="008C7A60" w:rsidRPr="00534096">
        <w:rPr>
          <w:rFonts w:ascii="Times New Roman" w:eastAsia="Times New Roman" w:hAnsi="Times New Roman" w:cs="Times New Roman"/>
          <w:noProof w:val="0"/>
          <w:kern w:val="0"/>
          <w:lang w:val="en-US"/>
          <w14:ligatures w14:val="none"/>
        </w:rPr>
        <w:t xml:space="preserve">, </w:t>
      </w:r>
      <w:proofErr w:type="spellStart"/>
      <w:r w:rsidR="008C7A60" w:rsidRPr="00534096">
        <w:rPr>
          <w:rFonts w:ascii="Times New Roman" w:eastAsia="Times New Roman" w:hAnsi="Times New Roman" w:cs="Times New Roman"/>
          <w:noProof w:val="0"/>
          <w:kern w:val="0"/>
          <w:lang w:val="en-US"/>
          <w14:ligatures w14:val="none"/>
        </w:rPr>
        <w:t>h</w:t>
      </w:r>
      <w:r w:rsidRPr="00534096">
        <w:rPr>
          <w:rFonts w:ascii="Times New Roman" w:eastAsia="Times New Roman" w:hAnsi="Times New Roman" w:cs="Times New Roman"/>
          <w:noProof w:val="0"/>
          <w:kern w:val="0"/>
          <w:lang w:val="en-US"/>
          <w14:ligatures w14:val="none"/>
        </w:rPr>
        <w:t>atta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trajik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olaylar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yaşandı</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araştırmacı</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tedavilerinin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dönüşemeyeceğinden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geldiğimiz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tamamen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değişmiştir</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pratiğin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parçası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durumda</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beraberinde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getirdiler</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008C7A60"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belirlenmelidir</w:t>
      </w:r>
      <w:proofErr w:type="spellEnd"/>
      <w:r w:rsidRPr="00534096">
        <w:rPr>
          <w:rFonts w:ascii="Times New Roman" w:eastAsia="Times New Roman" w:hAnsi="Times New Roman" w:cs="Times New Roman"/>
          <w:noProof w:val="0"/>
          <w:kern w:val="0"/>
          <w:lang w:val="en-US"/>
          <w14:ligatures w14:val="none"/>
        </w:rPr>
        <w:t>?</w:t>
      </w:r>
    </w:p>
    <w:p w14:paraId="022A2500" w14:textId="5C03A7B0" w:rsidR="00576E06" w:rsidRPr="00534096" w:rsidRDefault="00576E06" w:rsidP="00B04661">
      <w:pPr>
        <w:tabs>
          <w:tab w:val="left" w:pos="8107"/>
        </w:tabs>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Luxturna: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sorunun</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örneklerinden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Luxturna </w:t>
      </w:r>
      <w:proofErr w:type="spellStart"/>
      <w:r w:rsidRPr="00534096">
        <w:rPr>
          <w:rFonts w:ascii="Times New Roman" w:eastAsia="Times New Roman" w:hAnsi="Times New Roman" w:cs="Times New Roman"/>
          <w:noProof w:val="0"/>
          <w:kern w:val="0"/>
          <w:lang w:val="en-US"/>
          <w14:ligatures w14:val="none"/>
        </w:rPr>
        <w:t>oldu</w:t>
      </w:r>
      <w:proofErr w:type="spellEnd"/>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Kalıtsal</w:t>
      </w:r>
      <w:proofErr w:type="spellEnd"/>
      <w:r w:rsidRPr="00534096">
        <w:rPr>
          <w:rFonts w:ascii="Times New Roman" w:eastAsia="Times New Roman" w:hAnsi="Times New Roman" w:cs="Times New Roman"/>
          <w:noProof w:val="0"/>
          <w:kern w:val="0"/>
          <w:lang w:val="en-US"/>
          <w14:ligatures w14:val="none"/>
        </w:rPr>
        <w:t xml:space="preserve"> retinal </w:t>
      </w:r>
      <w:proofErr w:type="spellStart"/>
      <w:r w:rsidRPr="00534096">
        <w:rPr>
          <w:rFonts w:ascii="Times New Roman" w:eastAsia="Times New Roman" w:hAnsi="Times New Roman" w:cs="Times New Roman"/>
          <w:noProof w:val="0"/>
          <w:kern w:val="0"/>
          <w:lang w:val="en-US"/>
          <w14:ligatures w14:val="none"/>
        </w:rPr>
        <w:t>hastalıklar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kaybı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FDA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onaylandığında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oftalmoloji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kez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tedavisinin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tartışılıyordu</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Tedavi </w:t>
      </w:r>
      <w:proofErr w:type="spellStart"/>
      <w:r w:rsidRPr="00534096">
        <w:rPr>
          <w:rFonts w:ascii="Times New Roman" w:eastAsia="Times New Roman" w:hAnsi="Times New Roman" w:cs="Times New Roman"/>
          <w:noProof w:val="0"/>
          <w:kern w:val="0"/>
          <w:lang w:val="en-US"/>
          <w14:ligatures w14:val="none"/>
        </w:rPr>
        <w:t>maliyeti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yaklaşık</w:t>
      </w:r>
      <w:proofErr w:type="spellEnd"/>
      <w:r w:rsidRPr="00534096">
        <w:rPr>
          <w:rFonts w:ascii="Times New Roman" w:eastAsia="Times New Roman" w:hAnsi="Times New Roman" w:cs="Times New Roman"/>
          <w:noProof w:val="0"/>
          <w:kern w:val="0"/>
          <w:lang w:val="en-US"/>
          <w14:ligatures w14:val="none"/>
        </w:rPr>
        <w:t xml:space="preserve"> 850.000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belirlenmişti</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rakam</w:t>
      </w:r>
      <w:proofErr w:type="spellEnd"/>
      <w:r w:rsidRPr="00534096">
        <w:rPr>
          <w:rFonts w:ascii="Times New Roman" w:eastAsia="Times New Roman" w:hAnsi="Times New Roman" w:cs="Times New Roman"/>
          <w:noProof w:val="0"/>
          <w:kern w:val="0"/>
          <w:lang w:val="en-US"/>
          <w14:ligatures w14:val="none"/>
        </w:rPr>
        <w:t xml:space="preserve"> o </w:t>
      </w:r>
      <w:proofErr w:type="spellStart"/>
      <w:r w:rsidRPr="00534096">
        <w:rPr>
          <w:rFonts w:ascii="Times New Roman" w:eastAsia="Times New Roman" w:hAnsi="Times New Roman" w:cs="Times New Roman"/>
          <w:noProof w:val="0"/>
          <w:kern w:val="0"/>
          <w:lang w:val="en-US"/>
          <w14:ligatures w14:val="none"/>
        </w:rPr>
        <w:t>dönemde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ediciydi</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argüman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sürüyordu</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Tedavi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görmeyi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iyileştirmiyor</w:t>
      </w:r>
      <w:proofErr w:type="spellEnd"/>
      <w:r w:rsidR="008C7A60" w:rsidRPr="00534096">
        <w:rPr>
          <w:rFonts w:ascii="Times New Roman" w:eastAsia="Times New Roman" w:hAnsi="Times New Roman" w:cs="Times New Roman"/>
          <w:noProof w:val="0"/>
          <w:kern w:val="0"/>
          <w:lang w:val="en-US"/>
          <w14:ligatures w14:val="none"/>
        </w:rPr>
        <w:t xml:space="preserve"> </w:t>
      </w:r>
      <w:proofErr w:type="spellStart"/>
      <w:r w:rsidR="008C7A60" w:rsidRPr="00534096">
        <w:rPr>
          <w:rFonts w:ascii="Times New Roman" w:eastAsia="Times New Roman" w:hAnsi="Times New Roman" w:cs="Times New Roman"/>
          <w:noProof w:val="0"/>
          <w:kern w:val="0"/>
          <w:lang w:val="en-US"/>
          <w14:ligatures w14:val="none"/>
        </w:rPr>
        <w:t>a</w:t>
      </w:r>
      <w:r w:rsidRPr="00534096">
        <w:rPr>
          <w:rFonts w:ascii="Times New Roman" w:eastAsia="Times New Roman" w:hAnsi="Times New Roman" w:cs="Times New Roman"/>
          <w:noProof w:val="0"/>
          <w:kern w:val="0"/>
          <w:lang w:val="en-US"/>
          <w14:ligatures w14:val="none"/>
        </w:rPr>
        <w:t>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azaltıyor</w:t>
      </w:r>
      <w:proofErr w:type="spellEnd"/>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bağımsız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destekliyor</w:t>
      </w:r>
      <w:proofErr w:type="spellEnd"/>
      <w:r w:rsidR="008C7A60" w:rsidRPr="00534096">
        <w:rPr>
          <w:rFonts w:ascii="Times New Roman" w:eastAsia="Times New Roman" w:hAnsi="Times New Roman" w:cs="Times New Roman"/>
          <w:noProof w:val="0"/>
          <w:kern w:val="0"/>
          <w:lang w:val="en-US"/>
          <w14:ligatures w14:val="none"/>
        </w:rPr>
        <w:t xml:space="preserve"> </w:t>
      </w:r>
      <w:proofErr w:type="spellStart"/>
      <w:r w:rsidR="008C7A60" w:rsidRPr="00534096">
        <w:rPr>
          <w:rFonts w:ascii="Times New Roman" w:eastAsia="Times New Roman" w:hAnsi="Times New Roman" w:cs="Times New Roman"/>
          <w:noProof w:val="0"/>
          <w:kern w:val="0"/>
          <w:lang w:val="en-US"/>
          <w14:ligatures w14:val="none"/>
        </w:rPr>
        <w:t>ve</w:t>
      </w:r>
      <w:proofErr w:type="spellEnd"/>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sosyal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düşürüyordu</w:t>
      </w:r>
      <w:proofErr w:type="spellEnd"/>
      <w:r w:rsidRPr="00534096">
        <w:rPr>
          <w:rFonts w:ascii="Times New Roman" w:eastAsia="Times New Roman" w:hAnsi="Times New Roman" w:cs="Times New Roman"/>
          <w:noProof w:val="0"/>
          <w:kern w:val="0"/>
          <w:lang w:val="en-US"/>
          <w14:ligatures w14:val="none"/>
        </w:rPr>
        <w:t xml:space="preserve">. </w:t>
      </w:r>
    </w:p>
    <w:p w14:paraId="0A29DC3D" w14:textId="2EC258ED"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Zolgensma</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İki Milyon </w:t>
      </w:r>
      <w:proofErr w:type="spellStart"/>
      <w:r w:rsidRPr="00534096">
        <w:rPr>
          <w:rFonts w:ascii="Times New Roman" w:eastAsia="Times New Roman" w:hAnsi="Times New Roman" w:cs="Times New Roman"/>
          <w:b/>
          <w:bCs/>
          <w:noProof w:val="0"/>
          <w:kern w:val="0"/>
          <w:lang w:val="en-US"/>
          <w14:ligatures w14:val="none"/>
        </w:rPr>
        <w:t>Dolarlık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008C7A60" w:rsidRPr="00534096">
        <w:rPr>
          <w:rFonts w:ascii="Times New Roman" w:eastAsia="Times New Roman" w:hAnsi="Times New Roman" w:cs="Times New Roman"/>
          <w:b/>
          <w:bCs/>
          <w:noProof w:val="0"/>
          <w:kern w:val="0"/>
          <w:lang w:val="en-US"/>
          <w14:ligatures w14:val="none"/>
        </w:rPr>
        <w:t>İlaç</w:t>
      </w:r>
      <w:proofErr w:type="spellEnd"/>
      <w:r w:rsidR="008C7A60"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kırılma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Zolgensma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geldi</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Spinal </w:t>
      </w:r>
      <w:proofErr w:type="spellStart"/>
      <w:r w:rsidRPr="00534096">
        <w:rPr>
          <w:rFonts w:ascii="Times New Roman" w:eastAsia="Times New Roman" w:hAnsi="Times New Roman" w:cs="Times New Roman"/>
          <w:noProof w:val="0"/>
          <w:kern w:val="0"/>
          <w:lang w:val="en-US"/>
          <w14:ligatures w14:val="none"/>
        </w:rPr>
        <w:t>Musküler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Atrofi</w:t>
      </w:r>
      <w:proofErr w:type="spellEnd"/>
      <w:r w:rsidRPr="00534096">
        <w:rPr>
          <w:rFonts w:ascii="Times New Roman" w:eastAsia="Times New Roman" w:hAnsi="Times New Roman" w:cs="Times New Roman"/>
          <w:noProof w:val="0"/>
          <w:kern w:val="0"/>
          <w:lang w:val="en-US"/>
          <w14:ligatures w14:val="none"/>
        </w:rPr>
        <w:t xml:space="preserve"> (SMA) </w:t>
      </w:r>
      <w:proofErr w:type="spellStart"/>
      <w:r w:rsidRPr="00534096">
        <w:rPr>
          <w:rFonts w:ascii="Times New Roman" w:eastAsia="Times New Roman" w:hAnsi="Times New Roman" w:cs="Times New Roman"/>
          <w:noProof w:val="0"/>
          <w:kern w:val="0"/>
          <w:lang w:val="en-US"/>
          <w14:ligatures w14:val="none"/>
        </w:rPr>
        <w:t>çocukluk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çağının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yıkıcı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biridir</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Uzun </w:t>
      </w:r>
      <w:proofErr w:type="spellStart"/>
      <w:r w:rsidRPr="00534096">
        <w:rPr>
          <w:rFonts w:ascii="Times New Roman" w:eastAsia="Times New Roman" w:hAnsi="Times New Roman" w:cs="Times New Roman"/>
          <w:noProof w:val="0"/>
          <w:kern w:val="0"/>
          <w:lang w:val="en-US"/>
          <w14:ligatures w14:val="none"/>
        </w:rPr>
        <w:t>yıllar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seçeneği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bulunmuyordu</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çocuk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nöromüsküler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kayıplar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yaşamakta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kaybetmekteydi</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Zolgensma'nın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olağanüstü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w:t>
      </w:r>
      <w:r w:rsidR="008C7A60" w:rsidRPr="00534096">
        <w:rPr>
          <w:rFonts w:ascii="Times New Roman" w:eastAsia="Times New Roman" w:hAnsi="Times New Roman" w:cs="Times New Roman"/>
          <w:noProof w:val="0"/>
          <w:kern w:val="0"/>
          <w:lang w:val="en-US"/>
          <w14:ligatures w14:val="none"/>
        </w:rPr>
        <w:t>ydı</w:t>
      </w:r>
      <w:proofErr w:type="spellEnd"/>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piyasaya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çıktığında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dikkatleri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Yaklaşık</w:t>
      </w:r>
      <w:proofErr w:type="spellEnd"/>
      <w:r w:rsidRPr="00534096">
        <w:rPr>
          <w:rFonts w:ascii="Times New Roman" w:eastAsia="Times New Roman" w:hAnsi="Times New Roman" w:cs="Times New Roman"/>
          <w:noProof w:val="0"/>
          <w:kern w:val="0"/>
          <w:lang w:val="en-US"/>
          <w14:ligatures w14:val="none"/>
        </w:rPr>
        <w:t xml:space="preserve"> 2,1 </w:t>
      </w:r>
      <w:proofErr w:type="spellStart"/>
      <w:r w:rsidRPr="00534096">
        <w:rPr>
          <w:rFonts w:ascii="Times New Roman" w:eastAsia="Times New Roman" w:hAnsi="Times New Roman" w:cs="Times New Roman"/>
          <w:noProof w:val="0"/>
          <w:kern w:val="0"/>
          <w:lang w:val="en-US"/>
          <w14:ligatures w14:val="none"/>
        </w:rPr>
        <w:t>milyon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dünya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çapında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manşetlere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taşındı</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pahalı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 xml:space="preserve"> mi?</w:t>
      </w:r>
      <w:r w:rsidR="008C7A6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de o </w:t>
      </w:r>
      <w:proofErr w:type="spellStart"/>
      <w:r w:rsidRPr="00534096">
        <w:rPr>
          <w:rFonts w:ascii="Times New Roman" w:eastAsia="Times New Roman" w:hAnsi="Times New Roman" w:cs="Times New Roman"/>
          <w:noProof w:val="0"/>
          <w:kern w:val="0"/>
          <w:lang w:val="en-US"/>
          <w14:ligatures w14:val="none"/>
        </w:rPr>
        <w:t>dönemde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Zolgensma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pahalı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ediliyordu</w:t>
      </w:r>
      <w:proofErr w:type="spellEnd"/>
      <w:r w:rsidRPr="00534096">
        <w:rPr>
          <w:rFonts w:ascii="Times New Roman" w:eastAsia="Times New Roman" w:hAnsi="Times New Roman" w:cs="Times New Roman"/>
          <w:noProof w:val="0"/>
          <w:kern w:val="0"/>
          <w:lang w:val="en-US"/>
          <w14:ligatures w14:val="none"/>
        </w:rPr>
        <w:t>.</w:t>
      </w:r>
    </w:p>
    <w:p w14:paraId="40FB6D4D" w14:textId="440F20F3"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Zolgensma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hassas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temas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etti</w:t>
      </w:r>
      <w:proofErr w:type="spellEnd"/>
      <w:r w:rsidRPr="00534096">
        <w:rPr>
          <w:rFonts w:ascii="Times New Roman" w:eastAsia="Times New Roman" w:hAnsi="Times New Roman" w:cs="Times New Roman"/>
          <w:noProof w:val="0"/>
          <w:kern w:val="0"/>
          <w:lang w:val="en-US"/>
          <w14:ligatures w14:val="none"/>
        </w:rPr>
        <w:t>.</w:t>
      </w:r>
      <w:r w:rsidR="00B156F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çocuk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kurtarıcı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olabilecek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biçilecekti</w:t>
      </w:r>
      <w:proofErr w:type="spellEnd"/>
      <w:r w:rsidRPr="00534096">
        <w:rPr>
          <w:rFonts w:ascii="Times New Roman" w:eastAsia="Times New Roman" w:hAnsi="Times New Roman" w:cs="Times New Roman"/>
          <w:noProof w:val="0"/>
          <w:kern w:val="0"/>
          <w:lang w:val="en-US"/>
          <w14:ligatures w14:val="none"/>
        </w:rPr>
        <w:t>?</w:t>
      </w:r>
      <w:r w:rsidR="00B156FB"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Ekonomistler</w:t>
      </w:r>
      <w:proofErr w:type="spellEnd"/>
      <w:r w:rsidRPr="00534096">
        <w:rPr>
          <w:rFonts w:ascii="Times New Roman" w:eastAsia="Times New Roman" w:hAnsi="Times New Roman" w:cs="Times New Roman"/>
          <w:noProof w:val="0"/>
          <w:kern w:val="0"/>
          <w:lang w:val="en-US"/>
          <w14:ligatures w14:val="none"/>
        </w:rPr>
        <w:t>:</w:t>
      </w:r>
      <w:r w:rsidR="00B156F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QALY </w:t>
      </w:r>
      <w:proofErr w:type="spellStart"/>
      <w:r w:rsidRPr="00534096">
        <w:rPr>
          <w:rFonts w:ascii="Times New Roman" w:eastAsia="Times New Roman" w:hAnsi="Times New Roman" w:cs="Times New Roman"/>
          <w:noProof w:val="0"/>
          <w:kern w:val="0"/>
          <w:lang w:val="en-US"/>
          <w14:ligatures w14:val="none"/>
        </w:rPr>
        <w:t>hesapları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yaptı</w:t>
      </w:r>
      <w:proofErr w:type="spellEnd"/>
      <w:r w:rsidR="00B156F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ICER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tasarruflarını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modelledi</w:t>
      </w:r>
      <w:proofErr w:type="spellEnd"/>
      <w:r w:rsidR="00B156FB"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bölümü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duygusaldı</w:t>
      </w:r>
      <w:proofErr w:type="spellEnd"/>
      <w:r w:rsidRPr="00534096">
        <w:rPr>
          <w:rFonts w:ascii="Times New Roman" w:eastAsia="Times New Roman" w:hAnsi="Times New Roman" w:cs="Times New Roman"/>
          <w:noProof w:val="0"/>
          <w:kern w:val="0"/>
          <w:lang w:val="en-US"/>
          <w14:ligatures w14:val="none"/>
        </w:rPr>
        <w:t>:</w:t>
      </w:r>
      <w:r w:rsidR="00B156FB"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çocuğun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değişebilecekse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 xml:space="preserve"> mi?</w:t>
      </w:r>
      <w:r w:rsidR="00B156FB" w:rsidRPr="00534096">
        <w:rPr>
          <w:rFonts w:ascii="Times New Roman" w:eastAsia="Times New Roman" w:hAnsi="Times New Roman" w:cs="Times New Roman"/>
          <w:noProof w:val="0"/>
          <w:kern w:val="0"/>
          <w:lang w:val="en-US"/>
          <w14:ligatures w14:val="none"/>
        </w:rPr>
        <w:t xml:space="preserve"> </w:t>
      </w:r>
      <w:proofErr w:type="spellStart"/>
      <w:r w:rsidR="00B156FB" w:rsidRPr="00534096">
        <w:rPr>
          <w:rFonts w:ascii="Times New Roman" w:eastAsia="Times New Roman" w:hAnsi="Times New Roman" w:cs="Times New Roman"/>
          <w:noProof w:val="0"/>
          <w:kern w:val="0"/>
          <w:lang w:val="en-US"/>
          <w14:ligatures w14:val="none"/>
        </w:rPr>
        <w:t>Maalesef</w:t>
      </w:r>
      <w:proofErr w:type="spellEnd"/>
      <w:r w:rsidR="00B156FB" w:rsidRPr="00534096">
        <w:rPr>
          <w:rFonts w:ascii="Times New Roman" w:eastAsia="Times New Roman" w:hAnsi="Times New Roman" w:cs="Times New Roman"/>
          <w:noProof w:val="0"/>
          <w:kern w:val="0"/>
          <w:lang w:val="en-US"/>
          <w14:ligatures w14:val="none"/>
        </w:rPr>
        <w:t xml:space="preserve"> </w:t>
      </w:r>
      <w:proofErr w:type="spellStart"/>
      <w:r w:rsidR="00B156FB"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hâlâ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kesin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bulabilmiş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p>
    <w:p w14:paraId="1A11EEB3" w14:textId="77777777" w:rsidR="00B156FB" w:rsidRPr="00534096" w:rsidRDefault="00B156FB" w:rsidP="00B04661">
      <w:pPr>
        <w:spacing w:before="100" w:beforeAutospacing="1" w:after="100" w:afterAutospacing="1" w:line="240" w:lineRule="auto"/>
        <w:contextualSpacing/>
        <w:outlineLvl w:val="0"/>
        <w:rPr>
          <w:rFonts w:ascii="Times New Roman" w:eastAsia="Times New Roman" w:hAnsi="Times New Roman" w:cs="Times New Roman"/>
          <w:b/>
          <w:bCs/>
          <w:i/>
          <w:iCs/>
          <w:noProof w:val="0"/>
          <w:kern w:val="36"/>
          <w:lang w:val="en-US"/>
          <w14:ligatures w14:val="none"/>
        </w:rPr>
      </w:pPr>
      <w:proofErr w:type="spellStart"/>
      <w:r w:rsidRPr="00534096">
        <w:rPr>
          <w:rFonts w:ascii="Times New Roman" w:eastAsia="Times New Roman" w:hAnsi="Times New Roman" w:cs="Times New Roman"/>
          <w:b/>
          <w:bCs/>
          <w:i/>
          <w:iCs/>
          <w:noProof w:val="0"/>
          <w:kern w:val="36"/>
          <w:lang w:val="en-US"/>
          <w14:ligatures w14:val="none"/>
        </w:rPr>
        <w:t>Dünyanın</w:t>
      </w:r>
      <w:proofErr w:type="spellEnd"/>
      <w:r w:rsidRPr="00534096">
        <w:rPr>
          <w:rFonts w:ascii="Times New Roman" w:eastAsia="Times New Roman" w:hAnsi="Times New Roman" w:cs="Times New Roman"/>
          <w:b/>
          <w:bCs/>
          <w:i/>
          <w:iCs/>
          <w:noProof w:val="0"/>
          <w:kern w:val="36"/>
          <w:lang w:val="en-US"/>
          <w14:ligatures w14:val="none"/>
        </w:rPr>
        <w:t xml:space="preserve"> En </w:t>
      </w:r>
      <w:proofErr w:type="spellStart"/>
      <w:r w:rsidRPr="00534096">
        <w:rPr>
          <w:rFonts w:ascii="Times New Roman" w:eastAsia="Times New Roman" w:hAnsi="Times New Roman" w:cs="Times New Roman"/>
          <w:b/>
          <w:bCs/>
          <w:i/>
          <w:iCs/>
          <w:noProof w:val="0"/>
          <w:kern w:val="36"/>
          <w:lang w:val="en-US"/>
          <w14:ligatures w14:val="none"/>
        </w:rPr>
        <w:t>Pahalı</w:t>
      </w:r>
      <w:proofErr w:type="spellEnd"/>
      <w:r w:rsidRPr="00534096">
        <w:rPr>
          <w:rFonts w:ascii="Times New Roman" w:eastAsia="Times New Roman" w:hAnsi="Times New Roman" w:cs="Times New Roman"/>
          <w:b/>
          <w:bCs/>
          <w:i/>
          <w:iCs/>
          <w:noProof w:val="0"/>
          <w:kern w:val="36"/>
          <w:lang w:val="en-US"/>
          <w14:ligatures w14:val="none"/>
        </w:rPr>
        <w:t xml:space="preserve"> </w:t>
      </w:r>
      <w:proofErr w:type="spellStart"/>
      <w:r w:rsidRPr="00534096">
        <w:rPr>
          <w:rFonts w:ascii="Times New Roman" w:eastAsia="Times New Roman" w:hAnsi="Times New Roman" w:cs="Times New Roman"/>
          <w:b/>
          <w:bCs/>
          <w:i/>
          <w:iCs/>
          <w:noProof w:val="0"/>
          <w:kern w:val="36"/>
          <w:lang w:val="en-US"/>
          <w14:ligatures w14:val="none"/>
        </w:rPr>
        <w:t>İlaçları</w:t>
      </w:r>
      <w:proofErr w:type="spellEnd"/>
      <w:r w:rsidRPr="00534096">
        <w:rPr>
          <w:rFonts w:ascii="Times New Roman" w:eastAsia="Times New Roman" w:hAnsi="Times New Roman" w:cs="Times New Roman"/>
          <w:b/>
          <w:bCs/>
          <w:i/>
          <w:iCs/>
          <w:noProof w:val="0"/>
          <w:kern w:val="36"/>
          <w:lang w:val="en-US"/>
          <w14:ligatures w14:val="none"/>
        </w:rPr>
        <w:t xml:space="preserve">: </w:t>
      </w:r>
      <w:proofErr w:type="spellStart"/>
      <w:r w:rsidRPr="00534096">
        <w:rPr>
          <w:rFonts w:ascii="Times New Roman" w:eastAsia="Times New Roman" w:hAnsi="Times New Roman" w:cs="Times New Roman"/>
          <w:b/>
          <w:bCs/>
          <w:i/>
          <w:iCs/>
          <w:noProof w:val="0"/>
          <w:kern w:val="36"/>
          <w:lang w:val="en-US"/>
          <w14:ligatures w14:val="none"/>
        </w:rPr>
        <w:t>Zolgensma</w:t>
      </w:r>
      <w:proofErr w:type="spellEnd"/>
      <w:r w:rsidRPr="00534096">
        <w:rPr>
          <w:rFonts w:ascii="Times New Roman" w:eastAsia="Times New Roman" w:hAnsi="Times New Roman" w:cs="Times New Roman"/>
          <w:b/>
          <w:bCs/>
          <w:i/>
          <w:iCs/>
          <w:noProof w:val="0"/>
          <w:kern w:val="36"/>
          <w:lang w:val="en-US"/>
          <w14:ligatures w14:val="none"/>
        </w:rPr>
        <w:t xml:space="preserve"> </w:t>
      </w:r>
      <w:proofErr w:type="spellStart"/>
      <w:r w:rsidRPr="00534096">
        <w:rPr>
          <w:rFonts w:ascii="Times New Roman" w:eastAsia="Times New Roman" w:hAnsi="Times New Roman" w:cs="Times New Roman"/>
          <w:b/>
          <w:bCs/>
          <w:i/>
          <w:iCs/>
          <w:noProof w:val="0"/>
          <w:kern w:val="36"/>
          <w:lang w:val="en-US"/>
          <w14:ligatures w14:val="none"/>
        </w:rPr>
        <w:t>ve</w:t>
      </w:r>
      <w:proofErr w:type="spellEnd"/>
      <w:r w:rsidRPr="00534096">
        <w:rPr>
          <w:rFonts w:ascii="Times New Roman" w:eastAsia="Times New Roman" w:hAnsi="Times New Roman" w:cs="Times New Roman"/>
          <w:b/>
          <w:bCs/>
          <w:i/>
          <w:iCs/>
          <w:noProof w:val="0"/>
          <w:kern w:val="36"/>
          <w:lang w:val="en-US"/>
          <w14:ligatures w14:val="none"/>
        </w:rPr>
        <w:t xml:space="preserve"> </w:t>
      </w:r>
      <w:proofErr w:type="spellStart"/>
      <w:r w:rsidRPr="00534096">
        <w:rPr>
          <w:rFonts w:ascii="Times New Roman" w:eastAsia="Times New Roman" w:hAnsi="Times New Roman" w:cs="Times New Roman"/>
          <w:b/>
          <w:bCs/>
          <w:i/>
          <w:iCs/>
          <w:noProof w:val="0"/>
          <w:kern w:val="36"/>
          <w:lang w:val="en-US"/>
          <w14:ligatures w14:val="none"/>
        </w:rPr>
        <w:t>Lenmeldy'nin</w:t>
      </w:r>
      <w:proofErr w:type="spellEnd"/>
      <w:r w:rsidRPr="00534096">
        <w:rPr>
          <w:rFonts w:ascii="Times New Roman" w:eastAsia="Times New Roman" w:hAnsi="Times New Roman" w:cs="Times New Roman"/>
          <w:b/>
          <w:bCs/>
          <w:i/>
          <w:iCs/>
          <w:noProof w:val="0"/>
          <w:kern w:val="36"/>
          <w:lang w:val="en-US"/>
          <w14:ligatures w14:val="none"/>
        </w:rPr>
        <w:t xml:space="preserve"> Milyon </w:t>
      </w:r>
      <w:proofErr w:type="spellStart"/>
      <w:r w:rsidRPr="00534096">
        <w:rPr>
          <w:rFonts w:ascii="Times New Roman" w:eastAsia="Times New Roman" w:hAnsi="Times New Roman" w:cs="Times New Roman"/>
          <w:b/>
          <w:bCs/>
          <w:i/>
          <w:iCs/>
          <w:noProof w:val="0"/>
          <w:kern w:val="36"/>
          <w:lang w:val="en-US"/>
          <w14:ligatures w14:val="none"/>
        </w:rPr>
        <w:t>Dolarlık</w:t>
      </w:r>
      <w:proofErr w:type="spellEnd"/>
      <w:r w:rsidRPr="00534096">
        <w:rPr>
          <w:rFonts w:ascii="Times New Roman" w:eastAsia="Times New Roman" w:hAnsi="Times New Roman" w:cs="Times New Roman"/>
          <w:b/>
          <w:bCs/>
          <w:i/>
          <w:iCs/>
          <w:noProof w:val="0"/>
          <w:kern w:val="36"/>
          <w:lang w:val="en-US"/>
          <w14:ligatures w14:val="none"/>
        </w:rPr>
        <w:t xml:space="preserve"> </w:t>
      </w:r>
      <w:proofErr w:type="spellStart"/>
      <w:r w:rsidRPr="00534096">
        <w:rPr>
          <w:rFonts w:ascii="Times New Roman" w:eastAsia="Times New Roman" w:hAnsi="Times New Roman" w:cs="Times New Roman"/>
          <w:b/>
          <w:bCs/>
          <w:i/>
          <w:iCs/>
          <w:noProof w:val="0"/>
          <w:kern w:val="36"/>
          <w:lang w:val="en-US"/>
          <w14:ligatures w14:val="none"/>
        </w:rPr>
        <w:t>Fiyatlarının</w:t>
      </w:r>
      <w:proofErr w:type="spellEnd"/>
      <w:r w:rsidRPr="00534096">
        <w:rPr>
          <w:rFonts w:ascii="Times New Roman" w:eastAsia="Times New Roman" w:hAnsi="Times New Roman" w:cs="Times New Roman"/>
          <w:b/>
          <w:bCs/>
          <w:i/>
          <w:iCs/>
          <w:noProof w:val="0"/>
          <w:kern w:val="36"/>
          <w:lang w:val="en-US"/>
          <w14:ligatures w14:val="none"/>
        </w:rPr>
        <w:t xml:space="preserve"> </w:t>
      </w:r>
      <w:proofErr w:type="spellStart"/>
      <w:r w:rsidRPr="00534096">
        <w:rPr>
          <w:rFonts w:ascii="Times New Roman" w:eastAsia="Times New Roman" w:hAnsi="Times New Roman" w:cs="Times New Roman"/>
          <w:b/>
          <w:bCs/>
          <w:i/>
          <w:iCs/>
          <w:noProof w:val="0"/>
          <w:kern w:val="36"/>
          <w:lang w:val="en-US"/>
          <w14:ligatures w14:val="none"/>
        </w:rPr>
        <w:t>Arkasındaki</w:t>
      </w:r>
      <w:proofErr w:type="spellEnd"/>
      <w:r w:rsidRPr="00534096">
        <w:rPr>
          <w:rFonts w:ascii="Times New Roman" w:eastAsia="Times New Roman" w:hAnsi="Times New Roman" w:cs="Times New Roman"/>
          <w:b/>
          <w:bCs/>
          <w:i/>
          <w:iCs/>
          <w:noProof w:val="0"/>
          <w:kern w:val="36"/>
          <w:lang w:val="en-US"/>
          <w14:ligatures w14:val="none"/>
        </w:rPr>
        <w:t xml:space="preserve"> </w:t>
      </w:r>
      <w:proofErr w:type="spellStart"/>
      <w:r w:rsidRPr="00534096">
        <w:rPr>
          <w:rFonts w:ascii="Times New Roman" w:eastAsia="Times New Roman" w:hAnsi="Times New Roman" w:cs="Times New Roman"/>
          <w:b/>
          <w:bCs/>
          <w:i/>
          <w:iCs/>
          <w:noProof w:val="0"/>
          <w:kern w:val="36"/>
          <w:lang w:val="en-US"/>
          <w14:ligatures w14:val="none"/>
        </w:rPr>
        <w:t>Gerçek</w:t>
      </w:r>
      <w:proofErr w:type="spellEnd"/>
    </w:p>
    <w:p w14:paraId="3CFEF9CE" w14:textId="77777777" w:rsidR="00B156FB" w:rsidRPr="00534096" w:rsidRDefault="00B156FB" w:rsidP="00B04661">
      <w:pPr>
        <w:spacing w:before="100" w:beforeAutospacing="1" w:after="100" w:afterAutospacing="1" w:line="240" w:lineRule="auto"/>
        <w:contextualSpacing/>
        <w:rPr>
          <w:rFonts w:ascii="Times New Roman" w:eastAsia="Times New Roman" w:hAnsi="Times New Roman" w:cs="Times New Roman"/>
          <w:i/>
          <w:iCs/>
          <w:noProof w:val="0"/>
          <w:kern w:val="0"/>
          <w:lang w:val="en-US"/>
          <w14:ligatures w14:val="none"/>
        </w:rPr>
      </w:pPr>
      <w:proofErr w:type="spellStart"/>
      <w:r w:rsidRPr="00534096">
        <w:rPr>
          <w:rFonts w:ascii="Times New Roman" w:eastAsia="Times New Roman" w:hAnsi="Times New Roman" w:cs="Times New Roman"/>
          <w:i/>
          <w:iCs/>
          <w:noProof w:val="0"/>
          <w:kern w:val="0"/>
          <w:lang w:val="en-US"/>
          <w14:ligatures w14:val="none"/>
        </w:rPr>
        <w:lastRenderedPageBreak/>
        <w:t>Omurilik</w:t>
      </w:r>
      <w:proofErr w:type="spellEnd"/>
      <w:r w:rsidRPr="00534096">
        <w:rPr>
          <w:rFonts w:ascii="Times New Roman" w:eastAsia="Times New Roman" w:hAnsi="Times New Roman" w:cs="Times New Roman"/>
          <w:i/>
          <w:iCs/>
          <w:noProof w:val="0"/>
          <w:kern w:val="0"/>
          <w:lang w:val="en-US"/>
          <w14:ligatures w14:val="none"/>
        </w:rPr>
        <w:t xml:space="preserve"> kas </w:t>
      </w:r>
      <w:proofErr w:type="spellStart"/>
      <w:r w:rsidRPr="00534096">
        <w:rPr>
          <w:rFonts w:ascii="Times New Roman" w:eastAsia="Times New Roman" w:hAnsi="Times New Roman" w:cs="Times New Roman"/>
          <w:i/>
          <w:iCs/>
          <w:noProof w:val="0"/>
          <w:kern w:val="0"/>
          <w:lang w:val="en-US"/>
          <w14:ligatures w14:val="none"/>
        </w:rPr>
        <w:t>atrofisi</w:t>
      </w:r>
      <w:proofErr w:type="spellEnd"/>
      <w:r w:rsidRPr="00534096">
        <w:rPr>
          <w:rFonts w:ascii="Times New Roman" w:eastAsia="Times New Roman" w:hAnsi="Times New Roman" w:cs="Times New Roman"/>
          <w:i/>
          <w:iCs/>
          <w:noProof w:val="0"/>
          <w:kern w:val="0"/>
          <w:lang w:val="en-US"/>
          <w14:ligatures w14:val="none"/>
        </w:rPr>
        <w:t xml:space="preserve"> (SMA)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metakromatik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lökodistrofi</w:t>
      </w:r>
      <w:proofErr w:type="spellEnd"/>
      <w:r w:rsidRPr="00534096">
        <w:rPr>
          <w:rFonts w:ascii="Times New Roman" w:eastAsia="Times New Roman" w:hAnsi="Times New Roman" w:cs="Times New Roman"/>
          <w:i/>
          <w:iCs/>
          <w:noProof w:val="0"/>
          <w:kern w:val="0"/>
          <w:lang w:val="en-US"/>
          <w14:ligatures w14:val="none"/>
        </w:rPr>
        <w:t xml:space="preserve"> (MLD), </w:t>
      </w:r>
      <w:proofErr w:type="spellStart"/>
      <w:r w:rsidRPr="00534096">
        <w:rPr>
          <w:rFonts w:ascii="Times New Roman" w:eastAsia="Times New Roman" w:hAnsi="Times New Roman" w:cs="Times New Roman"/>
          <w:i/>
          <w:iCs/>
          <w:noProof w:val="0"/>
          <w:kern w:val="0"/>
          <w:lang w:val="en-US"/>
          <w14:ligatures w14:val="none"/>
        </w:rPr>
        <w:t>çocukluk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çağında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ağır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sakatlığa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erken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ölüme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yol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açabilen</w:t>
      </w:r>
      <w:proofErr w:type="spellEnd"/>
      <w:r w:rsidRPr="00534096">
        <w:rPr>
          <w:rFonts w:ascii="Times New Roman" w:eastAsia="Times New Roman" w:hAnsi="Times New Roman" w:cs="Times New Roman"/>
          <w:i/>
          <w:iCs/>
          <w:noProof w:val="0"/>
          <w:kern w:val="0"/>
          <w:lang w:val="en-US"/>
          <w14:ligatures w14:val="none"/>
        </w:rPr>
        <w:t xml:space="preserve"> nadir </w:t>
      </w:r>
      <w:proofErr w:type="spellStart"/>
      <w:r w:rsidRPr="00534096">
        <w:rPr>
          <w:rFonts w:ascii="Times New Roman" w:eastAsia="Times New Roman" w:hAnsi="Times New Roman" w:cs="Times New Roman"/>
          <w:i/>
          <w:iCs/>
          <w:noProof w:val="0"/>
          <w:kern w:val="0"/>
          <w:lang w:val="en-US"/>
          <w14:ligatures w14:val="none"/>
        </w:rPr>
        <w:t>genetik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hastalıklardır</w:t>
      </w:r>
      <w:proofErr w:type="spellEnd"/>
      <w:r w:rsidRPr="00534096">
        <w:rPr>
          <w:rFonts w:ascii="Times New Roman" w:eastAsia="Times New Roman" w:hAnsi="Times New Roman" w:cs="Times New Roman"/>
          <w:i/>
          <w:iCs/>
          <w:noProof w:val="0"/>
          <w:kern w:val="0"/>
          <w:lang w:val="en-US"/>
          <w14:ligatures w14:val="none"/>
        </w:rPr>
        <w:t xml:space="preserve">. Son </w:t>
      </w:r>
      <w:proofErr w:type="spellStart"/>
      <w:r w:rsidRPr="00534096">
        <w:rPr>
          <w:rFonts w:ascii="Times New Roman" w:eastAsia="Times New Roman" w:hAnsi="Times New Roman" w:cs="Times New Roman"/>
          <w:i/>
          <w:iCs/>
          <w:noProof w:val="0"/>
          <w:kern w:val="0"/>
          <w:lang w:val="en-US"/>
          <w14:ligatures w14:val="none"/>
        </w:rPr>
        <w:t>yıllarda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geliştirilen</w:t>
      </w:r>
      <w:proofErr w:type="spellEnd"/>
      <w:r w:rsidRPr="00534096">
        <w:rPr>
          <w:rFonts w:ascii="Times New Roman" w:eastAsia="Times New Roman" w:hAnsi="Times New Roman" w:cs="Times New Roman"/>
          <w:i/>
          <w:iCs/>
          <w:noProof w:val="0"/>
          <w:kern w:val="0"/>
          <w:lang w:val="en-US"/>
          <w14:ligatures w14:val="none"/>
        </w:rPr>
        <w:t xml:space="preserve"> gen </w:t>
      </w:r>
      <w:proofErr w:type="spellStart"/>
      <w:r w:rsidRPr="00534096">
        <w:rPr>
          <w:rFonts w:ascii="Times New Roman" w:eastAsia="Times New Roman" w:hAnsi="Times New Roman" w:cs="Times New Roman"/>
          <w:i/>
          <w:iCs/>
          <w:noProof w:val="0"/>
          <w:kern w:val="0"/>
          <w:lang w:val="en-US"/>
          <w14:ligatures w14:val="none"/>
        </w:rPr>
        <w:t>tedavileri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hastalıkların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doğal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seyrini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değiştirebilecek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önemli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umut</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yaratmış</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olsa</w:t>
      </w:r>
      <w:proofErr w:type="spellEnd"/>
      <w:r w:rsidRPr="00534096">
        <w:rPr>
          <w:rFonts w:ascii="Times New Roman" w:eastAsia="Times New Roman" w:hAnsi="Times New Roman" w:cs="Times New Roman"/>
          <w:i/>
          <w:iCs/>
          <w:noProof w:val="0"/>
          <w:kern w:val="0"/>
          <w:lang w:val="en-US"/>
          <w14:ligatures w14:val="none"/>
        </w:rPr>
        <w:t xml:space="preserve"> da, </w:t>
      </w:r>
      <w:proofErr w:type="spellStart"/>
      <w:r w:rsidRPr="00534096">
        <w:rPr>
          <w:rFonts w:ascii="Times New Roman" w:eastAsia="Times New Roman" w:hAnsi="Times New Roman" w:cs="Times New Roman"/>
          <w:i/>
          <w:iCs/>
          <w:noProof w:val="0"/>
          <w:kern w:val="0"/>
          <w:lang w:val="en-US"/>
          <w14:ligatures w14:val="none"/>
        </w:rPr>
        <w:t>beraberinde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sağlık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sistemlerinin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karşılamakta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zorlandığı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astronomik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fiyatları</w:t>
      </w:r>
      <w:proofErr w:type="spellEnd"/>
      <w:r w:rsidRPr="00534096">
        <w:rPr>
          <w:rFonts w:ascii="Times New Roman" w:eastAsia="Times New Roman" w:hAnsi="Times New Roman" w:cs="Times New Roman"/>
          <w:i/>
          <w:iCs/>
          <w:noProof w:val="0"/>
          <w:kern w:val="0"/>
          <w:lang w:val="en-US"/>
          <w14:ligatures w14:val="none"/>
        </w:rPr>
        <w:t xml:space="preserve"> da </w:t>
      </w:r>
      <w:proofErr w:type="spellStart"/>
      <w:r w:rsidRPr="00534096">
        <w:rPr>
          <w:rFonts w:ascii="Times New Roman" w:eastAsia="Times New Roman" w:hAnsi="Times New Roman" w:cs="Times New Roman"/>
          <w:i/>
          <w:iCs/>
          <w:noProof w:val="0"/>
          <w:kern w:val="0"/>
          <w:lang w:val="en-US"/>
          <w14:ligatures w14:val="none"/>
        </w:rPr>
        <w:t>gündeme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getirmiştir</w:t>
      </w:r>
      <w:proofErr w:type="spellEnd"/>
      <w:r w:rsidRPr="00534096">
        <w:rPr>
          <w:rFonts w:ascii="Times New Roman" w:eastAsia="Times New Roman" w:hAnsi="Times New Roman" w:cs="Times New Roman"/>
          <w:i/>
          <w:iCs/>
          <w:noProof w:val="0"/>
          <w:kern w:val="0"/>
          <w:lang w:val="en-US"/>
          <w14:ligatures w14:val="none"/>
        </w:rPr>
        <w:t>.</w:t>
      </w:r>
    </w:p>
    <w:p w14:paraId="61CC2718" w14:textId="61132468" w:rsidR="00B156FB" w:rsidRPr="00534096" w:rsidRDefault="00B156FB" w:rsidP="00B04661">
      <w:pPr>
        <w:spacing w:before="100" w:beforeAutospacing="1" w:after="100" w:afterAutospacing="1" w:line="240" w:lineRule="auto"/>
        <w:contextualSpacing/>
        <w:rPr>
          <w:rFonts w:ascii="Times New Roman" w:eastAsia="Times New Roman" w:hAnsi="Times New Roman" w:cs="Times New Roman"/>
          <w:i/>
          <w:iCs/>
          <w:noProof w:val="0"/>
          <w:kern w:val="0"/>
          <w:lang w:val="en-US"/>
          <w14:ligatures w14:val="none"/>
        </w:rPr>
      </w:pPr>
      <w:r w:rsidRPr="00534096">
        <w:rPr>
          <w:rFonts w:ascii="Times New Roman" w:eastAsia="Times New Roman" w:hAnsi="Times New Roman" w:cs="Times New Roman"/>
          <w:i/>
          <w:iCs/>
          <w:noProof w:val="0"/>
          <w:kern w:val="0"/>
          <w:lang w:val="en-US"/>
          <w14:ligatures w14:val="none"/>
        </w:rPr>
        <w:t xml:space="preserve">2019 </w:t>
      </w:r>
      <w:proofErr w:type="spellStart"/>
      <w:r w:rsidRPr="00534096">
        <w:rPr>
          <w:rFonts w:ascii="Times New Roman" w:eastAsia="Times New Roman" w:hAnsi="Times New Roman" w:cs="Times New Roman"/>
          <w:i/>
          <w:iCs/>
          <w:noProof w:val="0"/>
          <w:kern w:val="0"/>
          <w:lang w:val="en-US"/>
          <w14:ligatures w14:val="none"/>
        </w:rPr>
        <w:t>yılında</w:t>
      </w:r>
      <w:proofErr w:type="spellEnd"/>
      <w:r w:rsidRPr="00534096">
        <w:rPr>
          <w:rFonts w:ascii="Times New Roman" w:eastAsia="Times New Roman" w:hAnsi="Times New Roman" w:cs="Times New Roman"/>
          <w:i/>
          <w:iCs/>
          <w:noProof w:val="0"/>
          <w:kern w:val="0"/>
          <w:lang w:val="en-US"/>
          <w14:ligatures w14:val="none"/>
        </w:rPr>
        <w:t xml:space="preserve"> ABD </w:t>
      </w:r>
      <w:proofErr w:type="spellStart"/>
      <w:r w:rsidRPr="00534096">
        <w:rPr>
          <w:rFonts w:ascii="Times New Roman" w:eastAsia="Times New Roman" w:hAnsi="Times New Roman" w:cs="Times New Roman"/>
          <w:i/>
          <w:iCs/>
          <w:noProof w:val="0"/>
          <w:kern w:val="0"/>
          <w:lang w:val="en-US"/>
          <w14:ligatures w14:val="none"/>
        </w:rPr>
        <w:t>Gıda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İlaç</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Dairesi</w:t>
      </w:r>
      <w:proofErr w:type="spellEnd"/>
      <w:r w:rsidRPr="00534096">
        <w:rPr>
          <w:rFonts w:ascii="Times New Roman" w:eastAsia="Times New Roman" w:hAnsi="Times New Roman" w:cs="Times New Roman"/>
          <w:i/>
          <w:iCs/>
          <w:noProof w:val="0"/>
          <w:kern w:val="0"/>
          <w:lang w:val="en-US"/>
          <w14:ligatures w14:val="none"/>
        </w:rPr>
        <w:t xml:space="preserve"> (FDA) </w:t>
      </w:r>
      <w:proofErr w:type="spellStart"/>
      <w:r w:rsidRPr="00534096">
        <w:rPr>
          <w:rFonts w:ascii="Times New Roman" w:eastAsia="Times New Roman" w:hAnsi="Times New Roman" w:cs="Times New Roman"/>
          <w:i/>
          <w:iCs/>
          <w:noProof w:val="0"/>
          <w:kern w:val="0"/>
          <w:lang w:val="en-US"/>
          <w14:ligatures w14:val="none"/>
        </w:rPr>
        <w:t>tarafından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onaylanan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Zolgensma</w:t>
      </w:r>
      <w:proofErr w:type="spellEnd"/>
      <w:r w:rsidRPr="00534096">
        <w:rPr>
          <w:rFonts w:ascii="Times New Roman" w:eastAsia="Times New Roman" w:hAnsi="Times New Roman" w:cs="Times New Roman"/>
          <w:i/>
          <w:iCs/>
          <w:noProof w:val="0"/>
          <w:kern w:val="0"/>
          <w:lang w:val="en-US"/>
          <w14:ligatures w14:val="none"/>
        </w:rPr>
        <w:t xml:space="preserve">, SMA </w:t>
      </w:r>
      <w:proofErr w:type="spellStart"/>
      <w:r w:rsidRPr="00534096">
        <w:rPr>
          <w:rFonts w:ascii="Times New Roman" w:eastAsia="Times New Roman" w:hAnsi="Times New Roman" w:cs="Times New Roman"/>
          <w:i/>
          <w:iCs/>
          <w:noProof w:val="0"/>
          <w:kern w:val="0"/>
          <w:lang w:val="en-US"/>
          <w14:ligatures w14:val="none"/>
        </w:rPr>
        <w:t>için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geliştirilen</w:t>
      </w:r>
      <w:proofErr w:type="spellEnd"/>
      <w:r w:rsidRPr="00534096">
        <w:rPr>
          <w:rFonts w:ascii="Times New Roman" w:eastAsia="Times New Roman" w:hAnsi="Times New Roman" w:cs="Times New Roman"/>
          <w:i/>
          <w:iCs/>
          <w:noProof w:val="0"/>
          <w:kern w:val="0"/>
          <w:lang w:val="en-US"/>
          <w14:ligatures w14:val="none"/>
        </w:rPr>
        <w:t xml:space="preserve"> ilk </w:t>
      </w:r>
      <w:proofErr w:type="spellStart"/>
      <w:r w:rsidRPr="00534096">
        <w:rPr>
          <w:rFonts w:ascii="Times New Roman" w:eastAsia="Times New Roman" w:hAnsi="Times New Roman" w:cs="Times New Roman"/>
          <w:i/>
          <w:iCs/>
          <w:noProof w:val="0"/>
          <w:kern w:val="0"/>
          <w:lang w:val="en-US"/>
          <w14:ligatures w14:val="none"/>
        </w:rPr>
        <w:t>tek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dozluk</w:t>
      </w:r>
      <w:proofErr w:type="spellEnd"/>
      <w:r w:rsidRPr="00534096">
        <w:rPr>
          <w:rFonts w:ascii="Times New Roman" w:eastAsia="Times New Roman" w:hAnsi="Times New Roman" w:cs="Times New Roman"/>
          <w:i/>
          <w:iCs/>
          <w:noProof w:val="0"/>
          <w:kern w:val="0"/>
          <w:lang w:val="en-US"/>
          <w14:ligatures w14:val="none"/>
        </w:rPr>
        <w:t xml:space="preserve"> gen </w:t>
      </w:r>
      <w:proofErr w:type="spellStart"/>
      <w:r w:rsidRPr="00534096">
        <w:rPr>
          <w:rFonts w:ascii="Times New Roman" w:eastAsia="Times New Roman" w:hAnsi="Times New Roman" w:cs="Times New Roman"/>
          <w:i/>
          <w:iCs/>
          <w:noProof w:val="0"/>
          <w:kern w:val="0"/>
          <w:lang w:val="en-US"/>
          <w14:ligatures w14:val="none"/>
        </w:rPr>
        <w:t>tedavisi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oldu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İlacın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ABD'deki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liste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fiyatı</w:t>
      </w:r>
      <w:proofErr w:type="spellEnd"/>
      <w:r w:rsidRPr="00534096">
        <w:rPr>
          <w:rFonts w:ascii="Times New Roman" w:eastAsia="Times New Roman" w:hAnsi="Times New Roman" w:cs="Times New Roman"/>
          <w:i/>
          <w:iCs/>
          <w:noProof w:val="0"/>
          <w:kern w:val="0"/>
          <w:lang w:val="en-US"/>
          <w14:ligatures w14:val="none"/>
        </w:rPr>
        <w:t xml:space="preserve"> 2,1 </w:t>
      </w:r>
      <w:proofErr w:type="spellStart"/>
      <w:r w:rsidRPr="00534096">
        <w:rPr>
          <w:rFonts w:ascii="Times New Roman" w:eastAsia="Times New Roman" w:hAnsi="Times New Roman" w:cs="Times New Roman"/>
          <w:i/>
          <w:iCs/>
          <w:noProof w:val="0"/>
          <w:kern w:val="0"/>
          <w:lang w:val="en-US"/>
          <w14:ligatures w14:val="none"/>
        </w:rPr>
        <w:t>milyon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olarak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açıklandı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Birkaç</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yıl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sonra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piyasaya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çıkan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Lenmeldy'nin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ise</w:t>
      </w:r>
      <w:proofErr w:type="spellEnd"/>
      <w:r w:rsidRPr="00534096">
        <w:rPr>
          <w:rFonts w:ascii="Times New Roman" w:eastAsia="Times New Roman" w:hAnsi="Times New Roman" w:cs="Times New Roman"/>
          <w:i/>
          <w:iCs/>
          <w:noProof w:val="0"/>
          <w:kern w:val="0"/>
          <w:lang w:val="en-US"/>
          <w14:ligatures w14:val="none"/>
        </w:rPr>
        <w:t xml:space="preserve"> 4,25 </w:t>
      </w:r>
      <w:proofErr w:type="spellStart"/>
      <w:r w:rsidRPr="00534096">
        <w:rPr>
          <w:rFonts w:ascii="Times New Roman" w:eastAsia="Times New Roman" w:hAnsi="Times New Roman" w:cs="Times New Roman"/>
          <w:i/>
          <w:iCs/>
          <w:noProof w:val="0"/>
          <w:kern w:val="0"/>
          <w:lang w:val="en-US"/>
          <w14:ligatures w14:val="none"/>
        </w:rPr>
        <w:t>milyon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dolara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ulaştı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böylece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dünyanın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pahalı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ilacı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unvanını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aldı</w:t>
      </w:r>
      <w:proofErr w:type="spellEnd"/>
      <w:r w:rsidRPr="00534096">
        <w:rPr>
          <w:rFonts w:ascii="Times New Roman" w:eastAsia="Times New Roman" w:hAnsi="Times New Roman" w:cs="Times New Roman"/>
          <w:i/>
          <w:iCs/>
          <w:noProof w:val="0"/>
          <w:kern w:val="0"/>
          <w:lang w:val="en-US"/>
          <w14:ligatures w14:val="none"/>
        </w:rPr>
        <w:t xml:space="preserve">. Bu </w:t>
      </w:r>
      <w:proofErr w:type="spellStart"/>
      <w:r w:rsidRPr="00534096">
        <w:rPr>
          <w:rFonts w:ascii="Times New Roman" w:eastAsia="Times New Roman" w:hAnsi="Times New Roman" w:cs="Times New Roman"/>
          <w:i/>
          <w:iCs/>
          <w:noProof w:val="0"/>
          <w:kern w:val="0"/>
          <w:lang w:val="en-US"/>
          <w14:ligatures w14:val="none"/>
        </w:rPr>
        <w:t>rakamlar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doğal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olarak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şu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soruyu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gündeme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getiriyor</w:t>
      </w:r>
      <w:proofErr w:type="spellEnd"/>
      <w:r w:rsidRPr="00534096">
        <w:rPr>
          <w:rFonts w:ascii="Times New Roman" w:eastAsia="Times New Roman" w:hAnsi="Times New Roman" w:cs="Times New Roman"/>
          <w:i/>
          <w:iCs/>
          <w:noProof w:val="0"/>
          <w:kern w:val="0"/>
          <w:lang w:val="en-US"/>
          <w14:ligatures w14:val="none"/>
        </w:rPr>
        <w:t xml:space="preserve">: Bu </w:t>
      </w:r>
      <w:proofErr w:type="spellStart"/>
      <w:r w:rsidRPr="00534096">
        <w:rPr>
          <w:rFonts w:ascii="Times New Roman" w:eastAsia="Times New Roman" w:hAnsi="Times New Roman" w:cs="Times New Roman"/>
          <w:i/>
          <w:iCs/>
          <w:noProof w:val="0"/>
          <w:kern w:val="0"/>
          <w:lang w:val="en-US"/>
          <w14:ligatures w14:val="none"/>
        </w:rPr>
        <w:t>ilaçların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gerçek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maliyeti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gerçekten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milyonlarca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mı</w:t>
      </w:r>
      <w:proofErr w:type="spellEnd"/>
      <w:r w:rsidRPr="00534096">
        <w:rPr>
          <w:rFonts w:ascii="Times New Roman" w:eastAsia="Times New Roman" w:hAnsi="Times New Roman" w:cs="Times New Roman"/>
          <w:i/>
          <w:iCs/>
          <w:noProof w:val="0"/>
          <w:kern w:val="0"/>
          <w:lang w:val="en-US"/>
          <w14:ligatures w14:val="none"/>
        </w:rPr>
        <w:t>?</w:t>
      </w:r>
    </w:p>
    <w:p w14:paraId="7E1A11BA" w14:textId="77777777" w:rsidR="00B156FB" w:rsidRPr="00534096" w:rsidRDefault="00B156FB" w:rsidP="00B04661">
      <w:pPr>
        <w:spacing w:before="100" w:beforeAutospacing="1" w:after="100" w:afterAutospacing="1" w:line="240" w:lineRule="auto"/>
        <w:contextualSpacing/>
        <w:rPr>
          <w:rFonts w:ascii="Times New Roman" w:eastAsia="Times New Roman" w:hAnsi="Times New Roman" w:cs="Times New Roman"/>
          <w:i/>
          <w:iCs/>
          <w:noProof w:val="0"/>
          <w:kern w:val="0"/>
          <w:lang w:val="en-US"/>
          <w14:ligatures w14:val="none"/>
        </w:rPr>
      </w:pPr>
      <w:proofErr w:type="spellStart"/>
      <w:r w:rsidRPr="00534096">
        <w:rPr>
          <w:rFonts w:ascii="Times New Roman" w:eastAsia="Times New Roman" w:hAnsi="Times New Roman" w:cs="Times New Roman"/>
          <w:i/>
          <w:iCs/>
          <w:noProof w:val="0"/>
          <w:kern w:val="0"/>
          <w:lang w:val="en-US"/>
          <w14:ligatures w14:val="none"/>
        </w:rPr>
        <w:t>İlaç</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şirketleri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yüksek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fiyatları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genellikle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araştırma-geliştirme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harcamaları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üretim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güçlükleri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başarısız</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projelerin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maliyetleriyle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açıklamaktadır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Ancak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bağımsız</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sağlık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ekonomistleri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fiyatlandırma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uzmanları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satış</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fiyatlarının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doğrudan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üretim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maliyetlerini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yansıtmadığını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uzun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süredir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dile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getirmektedir</w:t>
      </w:r>
      <w:proofErr w:type="spellEnd"/>
      <w:r w:rsidRPr="00534096">
        <w:rPr>
          <w:rFonts w:ascii="Times New Roman" w:eastAsia="Times New Roman" w:hAnsi="Times New Roman" w:cs="Times New Roman"/>
          <w:i/>
          <w:iCs/>
          <w:noProof w:val="0"/>
          <w:kern w:val="0"/>
          <w:lang w:val="en-US"/>
          <w14:ligatures w14:val="none"/>
        </w:rPr>
        <w:t>.</w:t>
      </w:r>
    </w:p>
    <w:p w14:paraId="49270BE0" w14:textId="77777777" w:rsidR="00B156FB" w:rsidRPr="00534096" w:rsidRDefault="00B156FB" w:rsidP="00B04661">
      <w:pPr>
        <w:spacing w:before="100" w:beforeAutospacing="1" w:after="100" w:afterAutospacing="1" w:line="240" w:lineRule="auto"/>
        <w:contextualSpacing/>
        <w:rPr>
          <w:rFonts w:ascii="Times New Roman" w:eastAsia="Times New Roman" w:hAnsi="Times New Roman" w:cs="Times New Roman"/>
          <w:i/>
          <w:iCs/>
          <w:noProof w:val="0"/>
          <w:kern w:val="0"/>
          <w:lang w:val="en-US"/>
          <w14:ligatures w14:val="none"/>
        </w:rPr>
      </w:pPr>
      <w:proofErr w:type="spellStart"/>
      <w:r w:rsidRPr="00534096">
        <w:rPr>
          <w:rFonts w:ascii="Times New Roman" w:eastAsia="Times New Roman" w:hAnsi="Times New Roman" w:cs="Times New Roman"/>
          <w:i/>
          <w:iCs/>
          <w:noProof w:val="0"/>
          <w:kern w:val="0"/>
          <w:lang w:val="en-US"/>
          <w14:ligatures w14:val="none"/>
        </w:rPr>
        <w:t>Zolgensma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örneğinde</w:t>
      </w:r>
      <w:proofErr w:type="spellEnd"/>
      <w:r w:rsidRPr="00534096">
        <w:rPr>
          <w:rFonts w:ascii="Times New Roman" w:eastAsia="Times New Roman" w:hAnsi="Times New Roman" w:cs="Times New Roman"/>
          <w:i/>
          <w:iCs/>
          <w:noProof w:val="0"/>
          <w:kern w:val="0"/>
          <w:lang w:val="en-US"/>
          <w14:ligatures w14:val="none"/>
        </w:rPr>
        <w:t xml:space="preserve">, New </w:t>
      </w:r>
      <w:proofErr w:type="spellStart"/>
      <w:r w:rsidRPr="00534096">
        <w:rPr>
          <w:rFonts w:ascii="Times New Roman" w:eastAsia="Times New Roman" w:hAnsi="Times New Roman" w:cs="Times New Roman"/>
          <w:i/>
          <w:iCs/>
          <w:noProof w:val="0"/>
          <w:kern w:val="0"/>
          <w:lang w:val="en-US"/>
          <w14:ligatures w14:val="none"/>
        </w:rPr>
        <w:t>York'taki</w:t>
      </w:r>
      <w:proofErr w:type="spellEnd"/>
      <w:r w:rsidRPr="00534096">
        <w:rPr>
          <w:rFonts w:ascii="Times New Roman" w:eastAsia="Times New Roman" w:hAnsi="Times New Roman" w:cs="Times New Roman"/>
          <w:i/>
          <w:iCs/>
          <w:noProof w:val="0"/>
          <w:kern w:val="0"/>
          <w:lang w:val="en-US"/>
          <w14:ligatures w14:val="none"/>
        </w:rPr>
        <w:t xml:space="preserve"> Memorial Sloan Kettering </w:t>
      </w:r>
      <w:proofErr w:type="spellStart"/>
      <w:r w:rsidRPr="00534096">
        <w:rPr>
          <w:rFonts w:ascii="Times New Roman" w:eastAsia="Times New Roman" w:hAnsi="Times New Roman" w:cs="Times New Roman"/>
          <w:i/>
          <w:iCs/>
          <w:noProof w:val="0"/>
          <w:kern w:val="0"/>
          <w:lang w:val="en-US"/>
          <w14:ligatures w14:val="none"/>
        </w:rPr>
        <w:t>Kanser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Merkezi'nden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ilaç</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fiyatlandırma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uzmanı</w:t>
      </w:r>
      <w:proofErr w:type="spellEnd"/>
      <w:r w:rsidRPr="00534096">
        <w:rPr>
          <w:rFonts w:ascii="Times New Roman" w:eastAsia="Times New Roman" w:hAnsi="Times New Roman" w:cs="Times New Roman"/>
          <w:i/>
          <w:iCs/>
          <w:noProof w:val="0"/>
          <w:kern w:val="0"/>
          <w:lang w:val="en-US"/>
          <w14:ligatures w14:val="none"/>
        </w:rPr>
        <w:t xml:space="preserve"> Dr. Peter Bach, </w:t>
      </w:r>
      <w:proofErr w:type="spellStart"/>
      <w:r w:rsidRPr="00534096">
        <w:rPr>
          <w:rFonts w:ascii="Times New Roman" w:eastAsia="Times New Roman" w:hAnsi="Times New Roman" w:cs="Times New Roman"/>
          <w:i/>
          <w:iCs/>
          <w:noProof w:val="0"/>
          <w:kern w:val="0"/>
          <w:lang w:val="en-US"/>
          <w14:ligatures w14:val="none"/>
        </w:rPr>
        <w:t>bir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dozun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üretiminin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karmaşık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pahalı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olduğunu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kabul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etmekle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birlikte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bunun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kesinlikle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milyonlarca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düzeyinde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olmadığını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belirtmektedir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Bağımsız</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sağlık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ekonomisi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kuruluşu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ICER'in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analizlerine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göre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Zolgensma'nın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maliyet-etkin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fiyatı</w:t>
      </w:r>
      <w:proofErr w:type="spellEnd"/>
      <w:r w:rsidRPr="00534096">
        <w:rPr>
          <w:rFonts w:ascii="Times New Roman" w:eastAsia="Times New Roman" w:hAnsi="Times New Roman" w:cs="Times New Roman"/>
          <w:i/>
          <w:iCs/>
          <w:noProof w:val="0"/>
          <w:kern w:val="0"/>
          <w:lang w:val="en-US"/>
          <w14:ligatures w14:val="none"/>
        </w:rPr>
        <w:t xml:space="preserve"> 310.000 </w:t>
      </w:r>
      <w:proofErr w:type="spellStart"/>
      <w:r w:rsidRPr="00534096">
        <w:rPr>
          <w:rFonts w:ascii="Times New Roman" w:eastAsia="Times New Roman" w:hAnsi="Times New Roman" w:cs="Times New Roman"/>
          <w:i/>
          <w:iCs/>
          <w:noProof w:val="0"/>
          <w:kern w:val="0"/>
          <w:lang w:val="en-US"/>
          <w14:ligatures w14:val="none"/>
        </w:rPr>
        <w:t>ila</w:t>
      </w:r>
      <w:proofErr w:type="spellEnd"/>
      <w:r w:rsidRPr="00534096">
        <w:rPr>
          <w:rFonts w:ascii="Times New Roman" w:eastAsia="Times New Roman" w:hAnsi="Times New Roman" w:cs="Times New Roman"/>
          <w:i/>
          <w:iCs/>
          <w:noProof w:val="0"/>
          <w:kern w:val="0"/>
          <w:lang w:val="en-US"/>
          <w14:ligatures w14:val="none"/>
        </w:rPr>
        <w:t xml:space="preserve"> 900.000 </w:t>
      </w:r>
      <w:proofErr w:type="spellStart"/>
      <w:r w:rsidRPr="00534096">
        <w:rPr>
          <w:rFonts w:ascii="Times New Roman" w:eastAsia="Times New Roman" w:hAnsi="Times New Roman" w:cs="Times New Roman"/>
          <w:i/>
          <w:iCs/>
          <w:noProof w:val="0"/>
          <w:kern w:val="0"/>
          <w:lang w:val="en-US"/>
          <w14:ligatures w14:val="none"/>
        </w:rPr>
        <w:t>dolar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arasında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olabilir</w:t>
      </w:r>
      <w:proofErr w:type="spellEnd"/>
      <w:r w:rsidRPr="00534096">
        <w:rPr>
          <w:rFonts w:ascii="Times New Roman" w:eastAsia="Times New Roman" w:hAnsi="Times New Roman" w:cs="Times New Roman"/>
          <w:i/>
          <w:iCs/>
          <w:noProof w:val="0"/>
          <w:kern w:val="0"/>
          <w:lang w:val="en-US"/>
          <w14:ligatures w14:val="none"/>
        </w:rPr>
        <w:t xml:space="preserve">. Bu </w:t>
      </w:r>
      <w:proofErr w:type="spellStart"/>
      <w:r w:rsidRPr="00534096">
        <w:rPr>
          <w:rFonts w:ascii="Times New Roman" w:eastAsia="Times New Roman" w:hAnsi="Times New Roman" w:cs="Times New Roman"/>
          <w:i/>
          <w:iCs/>
          <w:noProof w:val="0"/>
          <w:kern w:val="0"/>
          <w:lang w:val="en-US"/>
          <w14:ligatures w14:val="none"/>
        </w:rPr>
        <w:t>rakamlar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mevcut</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liste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fiyatının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oldukça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altındadır</w:t>
      </w:r>
      <w:proofErr w:type="spellEnd"/>
      <w:r w:rsidRPr="00534096">
        <w:rPr>
          <w:rFonts w:ascii="Times New Roman" w:eastAsia="Times New Roman" w:hAnsi="Times New Roman" w:cs="Times New Roman"/>
          <w:i/>
          <w:iCs/>
          <w:noProof w:val="0"/>
          <w:kern w:val="0"/>
          <w:lang w:val="en-US"/>
          <w14:ligatures w14:val="none"/>
        </w:rPr>
        <w:t>.</w:t>
      </w:r>
    </w:p>
    <w:p w14:paraId="79FF5B3A" w14:textId="77777777" w:rsidR="00B156FB" w:rsidRPr="00534096" w:rsidRDefault="00B156FB" w:rsidP="00B04661">
      <w:pPr>
        <w:spacing w:before="100" w:beforeAutospacing="1" w:after="100" w:afterAutospacing="1" w:line="240" w:lineRule="auto"/>
        <w:contextualSpacing/>
        <w:rPr>
          <w:rFonts w:ascii="Times New Roman" w:eastAsia="Times New Roman" w:hAnsi="Times New Roman" w:cs="Times New Roman"/>
          <w:i/>
          <w:iCs/>
          <w:noProof w:val="0"/>
          <w:kern w:val="0"/>
          <w:lang w:val="en-US"/>
          <w14:ligatures w14:val="none"/>
        </w:rPr>
      </w:pPr>
      <w:proofErr w:type="spellStart"/>
      <w:r w:rsidRPr="00534096">
        <w:rPr>
          <w:rFonts w:ascii="Times New Roman" w:eastAsia="Times New Roman" w:hAnsi="Times New Roman" w:cs="Times New Roman"/>
          <w:i/>
          <w:iCs/>
          <w:noProof w:val="0"/>
          <w:kern w:val="0"/>
          <w:lang w:val="en-US"/>
          <w14:ligatures w14:val="none"/>
        </w:rPr>
        <w:t>Lenmeldy</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için</w:t>
      </w:r>
      <w:proofErr w:type="spellEnd"/>
      <w:r w:rsidRPr="00534096">
        <w:rPr>
          <w:rFonts w:ascii="Times New Roman" w:eastAsia="Times New Roman" w:hAnsi="Times New Roman" w:cs="Times New Roman"/>
          <w:i/>
          <w:iCs/>
          <w:noProof w:val="0"/>
          <w:kern w:val="0"/>
          <w:lang w:val="en-US"/>
          <w14:ligatures w14:val="none"/>
        </w:rPr>
        <w:t xml:space="preserve"> de </w:t>
      </w:r>
      <w:proofErr w:type="spellStart"/>
      <w:r w:rsidRPr="00534096">
        <w:rPr>
          <w:rFonts w:ascii="Times New Roman" w:eastAsia="Times New Roman" w:hAnsi="Times New Roman" w:cs="Times New Roman"/>
          <w:i/>
          <w:iCs/>
          <w:noProof w:val="0"/>
          <w:kern w:val="0"/>
          <w:lang w:val="en-US"/>
          <w14:ligatures w14:val="none"/>
        </w:rPr>
        <w:t>benzer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w:t>
      </w:r>
      <w:proofErr w:type="spellEnd"/>
      <w:r w:rsidRPr="00534096">
        <w:rPr>
          <w:rFonts w:ascii="Times New Roman" w:eastAsia="Times New Roman" w:hAnsi="Times New Roman" w:cs="Times New Roman"/>
          <w:i/>
          <w:iCs/>
          <w:noProof w:val="0"/>
          <w:kern w:val="0"/>
          <w:lang w:val="en-US"/>
          <w14:ligatures w14:val="none"/>
        </w:rPr>
        <w:t xml:space="preserve"> durum </w:t>
      </w:r>
      <w:proofErr w:type="spellStart"/>
      <w:r w:rsidRPr="00534096">
        <w:rPr>
          <w:rFonts w:ascii="Times New Roman" w:eastAsia="Times New Roman" w:hAnsi="Times New Roman" w:cs="Times New Roman"/>
          <w:i/>
          <w:iCs/>
          <w:noProof w:val="0"/>
          <w:kern w:val="0"/>
          <w:lang w:val="en-US"/>
          <w14:ligatures w14:val="none"/>
        </w:rPr>
        <w:t>söz</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konusudur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Hastanın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kendi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kök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hücrelerinin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toplanması</w:t>
      </w:r>
      <w:proofErr w:type="spellEnd"/>
      <w:r w:rsidRPr="00534096">
        <w:rPr>
          <w:rFonts w:ascii="Times New Roman" w:eastAsia="Times New Roman" w:hAnsi="Times New Roman" w:cs="Times New Roman"/>
          <w:i/>
          <w:iCs/>
          <w:noProof w:val="0"/>
          <w:kern w:val="0"/>
          <w:lang w:val="en-US"/>
          <w14:ligatures w14:val="none"/>
        </w:rPr>
        <w:t xml:space="preserve">, lentiviral </w:t>
      </w:r>
      <w:proofErr w:type="spellStart"/>
      <w:r w:rsidRPr="00534096">
        <w:rPr>
          <w:rFonts w:ascii="Times New Roman" w:eastAsia="Times New Roman" w:hAnsi="Times New Roman" w:cs="Times New Roman"/>
          <w:i/>
          <w:iCs/>
          <w:noProof w:val="0"/>
          <w:kern w:val="0"/>
          <w:lang w:val="en-US"/>
          <w14:ligatures w14:val="none"/>
        </w:rPr>
        <w:t>vektörlerle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genetik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olarak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düzeltilmesi</w:t>
      </w:r>
      <w:proofErr w:type="spellEnd"/>
      <w:r w:rsidRPr="00534096">
        <w:rPr>
          <w:rFonts w:ascii="Times New Roman" w:eastAsia="Times New Roman" w:hAnsi="Times New Roman" w:cs="Times New Roman"/>
          <w:i/>
          <w:iCs/>
          <w:noProof w:val="0"/>
          <w:kern w:val="0"/>
          <w:lang w:val="en-US"/>
          <w14:ligatures w14:val="none"/>
        </w:rPr>
        <w:t xml:space="preserve">, GMP </w:t>
      </w:r>
      <w:proofErr w:type="spellStart"/>
      <w:r w:rsidRPr="00534096">
        <w:rPr>
          <w:rFonts w:ascii="Times New Roman" w:eastAsia="Times New Roman" w:hAnsi="Times New Roman" w:cs="Times New Roman"/>
          <w:i/>
          <w:iCs/>
          <w:noProof w:val="0"/>
          <w:kern w:val="0"/>
          <w:lang w:val="en-US"/>
          <w14:ligatures w14:val="none"/>
        </w:rPr>
        <w:t>standartlarında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işlenmesi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kapsamlı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kalite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kontrol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testlerinden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geçirilmesi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yeniden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hastaya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verilmesi</w:t>
      </w:r>
      <w:proofErr w:type="spellEnd"/>
      <w:r w:rsidRPr="00534096">
        <w:rPr>
          <w:rFonts w:ascii="Times New Roman" w:eastAsia="Times New Roman" w:hAnsi="Times New Roman" w:cs="Times New Roman"/>
          <w:i/>
          <w:iCs/>
          <w:noProof w:val="0"/>
          <w:kern w:val="0"/>
          <w:lang w:val="en-US"/>
          <w14:ligatures w14:val="none"/>
        </w:rPr>
        <w:t xml:space="preserve"> son </w:t>
      </w:r>
      <w:proofErr w:type="spellStart"/>
      <w:r w:rsidRPr="00534096">
        <w:rPr>
          <w:rFonts w:ascii="Times New Roman" w:eastAsia="Times New Roman" w:hAnsi="Times New Roman" w:cs="Times New Roman"/>
          <w:i/>
          <w:iCs/>
          <w:noProof w:val="0"/>
          <w:kern w:val="0"/>
          <w:lang w:val="en-US"/>
          <w14:ligatures w14:val="none"/>
        </w:rPr>
        <w:t>derece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karmaşık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süreçtir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Ancak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uzmanların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tahminlerine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göre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tüm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işlemlerin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toplam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maliyeti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çoğu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durumda</w:t>
      </w:r>
      <w:proofErr w:type="spellEnd"/>
      <w:r w:rsidRPr="00534096">
        <w:rPr>
          <w:rFonts w:ascii="Times New Roman" w:eastAsia="Times New Roman" w:hAnsi="Times New Roman" w:cs="Times New Roman"/>
          <w:i/>
          <w:iCs/>
          <w:noProof w:val="0"/>
          <w:kern w:val="0"/>
          <w:lang w:val="en-US"/>
          <w14:ligatures w14:val="none"/>
        </w:rPr>
        <w:t xml:space="preserve"> 200.000 </w:t>
      </w:r>
      <w:proofErr w:type="spellStart"/>
      <w:r w:rsidRPr="00534096">
        <w:rPr>
          <w:rFonts w:ascii="Times New Roman" w:eastAsia="Times New Roman" w:hAnsi="Times New Roman" w:cs="Times New Roman"/>
          <w:i/>
          <w:iCs/>
          <w:noProof w:val="0"/>
          <w:kern w:val="0"/>
          <w:lang w:val="en-US"/>
          <w14:ligatures w14:val="none"/>
        </w:rPr>
        <w:t>ila</w:t>
      </w:r>
      <w:proofErr w:type="spellEnd"/>
      <w:r w:rsidRPr="00534096">
        <w:rPr>
          <w:rFonts w:ascii="Times New Roman" w:eastAsia="Times New Roman" w:hAnsi="Times New Roman" w:cs="Times New Roman"/>
          <w:i/>
          <w:iCs/>
          <w:noProof w:val="0"/>
          <w:kern w:val="0"/>
          <w:lang w:val="en-US"/>
          <w14:ligatures w14:val="none"/>
        </w:rPr>
        <w:t xml:space="preserve"> 600.000 </w:t>
      </w:r>
      <w:proofErr w:type="spellStart"/>
      <w:r w:rsidRPr="00534096">
        <w:rPr>
          <w:rFonts w:ascii="Times New Roman" w:eastAsia="Times New Roman" w:hAnsi="Times New Roman" w:cs="Times New Roman"/>
          <w:i/>
          <w:iCs/>
          <w:noProof w:val="0"/>
          <w:kern w:val="0"/>
          <w:lang w:val="en-US"/>
          <w14:ligatures w14:val="none"/>
        </w:rPr>
        <w:t>dolar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arasında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değişmektedir</w:t>
      </w:r>
      <w:proofErr w:type="spellEnd"/>
      <w:r w:rsidRPr="00534096">
        <w:rPr>
          <w:rFonts w:ascii="Times New Roman" w:eastAsia="Times New Roman" w:hAnsi="Times New Roman" w:cs="Times New Roman"/>
          <w:i/>
          <w:iCs/>
          <w:noProof w:val="0"/>
          <w:kern w:val="0"/>
          <w:lang w:val="en-US"/>
          <w14:ligatures w14:val="none"/>
        </w:rPr>
        <w:t xml:space="preserve">. Daha </w:t>
      </w:r>
      <w:proofErr w:type="spellStart"/>
      <w:r w:rsidRPr="00534096">
        <w:rPr>
          <w:rFonts w:ascii="Times New Roman" w:eastAsia="Times New Roman" w:hAnsi="Times New Roman" w:cs="Times New Roman"/>
          <w:i/>
          <w:iCs/>
          <w:noProof w:val="0"/>
          <w:kern w:val="0"/>
          <w:lang w:val="en-US"/>
          <w14:ligatures w14:val="none"/>
        </w:rPr>
        <w:t>yüksek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tahminlerde</w:t>
      </w:r>
      <w:proofErr w:type="spellEnd"/>
      <w:r w:rsidRPr="00534096">
        <w:rPr>
          <w:rFonts w:ascii="Times New Roman" w:eastAsia="Times New Roman" w:hAnsi="Times New Roman" w:cs="Times New Roman"/>
          <w:i/>
          <w:iCs/>
          <w:noProof w:val="0"/>
          <w:kern w:val="0"/>
          <w:lang w:val="en-US"/>
          <w14:ligatures w14:val="none"/>
        </w:rPr>
        <w:t xml:space="preserve"> bile </w:t>
      </w:r>
      <w:proofErr w:type="spellStart"/>
      <w:r w:rsidRPr="00534096">
        <w:rPr>
          <w:rFonts w:ascii="Times New Roman" w:eastAsia="Times New Roman" w:hAnsi="Times New Roman" w:cs="Times New Roman"/>
          <w:i/>
          <w:iCs/>
          <w:noProof w:val="0"/>
          <w:kern w:val="0"/>
          <w:lang w:val="en-US"/>
          <w14:ligatures w14:val="none"/>
        </w:rPr>
        <w:t>toplam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maliyetin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yaklaşık</w:t>
      </w:r>
      <w:proofErr w:type="spellEnd"/>
      <w:r w:rsidRPr="00534096">
        <w:rPr>
          <w:rFonts w:ascii="Times New Roman" w:eastAsia="Times New Roman" w:hAnsi="Times New Roman" w:cs="Times New Roman"/>
          <w:i/>
          <w:iCs/>
          <w:noProof w:val="0"/>
          <w:kern w:val="0"/>
          <w:lang w:val="en-US"/>
          <w14:ligatures w14:val="none"/>
        </w:rPr>
        <w:t xml:space="preserve"> 1 </w:t>
      </w:r>
      <w:proofErr w:type="spellStart"/>
      <w:r w:rsidRPr="00534096">
        <w:rPr>
          <w:rFonts w:ascii="Times New Roman" w:eastAsia="Times New Roman" w:hAnsi="Times New Roman" w:cs="Times New Roman"/>
          <w:i/>
          <w:iCs/>
          <w:noProof w:val="0"/>
          <w:kern w:val="0"/>
          <w:lang w:val="en-US"/>
          <w14:ligatures w14:val="none"/>
        </w:rPr>
        <w:t>milyon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civarında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olduğu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düşünülmektedir</w:t>
      </w:r>
      <w:proofErr w:type="spellEnd"/>
      <w:r w:rsidRPr="00534096">
        <w:rPr>
          <w:rFonts w:ascii="Times New Roman" w:eastAsia="Times New Roman" w:hAnsi="Times New Roman" w:cs="Times New Roman"/>
          <w:i/>
          <w:iCs/>
          <w:noProof w:val="0"/>
          <w:kern w:val="0"/>
          <w:lang w:val="en-US"/>
          <w14:ligatures w14:val="none"/>
        </w:rPr>
        <w:t>.</w:t>
      </w:r>
    </w:p>
    <w:p w14:paraId="5BCFD2EC" w14:textId="661C5881" w:rsidR="00B156FB" w:rsidRPr="00534096" w:rsidRDefault="00B156FB" w:rsidP="00B04661">
      <w:pPr>
        <w:spacing w:before="100" w:beforeAutospacing="1" w:after="100" w:afterAutospacing="1" w:line="240" w:lineRule="auto"/>
        <w:contextualSpacing/>
        <w:outlineLvl w:val="1"/>
        <w:rPr>
          <w:rFonts w:ascii="Times New Roman" w:eastAsia="Times New Roman" w:hAnsi="Times New Roman" w:cs="Times New Roman"/>
          <w:i/>
          <w:iCs/>
          <w:noProof w:val="0"/>
          <w:kern w:val="0"/>
          <w:lang w:val="en-US"/>
          <w14:ligatures w14:val="none"/>
        </w:rPr>
      </w:pPr>
      <w:proofErr w:type="spellStart"/>
      <w:r w:rsidRPr="00534096">
        <w:rPr>
          <w:rFonts w:ascii="Times New Roman" w:eastAsia="Times New Roman" w:hAnsi="Times New Roman" w:cs="Times New Roman"/>
          <w:b/>
          <w:bCs/>
          <w:i/>
          <w:iCs/>
          <w:noProof w:val="0"/>
          <w:kern w:val="0"/>
          <w:lang w:val="en-US"/>
          <w14:ligatures w14:val="none"/>
        </w:rPr>
        <w:t>Fiyatlar</w:t>
      </w:r>
      <w:proofErr w:type="spellEnd"/>
      <w:r w:rsidRPr="00534096">
        <w:rPr>
          <w:rFonts w:ascii="Times New Roman" w:eastAsia="Times New Roman" w:hAnsi="Times New Roman" w:cs="Times New Roman"/>
          <w:b/>
          <w:bCs/>
          <w:i/>
          <w:iCs/>
          <w:noProof w:val="0"/>
          <w:kern w:val="0"/>
          <w:lang w:val="en-US"/>
          <w14:ligatures w14:val="none"/>
        </w:rPr>
        <w:t xml:space="preserve"> </w:t>
      </w:r>
      <w:proofErr w:type="spellStart"/>
      <w:r w:rsidRPr="00534096">
        <w:rPr>
          <w:rFonts w:ascii="Times New Roman" w:eastAsia="Times New Roman" w:hAnsi="Times New Roman" w:cs="Times New Roman"/>
          <w:b/>
          <w:bCs/>
          <w:i/>
          <w:iCs/>
          <w:noProof w:val="0"/>
          <w:kern w:val="0"/>
          <w:lang w:val="en-US"/>
          <w14:ligatures w14:val="none"/>
        </w:rPr>
        <w:t>Nasıl</w:t>
      </w:r>
      <w:proofErr w:type="spellEnd"/>
      <w:r w:rsidRPr="00534096">
        <w:rPr>
          <w:rFonts w:ascii="Times New Roman" w:eastAsia="Times New Roman" w:hAnsi="Times New Roman" w:cs="Times New Roman"/>
          <w:b/>
          <w:bCs/>
          <w:i/>
          <w:iCs/>
          <w:noProof w:val="0"/>
          <w:kern w:val="0"/>
          <w:lang w:val="en-US"/>
          <w14:ligatures w14:val="none"/>
        </w:rPr>
        <w:t xml:space="preserve"> </w:t>
      </w:r>
      <w:proofErr w:type="spellStart"/>
      <w:r w:rsidRPr="00534096">
        <w:rPr>
          <w:rFonts w:ascii="Times New Roman" w:eastAsia="Times New Roman" w:hAnsi="Times New Roman" w:cs="Times New Roman"/>
          <w:b/>
          <w:bCs/>
          <w:i/>
          <w:iCs/>
          <w:noProof w:val="0"/>
          <w:kern w:val="0"/>
          <w:lang w:val="en-US"/>
          <w14:ligatures w14:val="none"/>
        </w:rPr>
        <w:t>Belirleniyor</w:t>
      </w:r>
      <w:proofErr w:type="spellEnd"/>
      <w:r w:rsidRPr="00534096">
        <w:rPr>
          <w:rFonts w:ascii="Times New Roman" w:eastAsia="Times New Roman" w:hAnsi="Times New Roman" w:cs="Times New Roman"/>
          <w:b/>
          <w:bCs/>
          <w:i/>
          <w:iCs/>
          <w:noProof w:val="0"/>
          <w:kern w:val="0"/>
          <w:lang w:val="en-US"/>
          <w14:ligatures w14:val="none"/>
        </w:rPr>
        <w:t xml:space="preserve">? </w:t>
      </w:r>
      <w:r w:rsidRPr="00534096">
        <w:rPr>
          <w:rFonts w:ascii="Times New Roman" w:eastAsia="Times New Roman" w:hAnsi="Times New Roman" w:cs="Times New Roman"/>
          <w:i/>
          <w:iCs/>
          <w:noProof w:val="0"/>
          <w:kern w:val="0"/>
          <w:lang w:val="en-US"/>
          <w14:ligatures w14:val="none"/>
        </w:rPr>
        <w:t xml:space="preserve">Bu </w:t>
      </w:r>
      <w:proofErr w:type="spellStart"/>
      <w:r w:rsidRPr="00534096">
        <w:rPr>
          <w:rFonts w:ascii="Times New Roman" w:eastAsia="Times New Roman" w:hAnsi="Times New Roman" w:cs="Times New Roman"/>
          <w:i/>
          <w:iCs/>
          <w:noProof w:val="0"/>
          <w:kern w:val="0"/>
          <w:lang w:val="en-US"/>
          <w14:ligatures w14:val="none"/>
        </w:rPr>
        <w:t>ilaçların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fiyatlandırılmasında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temel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yaklaşım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maliyet</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bazlı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değil</w:t>
      </w:r>
      <w:proofErr w:type="spellEnd"/>
      <w:r w:rsidRPr="00534096">
        <w:rPr>
          <w:rFonts w:ascii="Times New Roman" w:eastAsia="Times New Roman" w:hAnsi="Times New Roman" w:cs="Times New Roman"/>
          <w:i/>
          <w:iCs/>
          <w:noProof w:val="0"/>
          <w:kern w:val="0"/>
          <w:lang w:val="en-US"/>
          <w14:ligatures w14:val="none"/>
        </w:rPr>
        <w:t>, "</w:t>
      </w:r>
      <w:proofErr w:type="spellStart"/>
      <w:r w:rsidRPr="00534096">
        <w:rPr>
          <w:rFonts w:ascii="Times New Roman" w:eastAsia="Times New Roman" w:hAnsi="Times New Roman" w:cs="Times New Roman"/>
          <w:i/>
          <w:iCs/>
          <w:noProof w:val="0"/>
          <w:kern w:val="0"/>
          <w:lang w:val="en-US"/>
          <w14:ligatures w14:val="none"/>
        </w:rPr>
        <w:t>değer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bazlı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fiyatlandırma"dır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Başka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deyişle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şirketler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ilacın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üretim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maliyetine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bakarak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değil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hastaya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sağlık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sistemine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sağlayacağı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faydayı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esas</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alarak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belirlemektedir</w:t>
      </w:r>
      <w:proofErr w:type="spellEnd"/>
      <w:r w:rsidRPr="00534096">
        <w:rPr>
          <w:rFonts w:ascii="Times New Roman" w:eastAsia="Times New Roman" w:hAnsi="Times New Roman" w:cs="Times New Roman"/>
          <w:i/>
          <w:iCs/>
          <w:noProof w:val="0"/>
          <w:kern w:val="0"/>
          <w:lang w:val="en-US"/>
          <w14:ligatures w14:val="none"/>
        </w:rPr>
        <w:t>.</w:t>
      </w:r>
    </w:p>
    <w:p w14:paraId="5A4DE4CD" w14:textId="77777777" w:rsidR="00B156FB" w:rsidRPr="00534096" w:rsidRDefault="00B156FB" w:rsidP="00B04661">
      <w:pPr>
        <w:spacing w:before="100" w:beforeAutospacing="1" w:after="100" w:afterAutospacing="1" w:line="240" w:lineRule="auto"/>
        <w:contextualSpacing/>
        <w:rPr>
          <w:rFonts w:ascii="Times New Roman" w:eastAsia="Times New Roman" w:hAnsi="Times New Roman" w:cs="Times New Roman"/>
          <w:i/>
          <w:iCs/>
          <w:noProof w:val="0"/>
          <w:kern w:val="0"/>
          <w:lang w:val="en-US"/>
          <w14:ligatures w14:val="none"/>
        </w:rPr>
      </w:pPr>
      <w:proofErr w:type="spellStart"/>
      <w:r w:rsidRPr="00534096">
        <w:rPr>
          <w:rFonts w:ascii="Times New Roman" w:eastAsia="Times New Roman" w:hAnsi="Times New Roman" w:cs="Times New Roman"/>
          <w:i/>
          <w:iCs/>
          <w:noProof w:val="0"/>
          <w:kern w:val="0"/>
          <w:lang w:val="en-US"/>
          <w14:ligatures w14:val="none"/>
        </w:rPr>
        <w:t>Ancak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bazı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gözlemcilere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göre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bunun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ötesinde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psikolojik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fiyatlandırma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stratejileri</w:t>
      </w:r>
      <w:proofErr w:type="spellEnd"/>
      <w:r w:rsidRPr="00534096">
        <w:rPr>
          <w:rFonts w:ascii="Times New Roman" w:eastAsia="Times New Roman" w:hAnsi="Times New Roman" w:cs="Times New Roman"/>
          <w:i/>
          <w:iCs/>
          <w:noProof w:val="0"/>
          <w:kern w:val="0"/>
          <w:lang w:val="en-US"/>
          <w14:ligatures w14:val="none"/>
        </w:rPr>
        <w:t xml:space="preserve"> de </w:t>
      </w:r>
      <w:proofErr w:type="spellStart"/>
      <w:r w:rsidRPr="00534096">
        <w:rPr>
          <w:rFonts w:ascii="Times New Roman" w:eastAsia="Times New Roman" w:hAnsi="Times New Roman" w:cs="Times New Roman"/>
          <w:i/>
          <w:iCs/>
          <w:noProof w:val="0"/>
          <w:kern w:val="0"/>
          <w:lang w:val="en-US"/>
          <w14:ligatures w14:val="none"/>
        </w:rPr>
        <w:t>kullanılmaktadır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Zolgensma'nın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piyasaya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çıkışından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önce</w:t>
      </w:r>
      <w:proofErr w:type="spellEnd"/>
      <w:r w:rsidRPr="00534096">
        <w:rPr>
          <w:rFonts w:ascii="Times New Roman" w:eastAsia="Times New Roman" w:hAnsi="Times New Roman" w:cs="Times New Roman"/>
          <w:i/>
          <w:iCs/>
          <w:noProof w:val="0"/>
          <w:kern w:val="0"/>
          <w:lang w:val="en-US"/>
          <w14:ligatures w14:val="none"/>
        </w:rPr>
        <w:t xml:space="preserve"> Novartis </w:t>
      </w:r>
      <w:proofErr w:type="spellStart"/>
      <w:r w:rsidRPr="00534096">
        <w:rPr>
          <w:rFonts w:ascii="Times New Roman" w:eastAsia="Times New Roman" w:hAnsi="Times New Roman" w:cs="Times New Roman"/>
          <w:i/>
          <w:iCs/>
          <w:noProof w:val="0"/>
          <w:kern w:val="0"/>
          <w:lang w:val="en-US"/>
          <w14:ligatures w14:val="none"/>
        </w:rPr>
        <w:t>yöneticileri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tarafından</w:t>
      </w:r>
      <w:proofErr w:type="spellEnd"/>
      <w:r w:rsidRPr="00534096">
        <w:rPr>
          <w:rFonts w:ascii="Times New Roman" w:eastAsia="Times New Roman" w:hAnsi="Times New Roman" w:cs="Times New Roman"/>
          <w:i/>
          <w:iCs/>
          <w:noProof w:val="0"/>
          <w:kern w:val="0"/>
          <w:lang w:val="en-US"/>
          <w14:ligatures w14:val="none"/>
        </w:rPr>
        <w:t xml:space="preserve"> 4 </w:t>
      </w:r>
      <w:proofErr w:type="spellStart"/>
      <w:r w:rsidRPr="00534096">
        <w:rPr>
          <w:rFonts w:ascii="Times New Roman" w:eastAsia="Times New Roman" w:hAnsi="Times New Roman" w:cs="Times New Roman"/>
          <w:i/>
          <w:iCs/>
          <w:noProof w:val="0"/>
          <w:kern w:val="0"/>
          <w:lang w:val="en-US"/>
          <w14:ligatures w14:val="none"/>
        </w:rPr>
        <w:t>ila</w:t>
      </w:r>
      <w:proofErr w:type="spellEnd"/>
      <w:r w:rsidRPr="00534096">
        <w:rPr>
          <w:rFonts w:ascii="Times New Roman" w:eastAsia="Times New Roman" w:hAnsi="Times New Roman" w:cs="Times New Roman"/>
          <w:i/>
          <w:iCs/>
          <w:noProof w:val="0"/>
          <w:kern w:val="0"/>
          <w:lang w:val="en-US"/>
          <w14:ligatures w14:val="none"/>
        </w:rPr>
        <w:t xml:space="preserve"> 5 </w:t>
      </w:r>
      <w:proofErr w:type="spellStart"/>
      <w:r w:rsidRPr="00534096">
        <w:rPr>
          <w:rFonts w:ascii="Times New Roman" w:eastAsia="Times New Roman" w:hAnsi="Times New Roman" w:cs="Times New Roman"/>
          <w:i/>
          <w:iCs/>
          <w:noProof w:val="0"/>
          <w:kern w:val="0"/>
          <w:lang w:val="en-US"/>
          <w14:ligatures w14:val="none"/>
        </w:rPr>
        <w:t>milyon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arasında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değişen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olası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fiyatlardan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söz</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edilmiş</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ardından</w:t>
      </w:r>
      <w:proofErr w:type="spellEnd"/>
      <w:r w:rsidRPr="00534096">
        <w:rPr>
          <w:rFonts w:ascii="Times New Roman" w:eastAsia="Times New Roman" w:hAnsi="Times New Roman" w:cs="Times New Roman"/>
          <w:i/>
          <w:iCs/>
          <w:noProof w:val="0"/>
          <w:kern w:val="0"/>
          <w:lang w:val="en-US"/>
          <w14:ligatures w14:val="none"/>
        </w:rPr>
        <w:t xml:space="preserve"> 2,1 </w:t>
      </w:r>
      <w:proofErr w:type="spellStart"/>
      <w:r w:rsidRPr="00534096">
        <w:rPr>
          <w:rFonts w:ascii="Times New Roman" w:eastAsia="Times New Roman" w:hAnsi="Times New Roman" w:cs="Times New Roman"/>
          <w:i/>
          <w:iCs/>
          <w:noProof w:val="0"/>
          <w:kern w:val="0"/>
          <w:lang w:val="en-US"/>
          <w14:ligatures w14:val="none"/>
        </w:rPr>
        <w:t>milyon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dolarlık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açıklanmıştır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Böylece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başlangıçta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telaffuz</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edilen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daha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yüksek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rakamlar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nedeniyle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kamuoyunun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algısı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değişmiş</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2,1 </w:t>
      </w:r>
      <w:proofErr w:type="spellStart"/>
      <w:r w:rsidRPr="00534096">
        <w:rPr>
          <w:rFonts w:ascii="Times New Roman" w:eastAsia="Times New Roman" w:hAnsi="Times New Roman" w:cs="Times New Roman"/>
          <w:i/>
          <w:iCs/>
          <w:noProof w:val="0"/>
          <w:kern w:val="0"/>
          <w:lang w:val="en-US"/>
          <w14:ligatures w14:val="none"/>
        </w:rPr>
        <w:t>milyon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görece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daha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kabul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edilebilir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görünmüştür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Pazarlama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literatüründe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yöntem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çıpalama</w:t>
      </w:r>
      <w:proofErr w:type="spellEnd"/>
      <w:r w:rsidRPr="00534096">
        <w:rPr>
          <w:rFonts w:ascii="Times New Roman" w:eastAsia="Times New Roman" w:hAnsi="Times New Roman" w:cs="Times New Roman"/>
          <w:i/>
          <w:iCs/>
          <w:noProof w:val="0"/>
          <w:kern w:val="0"/>
          <w:lang w:val="en-US"/>
          <w14:ligatures w14:val="none"/>
        </w:rPr>
        <w:t xml:space="preserve">" (anchoring) </w:t>
      </w:r>
      <w:proofErr w:type="spellStart"/>
      <w:r w:rsidRPr="00534096">
        <w:rPr>
          <w:rFonts w:ascii="Times New Roman" w:eastAsia="Times New Roman" w:hAnsi="Times New Roman" w:cs="Times New Roman"/>
          <w:i/>
          <w:iCs/>
          <w:noProof w:val="0"/>
          <w:kern w:val="0"/>
          <w:lang w:val="en-US"/>
          <w14:ligatures w14:val="none"/>
        </w:rPr>
        <w:t>olarak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bilinmektedir</w:t>
      </w:r>
      <w:proofErr w:type="spellEnd"/>
      <w:r w:rsidRPr="00534096">
        <w:rPr>
          <w:rFonts w:ascii="Times New Roman" w:eastAsia="Times New Roman" w:hAnsi="Times New Roman" w:cs="Times New Roman"/>
          <w:i/>
          <w:iCs/>
          <w:noProof w:val="0"/>
          <w:kern w:val="0"/>
          <w:lang w:val="en-US"/>
          <w14:ligatures w14:val="none"/>
        </w:rPr>
        <w:t>.</w:t>
      </w:r>
    </w:p>
    <w:p w14:paraId="73EBC45E" w14:textId="69FAB92D" w:rsidR="00B156FB" w:rsidRPr="00534096" w:rsidRDefault="00B156FB" w:rsidP="00B04661">
      <w:pPr>
        <w:spacing w:before="100" w:beforeAutospacing="1" w:after="100" w:afterAutospacing="1" w:line="240" w:lineRule="auto"/>
        <w:contextualSpacing/>
        <w:outlineLvl w:val="1"/>
        <w:rPr>
          <w:rFonts w:ascii="Times New Roman" w:eastAsia="Times New Roman" w:hAnsi="Times New Roman" w:cs="Times New Roman"/>
          <w:i/>
          <w:iCs/>
          <w:noProof w:val="0"/>
          <w:kern w:val="0"/>
          <w:lang w:val="en-US"/>
          <w14:ligatures w14:val="none"/>
        </w:rPr>
      </w:pPr>
      <w:r w:rsidRPr="00534096">
        <w:rPr>
          <w:rFonts w:ascii="Times New Roman" w:eastAsia="Times New Roman" w:hAnsi="Times New Roman" w:cs="Times New Roman"/>
          <w:b/>
          <w:bCs/>
          <w:i/>
          <w:iCs/>
          <w:noProof w:val="0"/>
          <w:kern w:val="0"/>
          <w:lang w:val="en-US"/>
          <w14:ligatures w14:val="none"/>
        </w:rPr>
        <w:t xml:space="preserve">Kamu </w:t>
      </w:r>
      <w:proofErr w:type="spellStart"/>
      <w:r w:rsidRPr="00534096">
        <w:rPr>
          <w:rFonts w:ascii="Times New Roman" w:eastAsia="Times New Roman" w:hAnsi="Times New Roman" w:cs="Times New Roman"/>
          <w:b/>
          <w:bCs/>
          <w:i/>
          <w:iCs/>
          <w:noProof w:val="0"/>
          <w:kern w:val="0"/>
          <w:lang w:val="en-US"/>
          <w14:ligatures w14:val="none"/>
        </w:rPr>
        <w:t>Kaynaklarından</w:t>
      </w:r>
      <w:proofErr w:type="spellEnd"/>
      <w:r w:rsidRPr="00534096">
        <w:rPr>
          <w:rFonts w:ascii="Times New Roman" w:eastAsia="Times New Roman" w:hAnsi="Times New Roman" w:cs="Times New Roman"/>
          <w:b/>
          <w:bCs/>
          <w:i/>
          <w:iCs/>
          <w:noProof w:val="0"/>
          <w:kern w:val="0"/>
          <w:lang w:val="en-US"/>
          <w14:ligatures w14:val="none"/>
        </w:rPr>
        <w:t xml:space="preserve"> Doğan Bilim, Özel </w:t>
      </w:r>
      <w:proofErr w:type="spellStart"/>
      <w:r w:rsidRPr="00534096">
        <w:rPr>
          <w:rFonts w:ascii="Times New Roman" w:eastAsia="Times New Roman" w:hAnsi="Times New Roman" w:cs="Times New Roman"/>
          <w:b/>
          <w:bCs/>
          <w:i/>
          <w:iCs/>
          <w:noProof w:val="0"/>
          <w:kern w:val="0"/>
          <w:lang w:val="en-US"/>
          <w14:ligatures w14:val="none"/>
        </w:rPr>
        <w:t>Şirketlerin</w:t>
      </w:r>
      <w:proofErr w:type="spellEnd"/>
      <w:r w:rsidRPr="00534096">
        <w:rPr>
          <w:rFonts w:ascii="Times New Roman" w:eastAsia="Times New Roman" w:hAnsi="Times New Roman" w:cs="Times New Roman"/>
          <w:b/>
          <w:bCs/>
          <w:i/>
          <w:iCs/>
          <w:noProof w:val="0"/>
          <w:kern w:val="0"/>
          <w:lang w:val="en-US"/>
          <w14:ligatures w14:val="none"/>
        </w:rPr>
        <w:t xml:space="preserve"> </w:t>
      </w:r>
      <w:proofErr w:type="spellStart"/>
      <w:r w:rsidRPr="00534096">
        <w:rPr>
          <w:rFonts w:ascii="Times New Roman" w:eastAsia="Times New Roman" w:hAnsi="Times New Roman" w:cs="Times New Roman"/>
          <w:b/>
          <w:bCs/>
          <w:i/>
          <w:iCs/>
          <w:noProof w:val="0"/>
          <w:kern w:val="0"/>
          <w:lang w:val="en-US"/>
          <w14:ligatures w14:val="none"/>
        </w:rPr>
        <w:t>Kârına</w:t>
      </w:r>
      <w:proofErr w:type="spellEnd"/>
      <w:r w:rsidRPr="00534096">
        <w:rPr>
          <w:rFonts w:ascii="Times New Roman" w:eastAsia="Times New Roman" w:hAnsi="Times New Roman" w:cs="Times New Roman"/>
          <w:b/>
          <w:bCs/>
          <w:i/>
          <w:iCs/>
          <w:noProof w:val="0"/>
          <w:kern w:val="0"/>
          <w:lang w:val="en-US"/>
          <w14:ligatures w14:val="none"/>
        </w:rPr>
        <w:t xml:space="preserve"> </w:t>
      </w:r>
      <w:proofErr w:type="spellStart"/>
      <w:r w:rsidRPr="00534096">
        <w:rPr>
          <w:rFonts w:ascii="Times New Roman" w:eastAsia="Times New Roman" w:hAnsi="Times New Roman" w:cs="Times New Roman"/>
          <w:b/>
          <w:bCs/>
          <w:i/>
          <w:iCs/>
          <w:noProof w:val="0"/>
          <w:kern w:val="0"/>
          <w:lang w:val="en-US"/>
          <w14:ligatures w14:val="none"/>
        </w:rPr>
        <w:t>Dönüşüyor</w:t>
      </w:r>
      <w:proofErr w:type="spellEnd"/>
      <w:r w:rsidRPr="00534096">
        <w:rPr>
          <w:rFonts w:ascii="Times New Roman" w:eastAsia="Times New Roman" w:hAnsi="Times New Roman" w:cs="Times New Roman"/>
          <w:b/>
          <w:bCs/>
          <w:i/>
          <w:iCs/>
          <w:noProof w:val="0"/>
          <w:kern w:val="0"/>
          <w:lang w:val="en-US"/>
          <w14:ligatures w14:val="none"/>
        </w:rPr>
        <w:t xml:space="preserve">: </w:t>
      </w:r>
      <w:r w:rsidRPr="00534096">
        <w:rPr>
          <w:rFonts w:ascii="Times New Roman" w:eastAsia="Times New Roman" w:hAnsi="Times New Roman" w:cs="Times New Roman"/>
          <w:i/>
          <w:iCs/>
          <w:noProof w:val="0"/>
          <w:kern w:val="0"/>
          <w:lang w:val="en-US"/>
          <w14:ligatures w14:val="none"/>
        </w:rPr>
        <w:t xml:space="preserve">Gen </w:t>
      </w:r>
      <w:proofErr w:type="spellStart"/>
      <w:r w:rsidRPr="00534096">
        <w:rPr>
          <w:rFonts w:ascii="Times New Roman" w:eastAsia="Times New Roman" w:hAnsi="Times New Roman" w:cs="Times New Roman"/>
          <w:i/>
          <w:iCs/>
          <w:noProof w:val="0"/>
          <w:kern w:val="0"/>
          <w:lang w:val="en-US"/>
          <w14:ligatures w14:val="none"/>
        </w:rPr>
        <w:t>tedavileriyle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ilgili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tartışmalar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yalnızca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fiyatlarla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sınırlı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değildir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Zolgensma'nın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bilimsel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temelleri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büyük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ölçüde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kamu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kaynaklarıyla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desteklenen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akademik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araştırmalara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hasta </w:t>
      </w:r>
      <w:proofErr w:type="spellStart"/>
      <w:r w:rsidRPr="00534096">
        <w:rPr>
          <w:rFonts w:ascii="Times New Roman" w:eastAsia="Times New Roman" w:hAnsi="Times New Roman" w:cs="Times New Roman"/>
          <w:i/>
          <w:iCs/>
          <w:noProof w:val="0"/>
          <w:kern w:val="0"/>
          <w:lang w:val="en-US"/>
          <w14:ligatures w14:val="none"/>
        </w:rPr>
        <w:t>ailelerinin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bağışlarına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dayanmaktadır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Ancak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ürün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ticari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aşamaya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geldiğinde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ekonomik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getirinin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büyük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bölümü</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özel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şirketlere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yönelmektedir</w:t>
      </w:r>
      <w:proofErr w:type="spellEnd"/>
      <w:r w:rsidRPr="00534096">
        <w:rPr>
          <w:rFonts w:ascii="Times New Roman" w:eastAsia="Times New Roman" w:hAnsi="Times New Roman" w:cs="Times New Roman"/>
          <w:i/>
          <w:iCs/>
          <w:noProof w:val="0"/>
          <w:kern w:val="0"/>
          <w:lang w:val="en-US"/>
          <w14:ligatures w14:val="none"/>
        </w:rPr>
        <w:t xml:space="preserve">. Bu durum, </w:t>
      </w:r>
      <w:proofErr w:type="spellStart"/>
      <w:r w:rsidRPr="00534096">
        <w:rPr>
          <w:rFonts w:ascii="Times New Roman" w:eastAsia="Times New Roman" w:hAnsi="Times New Roman" w:cs="Times New Roman"/>
          <w:i/>
          <w:iCs/>
          <w:noProof w:val="0"/>
          <w:kern w:val="0"/>
          <w:lang w:val="en-US"/>
          <w14:ligatures w14:val="none"/>
        </w:rPr>
        <w:t>kamu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tarafından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finanse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edilen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bilimsel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araştırmaların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sonuçlarının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toplum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yararına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yoksa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yatırımcı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getirisine</w:t>
      </w:r>
      <w:proofErr w:type="spellEnd"/>
      <w:r w:rsidRPr="00534096">
        <w:rPr>
          <w:rFonts w:ascii="Times New Roman" w:eastAsia="Times New Roman" w:hAnsi="Times New Roman" w:cs="Times New Roman"/>
          <w:i/>
          <w:iCs/>
          <w:noProof w:val="0"/>
          <w:kern w:val="0"/>
          <w:lang w:val="en-US"/>
          <w14:ligatures w14:val="none"/>
        </w:rPr>
        <w:t xml:space="preserve"> mi </w:t>
      </w:r>
      <w:proofErr w:type="spellStart"/>
      <w:r w:rsidRPr="00534096">
        <w:rPr>
          <w:rFonts w:ascii="Times New Roman" w:eastAsia="Times New Roman" w:hAnsi="Times New Roman" w:cs="Times New Roman"/>
          <w:i/>
          <w:iCs/>
          <w:noProof w:val="0"/>
          <w:kern w:val="0"/>
          <w:lang w:val="en-US"/>
          <w14:ligatures w14:val="none"/>
        </w:rPr>
        <w:t>hizmet</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ettiği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yönündeki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etik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tartışmaları</w:t>
      </w:r>
      <w:proofErr w:type="spellEnd"/>
      <w:r w:rsidRPr="00534096">
        <w:rPr>
          <w:rFonts w:ascii="Times New Roman" w:eastAsia="Times New Roman" w:hAnsi="Times New Roman" w:cs="Times New Roman"/>
          <w:i/>
          <w:iCs/>
          <w:noProof w:val="0"/>
          <w:kern w:val="0"/>
          <w:lang w:val="en-US"/>
          <w14:ligatures w14:val="none"/>
        </w:rPr>
        <w:t xml:space="preserve"> da </w:t>
      </w:r>
      <w:proofErr w:type="spellStart"/>
      <w:r w:rsidRPr="00534096">
        <w:rPr>
          <w:rFonts w:ascii="Times New Roman" w:eastAsia="Times New Roman" w:hAnsi="Times New Roman" w:cs="Times New Roman"/>
          <w:i/>
          <w:iCs/>
          <w:noProof w:val="0"/>
          <w:kern w:val="0"/>
          <w:lang w:val="en-US"/>
          <w14:ligatures w14:val="none"/>
        </w:rPr>
        <w:t>beraberinde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getirmektedir</w:t>
      </w:r>
      <w:proofErr w:type="spellEnd"/>
      <w:r w:rsidRPr="00534096">
        <w:rPr>
          <w:rFonts w:ascii="Times New Roman" w:eastAsia="Times New Roman" w:hAnsi="Times New Roman" w:cs="Times New Roman"/>
          <w:i/>
          <w:iCs/>
          <w:noProof w:val="0"/>
          <w:kern w:val="0"/>
          <w:lang w:val="en-US"/>
          <w14:ligatures w14:val="none"/>
        </w:rPr>
        <w:t>.</w:t>
      </w:r>
    </w:p>
    <w:p w14:paraId="4A146449" w14:textId="21997F87" w:rsidR="00B156FB" w:rsidRPr="00534096" w:rsidRDefault="00B156FB" w:rsidP="00B04661">
      <w:pPr>
        <w:spacing w:before="100" w:beforeAutospacing="1" w:after="100" w:afterAutospacing="1" w:line="240" w:lineRule="auto"/>
        <w:contextualSpacing/>
        <w:outlineLvl w:val="1"/>
        <w:rPr>
          <w:rFonts w:ascii="Times New Roman" w:eastAsia="Times New Roman" w:hAnsi="Times New Roman" w:cs="Times New Roman"/>
          <w:i/>
          <w:iCs/>
          <w:noProof w:val="0"/>
          <w:kern w:val="0"/>
          <w:lang w:val="en-US"/>
          <w14:ligatures w14:val="none"/>
        </w:rPr>
      </w:pPr>
      <w:r w:rsidRPr="00534096">
        <w:rPr>
          <w:rFonts w:ascii="Times New Roman" w:eastAsia="Times New Roman" w:hAnsi="Times New Roman" w:cs="Times New Roman"/>
          <w:b/>
          <w:bCs/>
          <w:i/>
          <w:iCs/>
          <w:noProof w:val="0"/>
          <w:kern w:val="0"/>
          <w:lang w:val="en-US"/>
          <w14:ligatures w14:val="none"/>
        </w:rPr>
        <w:t xml:space="preserve">Milyon </w:t>
      </w:r>
      <w:proofErr w:type="spellStart"/>
      <w:r w:rsidRPr="00534096">
        <w:rPr>
          <w:rFonts w:ascii="Times New Roman" w:eastAsia="Times New Roman" w:hAnsi="Times New Roman" w:cs="Times New Roman"/>
          <w:b/>
          <w:bCs/>
          <w:i/>
          <w:iCs/>
          <w:noProof w:val="0"/>
          <w:kern w:val="0"/>
          <w:lang w:val="en-US"/>
          <w14:ligatures w14:val="none"/>
        </w:rPr>
        <w:t>Dolarlık</w:t>
      </w:r>
      <w:proofErr w:type="spellEnd"/>
      <w:r w:rsidRPr="00534096">
        <w:rPr>
          <w:rFonts w:ascii="Times New Roman" w:eastAsia="Times New Roman" w:hAnsi="Times New Roman" w:cs="Times New Roman"/>
          <w:b/>
          <w:bCs/>
          <w:i/>
          <w:iCs/>
          <w:noProof w:val="0"/>
          <w:kern w:val="0"/>
          <w:lang w:val="en-US"/>
          <w14:ligatures w14:val="none"/>
        </w:rPr>
        <w:t xml:space="preserve"> </w:t>
      </w:r>
      <w:proofErr w:type="spellStart"/>
      <w:r w:rsidRPr="00534096">
        <w:rPr>
          <w:rFonts w:ascii="Times New Roman" w:eastAsia="Times New Roman" w:hAnsi="Times New Roman" w:cs="Times New Roman"/>
          <w:b/>
          <w:bCs/>
          <w:i/>
          <w:iCs/>
          <w:noProof w:val="0"/>
          <w:kern w:val="0"/>
          <w:lang w:val="en-US"/>
          <w14:ligatures w14:val="none"/>
        </w:rPr>
        <w:t>Tedaviler</w:t>
      </w:r>
      <w:proofErr w:type="spellEnd"/>
      <w:r w:rsidRPr="00534096">
        <w:rPr>
          <w:rFonts w:ascii="Times New Roman" w:eastAsia="Times New Roman" w:hAnsi="Times New Roman" w:cs="Times New Roman"/>
          <w:b/>
          <w:bCs/>
          <w:i/>
          <w:iCs/>
          <w:noProof w:val="0"/>
          <w:kern w:val="0"/>
          <w:lang w:val="en-US"/>
          <w14:ligatures w14:val="none"/>
        </w:rPr>
        <w:t xml:space="preserve"> </w:t>
      </w:r>
      <w:proofErr w:type="spellStart"/>
      <w:r w:rsidRPr="00534096">
        <w:rPr>
          <w:rFonts w:ascii="Times New Roman" w:eastAsia="Times New Roman" w:hAnsi="Times New Roman" w:cs="Times New Roman"/>
          <w:b/>
          <w:bCs/>
          <w:i/>
          <w:iCs/>
          <w:noProof w:val="0"/>
          <w:kern w:val="0"/>
          <w:lang w:val="en-US"/>
          <w14:ligatures w14:val="none"/>
        </w:rPr>
        <w:t>ve</w:t>
      </w:r>
      <w:proofErr w:type="spellEnd"/>
      <w:r w:rsidRPr="00534096">
        <w:rPr>
          <w:rFonts w:ascii="Times New Roman" w:eastAsia="Times New Roman" w:hAnsi="Times New Roman" w:cs="Times New Roman"/>
          <w:b/>
          <w:bCs/>
          <w:i/>
          <w:iCs/>
          <w:noProof w:val="0"/>
          <w:kern w:val="0"/>
          <w:lang w:val="en-US"/>
          <w14:ligatures w14:val="none"/>
        </w:rPr>
        <w:t xml:space="preserve"> </w:t>
      </w:r>
      <w:proofErr w:type="spellStart"/>
      <w:r w:rsidRPr="00534096">
        <w:rPr>
          <w:rFonts w:ascii="Times New Roman" w:eastAsia="Times New Roman" w:hAnsi="Times New Roman" w:cs="Times New Roman"/>
          <w:b/>
          <w:bCs/>
          <w:i/>
          <w:iCs/>
          <w:noProof w:val="0"/>
          <w:kern w:val="0"/>
          <w:lang w:val="en-US"/>
          <w14:ligatures w14:val="none"/>
        </w:rPr>
        <w:t>Küresel</w:t>
      </w:r>
      <w:proofErr w:type="spellEnd"/>
      <w:r w:rsidRPr="00534096">
        <w:rPr>
          <w:rFonts w:ascii="Times New Roman" w:eastAsia="Times New Roman" w:hAnsi="Times New Roman" w:cs="Times New Roman"/>
          <w:b/>
          <w:bCs/>
          <w:i/>
          <w:iCs/>
          <w:noProof w:val="0"/>
          <w:kern w:val="0"/>
          <w:lang w:val="en-US"/>
          <w14:ligatures w14:val="none"/>
        </w:rPr>
        <w:t xml:space="preserve"> </w:t>
      </w:r>
      <w:proofErr w:type="spellStart"/>
      <w:r w:rsidRPr="00534096">
        <w:rPr>
          <w:rFonts w:ascii="Times New Roman" w:eastAsia="Times New Roman" w:hAnsi="Times New Roman" w:cs="Times New Roman"/>
          <w:b/>
          <w:bCs/>
          <w:i/>
          <w:iCs/>
          <w:noProof w:val="0"/>
          <w:kern w:val="0"/>
          <w:lang w:val="en-US"/>
          <w14:ligatures w14:val="none"/>
        </w:rPr>
        <w:t>Eşitsizlik</w:t>
      </w:r>
      <w:proofErr w:type="spellEnd"/>
      <w:r w:rsidRPr="00534096">
        <w:rPr>
          <w:rFonts w:ascii="Times New Roman" w:eastAsia="Times New Roman" w:hAnsi="Times New Roman" w:cs="Times New Roman"/>
          <w:b/>
          <w:bCs/>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Asıl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sorun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ise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erişimdir</w:t>
      </w:r>
      <w:proofErr w:type="spellEnd"/>
      <w:r w:rsidRPr="00534096">
        <w:rPr>
          <w:rFonts w:ascii="Times New Roman" w:eastAsia="Times New Roman" w:hAnsi="Times New Roman" w:cs="Times New Roman"/>
          <w:i/>
          <w:iCs/>
          <w:noProof w:val="0"/>
          <w:kern w:val="0"/>
          <w:lang w:val="en-US"/>
          <w14:ligatures w14:val="none"/>
        </w:rPr>
        <w:t xml:space="preserve">. ABD </w:t>
      </w:r>
      <w:proofErr w:type="spellStart"/>
      <w:r w:rsidRPr="00534096">
        <w:rPr>
          <w:rFonts w:ascii="Times New Roman" w:eastAsia="Times New Roman" w:hAnsi="Times New Roman" w:cs="Times New Roman"/>
          <w:i/>
          <w:iCs/>
          <w:noProof w:val="0"/>
          <w:kern w:val="0"/>
          <w:lang w:val="en-US"/>
          <w14:ligatures w14:val="none"/>
        </w:rPr>
        <w:t>gibi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yüksek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gelirli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ülkelerde</w:t>
      </w:r>
      <w:proofErr w:type="spellEnd"/>
      <w:r w:rsidRPr="00534096">
        <w:rPr>
          <w:rFonts w:ascii="Times New Roman" w:eastAsia="Times New Roman" w:hAnsi="Times New Roman" w:cs="Times New Roman"/>
          <w:i/>
          <w:iCs/>
          <w:noProof w:val="0"/>
          <w:kern w:val="0"/>
          <w:lang w:val="en-US"/>
          <w14:ligatures w14:val="none"/>
        </w:rPr>
        <w:t xml:space="preserve"> bile </w:t>
      </w:r>
      <w:proofErr w:type="spellStart"/>
      <w:r w:rsidRPr="00534096">
        <w:rPr>
          <w:rFonts w:ascii="Times New Roman" w:eastAsia="Times New Roman" w:hAnsi="Times New Roman" w:cs="Times New Roman"/>
          <w:i/>
          <w:iCs/>
          <w:noProof w:val="0"/>
          <w:kern w:val="0"/>
          <w:lang w:val="en-US"/>
          <w14:ligatures w14:val="none"/>
        </w:rPr>
        <w:t>sigorta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şirketleriyle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uzun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pazarlıklar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yapılırken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düşük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orta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gelirli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ülkelerde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tedavilere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erişim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çoğu</w:t>
      </w:r>
      <w:proofErr w:type="spellEnd"/>
      <w:r w:rsidRPr="00534096">
        <w:rPr>
          <w:rFonts w:ascii="Times New Roman" w:eastAsia="Times New Roman" w:hAnsi="Times New Roman" w:cs="Times New Roman"/>
          <w:i/>
          <w:iCs/>
          <w:noProof w:val="0"/>
          <w:kern w:val="0"/>
          <w:lang w:val="en-US"/>
          <w14:ligatures w14:val="none"/>
        </w:rPr>
        <w:t xml:space="preserve"> zaman </w:t>
      </w:r>
      <w:proofErr w:type="spellStart"/>
      <w:r w:rsidRPr="00534096">
        <w:rPr>
          <w:rFonts w:ascii="Times New Roman" w:eastAsia="Times New Roman" w:hAnsi="Times New Roman" w:cs="Times New Roman"/>
          <w:i/>
          <w:iCs/>
          <w:noProof w:val="0"/>
          <w:kern w:val="0"/>
          <w:lang w:val="en-US"/>
          <w14:ligatures w14:val="none"/>
        </w:rPr>
        <w:t>imkânsız</w:t>
      </w:r>
      <w:proofErr w:type="spellEnd"/>
      <w:r w:rsidRPr="00534096">
        <w:rPr>
          <w:rFonts w:ascii="Times New Roman" w:eastAsia="Times New Roman" w:hAnsi="Times New Roman" w:cs="Times New Roman"/>
          <w:i/>
          <w:iCs/>
          <w:noProof w:val="0"/>
          <w:kern w:val="0"/>
          <w:lang w:val="en-US"/>
          <w14:ligatures w14:val="none"/>
        </w:rPr>
        <w:t xml:space="preserve"> hale </w:t>
      </w:r>
      <w:proofErr w:type="spellStart"/>
      <w:r w:rsidRPr="00534096">
        <w:rPr>
          <w:rFonts w:ascii="Times New Roman" w:eastAsia="Times New Roman" w:hAnsi="Times New Roman" w:cs="Times New Roman"/>
          <w:i/>
          <w:iCs/>
          <w:noProof w:val="0"/>
          <w:kern w:val="0"/>
          <w:lang w:val="en-US"/>
          <w14:ligatures w14:val="none"/>
        </w:rPr>
        <w:t>gelmektedir</w:t>
      </w:r>
      <w:proofErr w:type="spellEnd"/>
      <w:r w:rsidRPr="00534096">
        <w:rPr>
          <w:rFonts w:ascii="Times New Roman" w:eastAsia="Times New Roman" w:hAnsi="Times New Roman" w:cs="Times New Roman"/>
          <w:i/>
          <w:iCs/>
          <w:noProof w:val="0"/>
          <w:kern w:val="0"/>
          <w:lang w:val="en-US"/>
          <w14:ligatures w14:val="none"/>
        </w:rPr>
        <w:t>.</w:t>
      </w:r>
    </w:p>
    <w:p w14:paraId="0B582122" w14:textId="77777777" w:rsidR="00B156FB" w:rsidRPr="00534096" w:rsidRDefault="00B156FB" w:rsidP="00B04661">
      <w:pPr>
        <w:spacing w:before="100" w:beforeAutospacing="1" w:after="100" w:afterAutospacing="1" w:line="240" w:lineRule="auto"/>
        <w:contextualSpacing/>
        <w:rPr>
          <w:rFonts w:ascii="Times New Roman" w:eastAsia="Times New Roman" w:hAnsi="Times New Roman" w:cs="Times New Roman"/>
          <w:i/>
          <w:iCs/>
          <w:noProof w:val="0"/>
          <w:kern w:val="0"/>
          <w:lang w:val="en-US"/>
          <w14:ligatures w14:val="none"/>
        </w:rPr>
      </w:pPr>
      <w:r w:rsidRPr="00534096">
        <w:rPr>
          <w:rFonts w:ascii="Times New Roman" w:eastAsia="Times New Roman" w:hAnsi="Times New Roman" w:cs="Times New Roman"/>
          <w:i/>
          <w:iCs/>
          <w:noProof w:val="0"/>
          <w:kern w:val="0"/>
          <w:lang w:val="en-US"/>
          <w14:ligatures w14:val="none"/>
        </w:rPr>
        <w:lastRenderedPageBreak/>
        <w:t xml:space="preserve">Bir </w:t>
      </w:r>
      <w:proofErr w:type="spellStart"/>
      <w:r w:rsidRPr="00534096">
        <w:rPr>
          <w:rFonts w:ascii="Times New Roman" w:eastAsia="Times New Roman" w:hAnsi="Times New Roman" w:cs="Times New Roman"/>
          <w:i/>
          <w:iCs/>
          <w:noProof w:val="0"/>
          <w:kern w:val="0"/>
          <w:lang w:val="en-US"/>
          <w14:ligatures w14:val="none"/>
        </w:rPr>
        <w:t>çocuğun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yaşamını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değiştirebilecek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tedaviye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erişimin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doğduğu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ülkeye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sağlık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sisteminin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gücüne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veya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ailesinin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ekonomik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durumuna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bağlı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olması</w:t>
      </w:r>
      <w:proofErr w:type="spellEnd"/>
      <w:r w:rsidRPr="00534096">
        <w:rPr>
          <w:rFonts w:ascii="Times New Roman" w:eastAsia="Times New Roman" w:hAnsi="Times New Roman" w:cs="Times New Roman"/>
          <w:i/>
          <w:iCs/>
          <w:noProof w:val="0"/>
          <w:kern w:val="0"/>
          <w:lang w:val="en-US"/>
          <w14:ligatures w14:val="none"/>
        </w:rPr>
        <w:t xml:space="preserve">, gen </w:t>
      </w:r>
      <w:proofErr w:type="spellStart"/>
      <w:r w:rsidRPr="00534096">
        <w:rPr>
          <w:rFonts w:ascii="Times New Roman" w:eastAsia="Times New Roman" w:hAnsi="Times New Roman" w:cs="Times New Roman"/>
          <w:i/>
          <w:iCs/>
          <w:noProof w:val="0"/>
          <w:kern w:val="0"/>
          <w:lang w:val="en-US"/>
          <w14:ligatures w14:val="none"/>
        </w:rPr>
        <w:t>tedavilerinin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yalnızca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tıbbi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değil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aynı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zamanda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etik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sosyal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mesele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olduğunu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göstermektedir</w:t>
      </w:r>
      <w:proofErr w:type="spellEnd"/>
      <w:r w:rsidRPr="00534096">
        <w:rPr>
          <w:rFonts w:ascii="Times New Roman" w:eastAsia="Times New Roman" w:hAnsi="Times New Roman" w:cs="Times New Roman"/>
          <w:i/>
          <w:iCs/>
          <w:noProof w:val="0"/>
          <w:kern w:val="0"/>
          <w:lang w:val="en-US"/>
          <w14:ligatures w14:val="none"/>
        </w:rPr>
        <w:t>.</w:t>
      </w:r>
    </w:p>
    <w:p w14:paraId="4EFBDC4F" w14:textId="77777777" w:rsidR="00B156FB" w:rsidRPr="00534096" w:rsidRDefault="00B156FB" w:rsidP="00B04661">
      <w:pPr>
        <w:spacing w:before="100" w:beforeAutospacing="1" w:after="100" w:afterAutospacing="1" w:line="240" w:lineRule="auto"/>
        <w:contextualSpacing/>
        <w:rPr>
          <w:rFonts w:ascii="Times New Roman" w:eastAsia="Times New Roman" w:hAnsi="Times New Roman" w:cs="Times New Roman"/>
          <w:i/>
          <w:iCs/>
          <w:noProof w:val="0"/>
          <w:kern w:val="0"/>
          <w:lang w:val="en-US"/>
          <w14:ligatures w14:val="none"/>
        </w:rPr>
      </w:pPr>
      <w:proofErr w:type="spellStart"/>
      <w:r w:rsidRPr="00534096">
        <w:rPr>
          <w:rFonts w:ascii="Times New Roman" w:eastAsia="Times New Roman" w:hAnsi="Times New Roman" w:cs="Times New Roman"/>
          <w:i/>
          <w:iCs/>
          <w:noProof w:val="0"/>
          <w:kern w:val="0"/>
          <w:lang w:val="en-US"/>
          <w14:ligatures w14:val="none"/>
        </w:rPr>
        <w:t>Bugün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Zolgensma'nın</w:t>
      </w:r>
      <w:proofErr w:type="spellEnd"/>
      <w:r w:rsidRPr="00534096">
        <w:rPr>
          <w:rFonts w:ascii="Times New Roman" w:eastAsia="Times New Roman" w:hAnsi="Times New Roman" w:cs="Times New Roman"/>
          <w:i/>
          <w:iCs/>
          <w:noProof w:val="0"/>
          <w:kern w:val="0"/>
          <w:lang w:val="en-US"/>
          <w14:ligatures w14:val="none"/>
        </w:rPr>
        <w:t xml:space="preserve"> 2,1 </w:t>
      </w:r>
      <w:proofErr w:type="spellStart"/>
      <w:r w:rsidRPr="00534096">
        <w:rPr>
          <w:rFonts w:ascii="Times New Roman" w:eastAsia="Times New Roman" w:hAnsi="Times New Roman" w:cs="Times New Roman"/>
          <w:i/>
          <w:iCs/>
          <w:noProof w:val="0"/>
          <w:kern w:val="0"/>
          <w:lang w:val="en-US"/>
          <w14:ligatures w14:val="none"/>
        </w:rPr>
        <w:t>milyon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dolarlık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Lenmeldy'nin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ise</w:t>
      </w:r>
      <w:proofErr w:type="spellEnd"/>
      <w:r w:rsidRPr="00534096">
        <w:rPr>
          <w:rFonts w:ascii="Times New Roman" w:eastAsia="Times New Roman" w:hAnsi="Times New Roman" w:cs="Times New Roman"/>
          <w:i/>
          <w:iCs/>
          <w:noProof w:val="0"/>
          <w:kern w:val="0"/>
          <w:lang w:val="en-US"/>
          <w14:ligatures w14:val="none"/>
        </w:rPr>
        <w:t xml:space="preserve"> 4,25 </w:t>
      </w:r>
      <w:proofErr w:type="spellStart"/>
      <w:r w:rsidRPr="00534096">
        <w:rPr>
          <w:rFonts w:ascii="Times New Roman" w:eastAsia="Times New Roman" w:hAnsi="Times New Roman" w:cs="Times New Roman"/>
          <w:i/>
          <w:iCs/>
          <w:noProof w:val="0"/>
          <w:kern w:val="0"/>
          <w:lang w:val="en-US"/>
          <w14:ligatures w14:val="none"/>
        </w:rPr>
        <w:t>milyon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dolarlık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etiketleri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sağlık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ekonomisinin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tartışmalı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örnekleri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arasında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yer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almaktadır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Mevcut</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veriler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fiyatların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doğrudan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üretim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maliyetleriyle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açıklanamayacağını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göstermektedir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Görünen</w:t>
      </w:r>
      <w:proofErr w:type="spellEnd"/>
      <w:r w:rsidRPr="00534096">
        <w:rPr>
          <w:rFonts w:ascii="Times New Roman" w:eastAsia="Times New Roman" w:hAnsi="Times New Roman" w:cs="Times New Roman"/>
          <w:i/>
          <w:iCs/>
          <w:noProof w:val="0"/>
          <w:kern w:val="0"/>
          <w:lang w:val="en-US"/>
          <w14:ligatures w14:val="none"/>
        </w:rPr>
        <w:t xml:space="preserve"> o ki gen </w:t>
      </w:r>
      <w:proofErr w:type="spellStart"/>
      <w:r w:rsidRPr="00534096">
        <w:rPr>
          <w:rFonts w:ascii="Times New Roman" w:eastAsia="Times New Roman" w:hAnsi="Times New Roman" w:cs="Times New Roman"/>
          <w:i/>
          <w:iCs/>
          <w:noProof w:val="0"/>
          <w:kern w:val="0"/>
          <w:lang w:val="en-US"/>
          <w14:ligatures w14:val="none"/>
        </w:rPr>
        <w:t>tedavilerinde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fiyatı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belirleyen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temel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unsur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ilacın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üretim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maliyetinden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çok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sağlık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sistemlerinin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toplumların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ödemeye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razı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olduğu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değerdir</w:t>
      </w:r>
      <w:proofErr w:type="spellEnd"/>
      <w:r w:rsidRPr="00534096">
        <w:rPr>
          <w:rFonts w:ascii="Times New Roman" w:eastAsia="Times New Roman" w:hAnsi="Times New Roman" w:cs="Times New Roman"/>
          <w:i/>
          <w:iCs/>
          <w:noProof w:val="0"/>
          <w:kern w:val="0"/>
          <w:lang w:val="en-US"/>
          <w14:ligatures w14:val="none"/>
        </w:rPr>
        <w:t>.</w:t>
      </w:r>
    </w:p>
    <w:p w14:paraId="089D05E2" w14:textId="17202A52" w:rsidR="00576E06" w:rsidRPr="00534096" w:rsidRDefault="00B156FB" w:rsidP="00B04661">
      <w:pPr>
        <w:spacing w:before="100" w:beforeAutospacing="1" w:after="100" w:afterAutospacing="1" w:line="240" w:lineRule="auto"/>
        <w:contextualSpacing/>
        <w:rPr>
          <w:rFonts w:ascii="Times New Roman" w:eastAsia="Times New Roman" w:hAnsi="Times New Roman" w:cs="Times New Roman"/>
          <w:i/>
          <w:iCs/>
          <w:noProof w:val="0"/>
          <w:kern w:val="0"/>
          <w:lang w:val="en-US"/>
          <w14:ligatures w14:val="none"/>
        </w:rPr>
      </w:pPr>
      <w:r w:rsidRPr="00534096">
        <w:rPr>
          <w:rFonts w:ascii="Times New Roman" w:eastAsia="Times New Roman" w:hAnsi="Times New Roman" w:cs="Times New Roman"/>
          <w:i/>
          <w:iCs/>
          <w:noProof w:val="0"/>
          <w:kern w:val="0"/>
          <w:lang w:val="en-US"/>
          <w14:ligatures w14:val="none"/>
        </w:rPr>
        <w:t xml:space="preserve">Bu </w:t>
      </w:r>
      <w:proofErr w:type="spellStart"/>
      <w:r w:rsidRPr="00534096">
        <w:rPr>
          <w:rFonts w:ascii="Times New Roman" w:eastAsia="Times New Roman" w:hAnsi="Times New Roman" w:cs="Times New Roman"/>
          <w:i/>
          <w:iCs/>
          <w:noProof w:val="0"/>
          <w:kern w:val="0"/>
          <w:lang w:val="en-US"/>
          <w14:ligatures w14:val="none"/>
        </w:rPr>
        <w:t>nedenle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dünyanın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pahalı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ilaçları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hakkındaki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tartışma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yalnızca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farmasötik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konu</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değil</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sağlık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hakkı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adalet</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ve</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sürdürülebilir</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sağlık</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finansmanı</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açısından</w:t>
      </w:r>
      <w:proofErr w:type="spellEnd"/>
      <w:r w:rsidRPr="00534096">
        <w:rPr>
          <w:rFonts w:ascii="Times New Roman" w:eastAsia="Times New Roman" w:hAnsi="Times New Roman" w:cs="Times New Roman"/>
          <w:i/>
          <w:iCs/>
          <w:noProof w:val="0"/>
          <w:kern w:val="0"/>
          <w:lang w:val="en-US"/>
          <w14:ligatures w14:val="none"/>
        </w:rPr>
        <w:t xml:space="preserve"> da </w:t>
      </w:r>
      <w:proofErr w:type="spellStart"/>
      <w:r w:rsidRPr="00534096">
        <w:rPr>
          <w:rFonts w:ascii="Times New Roman" w:eastAsia="Times New Roman" w:hAnsi="Times New Roman" w:cs="Times New Roman"/>
          <w:i/>
          <w:iCs/>
          <w:noProof w:val="0"/>
          <w:kern w:val="0"/>
          <w:lang w:val="en-US"/>
          <w14:ligatures w14:val="none"/>
        </w:rPr>
        <w:t>önümüzdeki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yılların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önemli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politika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başlıklarından</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biri</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olmaya</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devam</w:t>
      </w:r>
      <w:proofErr w:type="spellEnd"/>
      <w:r w:rsidRPr="00534096">
        <w:rPr>
          <w:rFonts w:ascii="Times New Roman" w:eastAsia="Times New Roman" w:hAnsi="Times New Roman" w:cs="Times New Roman"/>
          <w:i/>
          <w:iCs/>
          <w:noProof w:val="0"/>
          <w:kern w:val="0"/>
          <w:lang w:val="en-US"/>
          <w14:ligatures w14:val="none"/>
        </w:rPr>
        <w:t xml:space="preserve"> </w:t>
      </w:r>
      <w:proofErr w:type="spellStart"/>
      <w:r w:rsidRPr="00534096">
        <w:rPr>
          <w:rFonts w:ascii="Times New Roman" w:eastAsia="Times New Roman" w:hAnsi="Times New Roman" w:cs="Times New Roman"/>
          <w:i/>
          <w:iCs/>
          <w:noProof w:val="0"/>
          <w:kern w:val="0"/>
          <w:lang w:val="en-US"/>
          <w14:ligatures w14:val="none"/>
        </w:rPr>
        <w:t>edecektir</w:t>
      </w:r>
      <w:proofErr w:type="spellEnd"/>
      <w:r w:rsidRPr="00534096">
        <w:rPr>
          <w:rFonts w:ascii="Times New Roman" w:eastAsia="Times New Roman" w:hAnsi="Times New Roman" w:cs="Times New Roman"/>
          <w:i/>
          <w:iCs/>
          <w:noProof w:val="0"/>
          <w:kern w:val="0"/>
          <w:lang w:val="en-US"/>
          <w14:ligatures w14:val="none"/>
        </w:rPr>
        <w:t>.</w:t>
      </w:r>
    </w:p>
    <w:p w14:paraId="71829713" w14:textId="60934CDF"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CAR-T </w:t>
      </w:r>
      <w:proofErr w:type="spellStart"/>
      <w:r w:rsidRPr="00534096">
        <w:rPr>
          <w:rFonts w:ascii="Times New Roman" w:eastAsia="Times New Roman" w:hAnsi="Times New Roman" w:cs="Times New Roman"/>
          <w:b/>
          <w:bCs/>
          <w:noProof w:val="0"/>
          <w:kern w:val="0"/>
          <w:lang w:val="en-US"/>
          <w14:ligatures w14:val="none"/>
        </w:rPr>
        <w:t>Tedavileri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Yeni Bir </w:t>
      </w:r>
      <w:proofErr w:type="spellStart"/>
      <w:r w:rsidRPr="00534096">
        <w:rPr>
          <w:rFonts w:ascii="Times New Roman" w:eastAsia="Times New Roman" w:hAnsi="Times New Roman" w:cs="Times New Roman"/>
          <w:b/>
          <w:bCs/>
          <w:noProof w:val="0"/>
          <w:kern w:val="0"/>
          <w:lang w:val="en-US"/>
          <w14:ligatures w14:val="none"/>
        </w:rPr>
        <w:t>Paradigma</w:t>
      </w:r>
      <w:proofErr w:type="spellEnd"/>
      <w:r w:rsidR="009E1511"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Gen </w:t>
      </w:r>
      <w:proofErr w:type="spellStart"/>
      <w:r w:rsidRPr="00534096">
        <w:rPr>
          <w:rFonts w:ascii="Times New Roman" w:eastAsia="Times New Roman" w:hAnsi="Times New Roman" w:cs="Times New Roman"/>
          <w:noProof w:val="0"/>
          <w:kern w:val="0"/>
          <w:lang w:val="en-US"/>
          <w14:ligatures w14:val="none"/>
        </w:rPr>
        <w:t>tedavileriyle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hücresel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CAR-T </w:t>
      </w:r>
      <w:proofErr w:type="spellStart"/>
      <w:r w:rsidRPr="00534096">
        <w:rPr>
          <w:rFonts w:ascii="Times New Roman" w:eastAsia="Times New Roman" w:hAnsi="Times New Roman" w:cs="Times New Roman"/>
          <w:noProof w:val="0"/>
          <w:kern w:val="0"/>
          <w:lang w:val="en-US"/>
          <w14:ligatures w14:val="none"/>
        </w:rPr>
        <w:t>teknolojileri</w:t>
      </w:r>
      <w:proofErr w:type="spellEnd"/>
      <w:r w:rsidRPr="00534096">
        <w:rPr>
          <w:rFonts w:ascii="Times New Roman" w:eastAsia="Times New Roman" w:hAnsi="Times New Roman" w:cs="Times New Roman"/>
          <w:noProof w:val="0"/>
          <w:kern w:val="0"/>
          <w:lang w:val="en-US"/>
          <w14:ligatures w14:val="none"/>
        </w:rPr>
        <w:t xml:space="preserve"> modern </w:t>
      </w:r>
      <w:proofErr w:type="spellStart"/>
      <w:r w:rsidRPr="00534096">
        <w:rPr>
          <w:rFonts w:ascii="Times New Roman" w:eastAsia="Times New Roman" w:hAnsi="Times New Roman" w:cs="Times New Roman"/>
          <w:noProof w:val="0"/>
          <w:kern w:val="0"/>
          <w:lang w:val="en-US"/>
          <w14:ligatures w14:val="none"/>
        </w:rPr>
        <w:t>hematoloji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onkolojide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devrim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niteliğinde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Kymriah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Yescarta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seçeneği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kalmamış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olağanüstü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remisyonlar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etti</w:t>
      </w:r>
      <w:proofErr w:type="spellEnd"/>
      <w:r w:rsidR="009E1511" w:rsidRPr="00534096">
        <w:rPr>
          <w:rFonts w:ascii="Times New Roman" w:eastAsia="Times New Roman" w:hAnsi="Times New Roman" w:cs="Times New Roman"/>
          <w:noProof w:val="0"/>
          <w:kern w:val="0"/>
          <w:lang w:val="en-US"/>
          <w14:ligatures w14:val="none"/>
        </w:rPr>
        <w:t xml:space="preserve">, </w:t>
      </w:r>
      <w:proofErr w:type="spellStart"/>
      <w:r w:rsidR="009E1511"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azıları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kurtarıcı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009E1511" w:rsidRPr="00534096">
        <w:rPr>
          <w:rFonts w:ascii="Times New Roman" w:eastAsia="Times New Roman" w:hAnsi="Times New Roman" w:cs="Times New Roman"/>
          <w:noProof w:val="0"/>
          <w:kern w:val="0"/>
          <w:lang w:val="en-US"/>
          <w14:ligatures w14:val="none"/>
        </w:rPr>
        <w:t>Fakat</w:t>
      </w:r>
      <w:proofErr w:type="spellEnd"/>
      <w:r w:rsidR="009E1511" w:rsidRPr="00534096">
        <w:rPr>
          <w:rFonts w:ascii="Times New Roman" w:eastAsia="Times New Roman" w:hAnsi="Times New Roman" w:cs="Times New Roman"/>
          <w:noProof w:val="0"/>
          <w:kern w:val="0"/>
          <w:lang w:val="en-US"/>
          <w14:ligatures w14:val="none"/>
        </w:rPr>
        <w:t xml:space="preserve">, </w:t>
      </w:r>
      <w:proofErr w:type="spellStart"/>
      <w:r w:rsidR="009E1511" w:rsidRPr="00534096">
        <w:rPr>
          <w:rFonts w:ascii="Times New Roman" w:eastAsia="Times New Roman" w:hAnsi="Times New Roman" w:cs="Times New Roman"/>
          <w:noProof w:val="0"/>
          <w:kern w:val="0"/>
          <w:lang w:val="en-US"/>
          <w14:ligatures w14:val="none"/>
        </w:rPr>
        <w:t>t</w:t>
      </w:r>
      <w:r w:rsidRPr="00534096">
        <w:rPr>
          <w:rFonts w:ascii="Times New Roman" w:eastAsia="Times New Roman" w:hAnsi="Times New Roman" w:cs="Times New Roman"/>
          <w:noProof w:val="0"/>
          <w:kern w:val="0"/>
          <w:lang w:val="en-US"/>
          <w14:ligatures w14:val="none"/>
        </w:rPr>
        <w: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binlerce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ulaşıyordu</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Yoğun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eklendiğinde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artıyordu</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kaldı</w:t>
      </w:r>
      <w:proofErr w:type="spellEnd"/>
      <w:r w:rsidRPr="00534096">
        <w:rPr>
          <w:rFonts w:ascii="Times New Roman" w:eastAsia="Times New Roman" w:hAnsi="Times New Roman" w:cs="Times New Roman"/>
          <w:noProof w:val="0"/>
          <w:kern w:val="0"/>
          <w:lang w:val="en-US"/>
          <w14:ligatures w14:val="none"/>
        </w:rPr>
        <w:t>.</w:t>
      </w:r>
    </w:p>
    <w:p w14:paraId="4F2400E5" w14:textId="32F1A150"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Hemgenix</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Yeni </w:t>
      </w:r>
      <w:proofErr w:type="spellStart"/>
      <w:r w:rsidRPr="00534096">
        <w:rPr>
          <w:rFonts w:ascii="Times New Roman" w:eastAsia="Times New Roman" w:hAnsi="Times New Roman" w:cs="Times New Roman"/>
          <w:b/>
          <w:bCs/>
          <w:noProof w:val="0"/>
          <w:kern w:val="0"/>
          <w:lang w:val="en-US"/>
          <w14:ligatures w14:val="none"/>
        </w:rPr>
        <w:t>Rekorlar</w:t>
      </w:r>
      <w:proofErr w:type="spellEnd"/>
      <w:r w:rsidR="009E1511"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2022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onaylanan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Hemgenix</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tarihinde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oluşturdu</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Hemofili</w:t>
      </w:r>
      <w:proofErr w:type="spellEnd"/>
      <w:r w:rsidRPr="00534096">
        <w:rPr>
          <w:rFonts w:ascii="Times New Roman" w:eastAsia="Times New Roman" w:hAnsi="Times New Roman" w:cs="Times New Roman"/>
          <w:noProof w:val="0"/>
          <w:kern w:val="0"/>
          <w:lang w:val="en-US"/>
          <w14:ligatures w14:val="none"/>
        </w:rPr>
        <w:t xml:space="preserve"> B </w:t>
      </w:r>
      <w:proofErr w:type="spellStart"/>
      <w:r w:rsidRPr="00534096">
        <w:rPr>
          <w:rFonts w:ascii="Times New Roman" w:eastAsia="Times New Roman" w:hAnsi="Times New Roman" w:cs="Times New Roman"/>
          <w:noProof w:val="0"/>
          <w:kern w:val="0"/>
          <w:lang w:val="en-US"/>
          <w14:ligatures w14:val="none"/>
        </w:rPr>
        <w:t>tedavisinde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tedavisinin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yaklaşık</w:t>
      </w:r>
      <w:proofErr w:type="spellEnd"/>
      <w:r w:rsidRPr="00534096">
        <w:rPr>
          <w:rFonts w:ascii="Times New Roman" w:eastAsia="Times New Roman" w:hAnsi="Times New Roman" w:cs="Times New Roman"/>
          <w:noProof w:val="0"/>
          <w:kern w:val="0"/>
          <w:lang w:val="en-US"/>
          <w14:ligatures w14:val="none"/>
        </w:rPr>
        <w:t xml:space="preserve"> 3,5 </w:t>
      </w:r>
      <w:proofErr w:type="spellStart"/>
      <w:r w:rsidRPr="00534096">
        <w:rPr>
          <w:rFonts w:ascii="Times New Roman" w:eastAsia="Times New Roman" w:hAnsi="Times New Roman" w:cs="Times New Roman"/>
          <w:noProof w:val="0"/>
          <w:kern w:val="0"/>
          <w:lang w:val="en-US"/>
          <w14:ligatures w14:val="none"/>
        </w:rPr>
        <w:t>milyon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açıklandı</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rakam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ekonomistlerini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kamuoyunu</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şaşkına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çevirdi</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birkaç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başlanmıştı</w:t>
      </w:r>
      <w:proofErr w:type="spellEnd"/>
      <w:r w:rsidRPr="00534096">
        <w:rPr>
          <w:rFonts w:ascii="Times New Roman" w:eastAsia="Times New Roman" w:hAnsi="Times New Roman" w:cs="Times New Roman"/>
          <w:noProof w:val="0"/>
          <w:kern w:val="0"/>
          <w:lang w:val="en-US"/>
          <w14:ligatures w14:val="none"/>
        </w:rPr>
        <w:t>.</w:t>
      </w:r>
    </w:p>
    <w:p w14:paraId="78646594" w14:textId="4B18267D"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durum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bıraktı</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Tek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yapılabilir</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Gen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klasik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sınırlarını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çıkardı</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QALY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değerlendirilmesinde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kullanılmıştı</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sorunlar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yaratıyordu</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30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etkili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olacağı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tahmin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edilecekti</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hesaplanacaktı</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kurumlarının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arasındadır</w:t>
      </w:r>
      <w:proofErr w:type="spellEnd"/>
      <w:r w:rsidRPr="00534096">
        <w:rPr>
          <w:rFonts w:ascii="Times New Roman" w:eastAsia="Times New Roman" w:hAnsi="Times New Roman" w:cs="Times New Roman"/>
          <w:noProof w:val="0"/>
          <w:kern w:val="0"/>
          <w:lang w:val="en-US"/>
          <w14:ligatures w14:val="none"/>
        </w:rPr>
        <w:t>.</w:t>
      </w:r>
    </w:p>
    <w:p w14:paraId="46B60684" w14:textId="3087A5FD"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Sonuç</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Bazlı</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Ödeme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Modellerinin</w:t>
      </w:r>
      <w:proofErr w:type="spellEnd"/>
      <w:r w:rsidRPr="00534096">
        <w:rPr>
          <w:rFonts w:ascii="Times New Roman" w:eastAsia="Times New Roman" w:hAnsi="Times New Roman" w:cs="Times New Roman"/>
          <w:b/>
          <w:bCs/>
          <w:noProof w:val="0"/>
          <w:kern w:val="0"/>
          <w:lang w:val="en-US"/>
          <w14:ligatures w14:val="none"/>
        </w:rPr>
        <w:t xml:space="preserve"> Doğuşu</w:t>
      </w:r>
      <w:r w:rsidR="009E1511" w:rsidRPr="00534096">
        <w:rPr>
          <w:rFonts w:ascii="Times New Roman" w:eastAsia="Times New Roman" w:hAnsi="Times New Roman" w:cs="Times New Roman"/>
          <w:b/>
          <w:bCs/>
          <w:noProof w:val="0"/>
          <w:kern w:val="0"/>
          <w:lang w:val="en-US"/>
          <w14:ligatures w14:val="none"/>
        </w:rPr>
        <w:t>:</w:t>
      </w:r>
      <w:r w:rsidR="009E1511" w:rsidRPr="00534096">
        <w:rPr>
          <w:rFonts w:ascii="Times New Roman" w:eastAsia="Times New Roman" w:hAnsi="Times New Roman" w:cs="Times New Roman"/>
          <w:b/>
          <w:bCs/>
          <w:noProof w:val="0"/>
          <w:kern w:val="0"/>
          <w:sz w:val="36"/>
          <w:szCs w:val="36"/>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Gen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çözümler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zorladı</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sistemleridir</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sistemlerde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otoritesi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uygulanmaktadır</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sonucu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vermezse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bölümünü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üstlenecektir</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bakışta</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mantıklı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görünmektedir</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bağlanmaktadır</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Aslında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budur</w:t>
      </w:r>
      <w:proofErr w:type="spellEnd"/>
      <w:r w:rsidR="009E1511"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uygulamada</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hasta </w:t>
      </w:r>
      <w:proofErr w:type="spellStart"/>
      <w:r w:rsidRPr="00534096">
        <w:rPr>
          <w:rFonts w:ascii="Times New Roman" w:eastAsia="Times New Roman" w:hAnsi="Times New Roman" w:cs="Times New Roman"/>
          <w:noProof w:val="0"/>
          <w:kern w:val="0"/>
          <w:lang w:val="en-US"/>
          <w14:ligatures w14:val="none"/>
        </w:rPr>
        <w:t>takibi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tanımlanması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zorluklar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p>
    <w:p w14:paraId="5DAED593" w14:textId="68BE7CF4"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Milyon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dünyada</w:t>
      </w:r>
      <w:proofErr w:type="spellEnd"/>
      <w:r w:rsidRPr="00534096">
        <w:rPr>
          <w:rFonts w:ascii="Times New Roman" w:eastAsia="Times New Roman" w:hAnsi="Times New Roman" w:cs="Times New Roman"/>
          <w:noProof w:val="0"/>
          <w:kern w:val="0"/>
          <w:lang w:val="en-US"/>
          <w14:ligatures w14:val="none"/>
        </w:rPr>
        <w:t>:</w:t>
      </w:r>
      <w:r w:rsidR="009E1511"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ölçmeden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hesaplamadan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35034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VBP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35034B"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sürdürülebilirliği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zorunluluk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gelmektedir</w:t>
      </w:r>
      <w:proofErr w:type="spellEnd"/>
      <w:r w:rsidRPr="00534096">
        <w:rPr>
          <w:rFonts w:ascii="Times New Roman" w:eastAsia="Times New Roman" w:hAnsi="Times New Roman" w:cs="Times New Roman"/>
          <w:noProof w:val="0"/>
          <w:kern w:val="0"/>
          <w:lang w:val="en-US"/>
          <w14:ligatures w14:val="none"/>
        </w:rPr>
        <w:t>.</w:t>
      </w:r>
    </w:p>
    <w:p w14:paraId="57B2A0D1" w14:textId="77777777" w:rsidR="00B04661" w:rsidRPr="00534096" w:rsidRDefault="00B04661"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0742CDF2" w14:textId="0A83DC9B"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32"/>
          <w:szCs w:val="32"/>
          <w:lang w:val="en-US"/>
          <w14:ligatures w14:val="none"/>
        </w:rPr>
      </w:pPr>
      <w:r w:rsidRPr="00534096">
        <w:rPr>
          <w:rFonts w:ascii="Times New Roman" w:eastAsia="Times New Roman" w:hAnsi="Times New Roman" w:cs="Times New Roman"/>
          <w:b/>
          <w:bCs/>
          <w:noProof w:val="0"/>
          <w:kern w:val="36"/>
          <w:sz w:val="32"/>
          <w:szCs w:val="32"/>
          <w:lang w:val="en-US"/>
          <w14:ligatures w14:val="none"/>
        </w:rPr>
        <w:t>BÖLÜM II</w:t>
      </w:r>
      <w:r w:rsidR="0035034B" w:rsidRPr="00534096">
        <w:rPr>
          <w:rFonts w:ascii="Times New Roman" w:eastAsia="Times New Roman" w:hAnsi="Times New Roman" w:cs="Times New Roman"/>
          <w:b/>
          <w:bCs/>
          <w:noProof w:val="0"/>
          <w:kern w:val="36"/>
          <w:sz w:val="32"/>
          <w:szCs w:val="32"/>
          <w:lang w:val="en-US"/>
          <w14:ligatures w14:val="none"/>
        </w:rPr>
        <w:t xml:space="preserve">: </w:t>
      </w:r>
      <w:r w:rsidRPr="00534096">
        <w:rPr>
          <w:rFonts w:ascii="Times New Roman" w:eastAsia="Times New Roman" w:hAnsi="Times New Roman" w:cs="Times New Roman"/>
          <w:b/>
          <w:bCs/>
          <w:noProof w:val="0"/>
          <w:kern w:val="36"/>
          <w:sz w:val="32"/>
          <w:szCs w:val="32"/>
          <w:lang w:val="en-US"/>
          <w14:ligatures w14:val="none"/>
        </w:rPr>
        <w:t>DEĞERİ NASIL ÖLÇÜYORUZ?</w:t>
      </w:r>
    </w:p>
    <w:p w14:paraId="28E35F3C" w14:textId="77777777"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sz w:val="28"/>
          <w:szCs w:val="28"/>
          <w:lang w:val="en-US"/>
          <w14:ligatures w14:val="none"/>
        </w:rPr>
      </w:pPr>
      <w:r w:rsidRPr="00534096">
        <w:rPr>
          <w:rFonts w:ascii="Times New Roman" w:eastAsia="Times New Roman" w:hAnsi="Times New Roman" w:cs="Times New Roman"/>
          <w:b/>
          <w:bCs/>
          <w:noProof w:val="0"/>
          <w:kern w:val="0"/>
          <w:sz w:val="28"/>
          <w:szCs w:val="28"/>
          <w:lang w:val="en-US"/>
          <w14:ligatures w14:val="none"/>
        </w:rPr>
        <w:t>QALY, ICER VE SAĞLIK TEKNOLOJİSİ DEĞERLENDİRMESİNİN TEMELLERİ</w:t>
      </w:r>
    </w:p>
    <w:p w14:paraId="0A19AF8C" w14:textId="77777777" w:rsidR="0035034B"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müdür</w:t>
      </w:r>
      <w:proofErr w:type="spellEnd"/>
      <w:r w:rsidRPr="00534096">
        <w:rPr>
          <w:rFonts w:ascii="Times New Roman" w:eastAsia="Times New Roman" w:hAnsi="Times New Roman" w:cs="Times New Roman"/>
          <w:noProof w:val="0"/>
          <w:kern w:val="0"/>
          <w:lang w:val="en-US"/>
          <w14:ligatures w14:val="none"/>
        </w:rPr>
        <w:t>?"</w:t>
      </w:r>
      <w:r w:rsidR="0035034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cevabı</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şudur:Tam</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35034B" w:rsidRPr="00534096">
        <w:rPr>
          <w:rFonts w:ascii="Times New Roman" w:eastAsia="Times New Roman" w:hAnsi="Times New Roman" w:cs="Times New Roman"/>
          <w:noProof w:val="0"/>
          <w:kern w:val="0"/>
          <w:lang w:val="en-US"/>
          <w14:ligatures w14:val="none"/>
        </w:rPr>
        <w:t>mümkün</w:t>
      </w:r>
      <w:proofErr w:type="spellEnd"/>
      <w:r w:rsidR="0035034B" w:rsidRPr="00534096">
        <w:rPr>
          <w:rFonts w:ascii="Times New Roman" w:eastAsia="Times New Roman" w:hAnsi="Times New Roman" w:cs="Times New Roman"/>
          <w:noProof w:val="0"/>
          <w:kern w:val="0"/>
          <w:lang w:val="en-US"/>
          <w14:ligatures w14:val="none"/>
        </w:rPr>
        <w:t xml:space="preserve"> </w:t>
      </w:r>
      <w:proofErr w:type="spellStart"/>
      <w:r w:rsidR="0035034B" w:rsidRPr="00534096">
        <w:rPr>
          <w:rFonts w:ascii="Times New Roman" w:eastAsia="Times New Roman" w:hAnsi="Times New Roman" w:cs="Times New Roman"/>
          <w:noProof w:val="0"/>
          <w:kern w:val="0"/>
          <w:lang w:val="en-US"/>
          <w14:ligatures w14:val="none"/>
        </w:rPr>
        <w:t>değildir</w:t>
      </w:r>
      <w:proofErr w:type="spellEnd"/>
      <w:r w:rsidR="0035034B"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verebilmek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zorundadır</w:t>
      </w:r>
      <w:proofErr w:type="spellEnd"/>
      <w:r w:rsidR="0035034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ülkenin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milyarlarca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harcamaları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içermektedir</w:t>
      </w:r>
      <w:proofErr w:type="spellEnd"/>
      <w:r w:rsidRPr="00534096">
        <w:rPr>
          <w:rFonts w:ascii="Times New Roman" w:eastAsia="Times New Roman" w:hAnsi="Times New Roman" w:cs="Times New Roman"/>
          <w:noProof w:val="0"/>
          <w:kern w:val="0"/>
          <w:lang w:val="en-US"/>
          <w14:ligatures w14:val="none"/>
        </w:rPr>
        <w:t>.</w:t>
      </w:r>
      <w:r w:rsidR="0035034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Her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binlerce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teknoloji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yüzlerce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sayıda</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seçeneği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çıkmaktadır</w:t>
      </w:r>
      <w:proofErr w:type="spellEnd"/>
      <w:r w:rsidRPr="00534096">
        <w:rPr>
          <w:rFonts w:ascii="Times New Roman" w:eastAsia="Times New Roman" w:hAnsi="Times New Roman" w:cs="Times New Roman"/>
          <w:noProof w:val="0"/>
          <w:kern w:val="0"/>
          <w:lang w:val="en-US"/>
          <w14:ligatures w14:val="none"/>
        </w:rPr>
        <w:t>.</w:t>
      </w:r>
      <w:r w:rsidR="0035034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teknolojilerin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hangilerinin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ödeneceğine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hangilerinin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önceliklendirileceğine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hangi </w:t>
      </w:r>
      <w:proofErr w:type="spellStart"/>
      <w:r w:rsidRPr="00534096">
        <w:rPr>
          <w:rFonts w:ascii="Times New Roman" w:eastAsia="Times New Roman" w:hAnsi="Times New Roman" w:cs="Times New Roman"/>
          <w:noProof w:val="0"/>
          <w:kern w:val="0"/>
          <w:lang w:val="en-US"/>
          <w14:ligatures w14:val="none"/>
        </w:rPr>
        <w:t>fiyatların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ihtiyaç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vardır</w:t>
      </w:r>
      <w:proofErr w:type="spellEnd"/>
      <w:r w:rsidRPr="00534096">
        <w:rPr>
          <w:rFonts w:ascii="Times New Roman" w:eastAsia="Times New Roman" w:hAnsi="Times New Roman" w:cs="Times New Roman"/>
          <w:noProof w:val="0"/>
          <w:kern w:val="0"/>
          <w:lang w:val="en-US"/>
          <w14:ligatures w14:val="none"/>
        </w:rPr>
        <w:t>.</w:t>
      </w:r>
    </w:p>
    <w:p w14:paraId="29BCA60C" w14:textId="4F0D5AAE"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QALY, ICER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kavramları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ihtiyacın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sonucunda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çıkmıştır</w:t>
      </w:r>
      <w:proofErr w:type="spellEnd"/>
      <w:r w:rsidRPr="00534096">
        <w:rPr>
          <w:rFonts w:ascii="Times New Roman" w:eastAsia="Times New Roman" w:hAnsi="Times New Roman" w:cs="Times New Roman"/>
          <w:noProof w:val="0"/>
          <w:kern w:val="0"/>
          <w:lang w:val="en-US"/>
          <w14:ligatures w14:val="none"/>
        </w:rPr>
        <w:t>.</w:t>
      </w:r>
      <w:r w:rsidR="0035034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araçların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kusursuz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35034B" w:rsidRPr="00534096">
        <w:rPr>
          <w:rFonts w:ascii="Times New Roman" w:eastAsia="Times New Roman" w:hAnsi="Times New Roman" w:cs="Times New Roman"/>
          <w:noProof w:val="0"/>
          <w:kern w:val="0"/>
          <w:lang w:val="en-US"/>
          <w14:ligatures w14:val="none"/>
        </w:rPr>
        <w:t xml:space="preserve"> </w:t>
      </w:r>
      <w:proofErr w:type="spellStart"/>
      <w:r w:rsidR="0035034B" w:rsidRPr="00534096">
        <w:rPr>
          <w:rFonts w:ascii="Times New Roman" w:eastAsia="Times New Roman" w:hAnsi="Times New Roman" w:cs="Times New Roman"/>
          <w:noProof w:val="0"/>
          <w:kern w:val="0"/>
          <w:lang w:val="en-US"/>
          <w14:ligatures w14:val="none"/>
        </w:rPr>
        <w:t>ve</w:t>
      </w:r>
      <w:proofErr w:type="spellEnd"/>
      <w:r w:rsidR="0035034B" w:rsidRPr="00534096">
        <w:rPr>
          <w:rFonts w:ascii="Times New Roman" w:eastAsia="Times New Roman" w:hAnsi="Times New Roman" w:cs="Times New Roman"/>
          <w:noProof w:val="0"/>
          <w:kern w:val="0"/>
          <w:lang w:val="en-US"/>
          <w14:ligatures w14:val="none"/>
        </w:rPr>
        <w:t xml:space="preserve"> </w:t>
      </w:r>
      <w:proofErr w:type="spellStart"/>
      <w:r w:rsidR="0035034B" w:rsidRPr="00534096">
        <w:rPr>
          <w:rFonts w:ascii="Times New Roman" w:eastAsia="Times New Roman" w:hAnsi="Times New Roman" w:cs="Times New Roman"/>
          <w:noProof w:val="0"/>
          <w:kern w:val="0"/>
          <w:lang w:val="en-US"/>
          <w14:ligatures w14:val="none"/>
        </w:rPr>
        <w:t>h</w:t>
      </w:r>
      <w:r w:rsidRPr="00534096">
        <w:rPr>
          <w:rFonts w:ascii="Times New Roman" w:eastAsia="Times New Roman" w:hAnsi="Times New Roman" w:cs="Times New Roman"/>
          <w:noProof w:val="0"/>
          <w:kern w:val="0"/>
          <w:lang w:val="en-US"/>
          <w14:ligatures w14:val="none"/>
        </w:rPr>
        <w:t>içbiri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insan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boyutlarını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ölçemez</w:t>
      </w:r>
      <w:proofErr w:type="spellEnd"/>
      <w:r w:rsidRPr="00534096">
        <w:rPr>
          <w:rFonts w:ascii="Times New Roman" w:eastAsia="Times New Roman" w:hAnsi="Times New Roman" w:cs="Times New Roman"/>
          <w:noProof w:val="0"/>
          <w:kern w:val="0"/>
          <w:lang w:val="en-US"/>
          <w14:ligatures w14:val="none"/>
        </w:rPr>
        <w:t>.</w:t>
      </w:r>
      <w:r w:rsidR="0035034B"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elimizde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mekanizmaları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almaktadırlar</w:t>
      </w:r>
      <w:proofErr w:type="spellEnd"/>
      <w:r w:rsidRPr="00534096">
        <w:rPr>
          <w:rFonts w:ascii="Times New Roman" w:eastAsia="Times New Roman" w:hAnsi="Times New Roman" w:cs="Times New Roman"/>
          <w:noProof w:val="0"/>
          <w:kern w:val="0"/>
          <w:lang w:val="en-US"/>
          <w14:ligatures w14:val="none"/>
        </w:rPr>
        <w:t>.</w:t>
      </w:r>
    </w:p>
    <w:p w14:paraId="453AED4E"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2.1 SAĞLIK EKONOMİSİ NEDEN SAYILARA İHTİYAÇ DUYAR?</w:t>
      </w:r>
    </w:p>
    <w:p w14:paraId="10C9F56D" w14:textId="550A40E8"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Tıp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eğitimi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hastalarımızı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öğreniriz</w:t>
      </w:r>
      <w:proofErr w:type="spellEnd"/>
      <w:r w:rsidRPr="00534096">
        <w:rPr>
          <w:rFonts w:ascii="Times New Roman" w:eastAsia="Times New Roman" w:hAnsi="Times New Roman" w:cs="Times New Roman"/>
          <w:noProof w:val="0"/>
          <w:kern w:val="0"/>
          <w:lang w:val="en-US"/>
          <w14:ligatures w14:val="none"/>
        </w:rPr>
        <w:t>.</w:t>
      </w:r>
      <w:r w:rsidR="0035034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Her hasta </w:t>
      </w:r>
      <w:proofErr w:type="spellStart"/>
      <w:r w:rsidRPr="00534096">
        <w:rPr>
          <w:rFonts w:ascii="Times New Roman" w:eastAsia="Times New Roman" w:hAnsi="Times New Roman" w:cs="Times New Roman"/>
          <w:noProof w:val="0"/>
          <w:kern w:val="0"/>
          <w:lang w:val="en-US"/>
          <w14:ligatures w14:val="none"/>
        </w:rPr>
        <w:t>farklıdır</w:t>
      </w:r>
      <w:proofErr w:type="spellEnd"/>
      <w:r w:rsidR="0035034B" w:rsidRPr="00534096">
        <w:rPr>
          <w:rFonts w:ascii="Times New Roman" w:eastAsia="Times New Roman" w:hAnsi="Times New Roman" w:cs="Times New Roman"/>
          <w:noProof w:val="0"/>
          <w:kern w:val="0"/>
          <w:lang w:val="en-US"/>
          <w14:ligatures w14:val="none"/>
        </w:rPr>
        <w:t>, h</w:t>
      </w:r>
      <w:r w:rsidRPr="00534096">
        <w:rPr>
          <w:rFonts w:ascii="Times New Roman" w:eastAsia="Times New Roman" w:hAnsi="Times New Roman" w:cs="Times New Roman"/>
          <w:noProof w:val="0"/>
          <w:kern w:val="0"/>
          <w:lang w:val="en-US"/>
          <w14:ligatures w14:val="none"/>
        </w:rPr>
        <w:t xml:space="preserve">er </w:t>
      </w:r>
      <w:proofErr w:type="spellStart"/>
      <w:r w:rsidRPr="00534096">
        <w:rPr>
          <w:rFonts w:ascii="Times New Roman" w:eastAsia="Times New Roman" w:hAnsi="Times New Roman" w:cs="Times New Roman"/>
          <w:noProof w:val="0"/>
          <w:kern w:val="0"/>
          <w:lang w:val="en-US"/>
          <w14:ligatures w14:val="none"/>
        </w:rPr>
        <w:t>hastanın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beklentileri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farklıdır</w:t>
      </w:r>
      <w:proofErr w:type="spellEnd"/>
      <w:r w:rsidR="0035034B" w:rsidRPr="00534096">
        <w:rPr>
          <w:rFonts w:ascii="Times New Roman" w:eastAsia="Times New Roman" w:hAnsi="Times New Roman" w:cs="Times New Roman"/>
          <w:noProof w:val="0"/>
          <w:kern w:val="0"/>
          <w:lang w:val="en-US"/>
          <w14:ligatures w14:val="none"/>
        </w:rPr>
        <w:t>, h</w:t>
      </w:r>
      <w:r w:rsidRPr="00534096">
        <w:rPr>
          <w:rFonts w:ascii="Times New Roman" w:eastAsia="Times New Roman" w:hAnsi="Times New Roman" w:cs="Times New Roman"/>
          <w:noProof w:val="0"/>
          <w:kern w:val="0"/>
          <w:lang w:val="en-US"/>
          <w14:ligatures w14:val="none"/>
        </w:rPr>
        <w:t xml:space="preserve">er </w:t>
      </w:r>
      <w:proofErr w:type="spellStart"/>
      <w:r w:rsidRPr="00534096">
        <w:rPr>
          <w:rFonts w:ascii="Times New Roman" w:eastAsia="Times New Roman" w:hAnsi="Times New Roman" w:cs="Times New Roman"/>
          <w:noProof w:val="0"/>
          <w:kern w:val="0"/>
          <w:lang w:val="en-US"/>
          <w14:ligatures w14:val="none"/>
        </w:rPr>
        <w:t>hastanın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koşulları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farklıdır</w:t>
      </w:r>
      <w:proofErr w:type="spellEnd"/>
      <w:r w:rsidRPr="00534096">
        <w:rPr>
          <w:rFonts w:ascii="Times New Roman" w:eastAsia="Times New Roman" w:hAnsi="Times New Roman" w:cs="Times New Roman"/>
          <w:noProof w:val="0"/>
          <w:kern w:val="0"/>
          <w:lang w:val="en-US"/>
          <w14:ligatures w14:val="none"/>
        </w:rPr>
        <w:t>.</w:t>
      </w:r>
      <w:r w:rsidR="0035034B"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doğrudur</w:t>
      </w:r>
      <w:proofErr w:type="spellEnd"/>
      <w:r w:rsidR="0035034B"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perspektif</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gerektirir.Sağlık</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yöneticileri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milyonlarca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sorumludur</w:t>
      </w:r>
      <w:proofErr w:type="spellEnd"/>
      <w:r w:rsidRPr="00534096">
        <w:rPr>
          <w:rFonts w:ascii="Times New Roman" w:eastAsia="Times New Roman" w:hAnsi="Times New Roman" w:cs="Times New Roman"/>
          <w:noProof w:val="0"/>
          <w:kern w:val="0"/>
          <w:lang w:val="en-US"/>
          <w14:ligatures w14:val="none"/>
        </w:rPr>
        <w:t>.</w:t>
      </w:r>
      <w:r w:rsidR="0035034B"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Dolayısıyla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zorundadırlar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Hangi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öncelikli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olmalıdır</w:t>
      </w:r>
      <w:proofErr w:type="spellEnd"/>
      <w:r w:rsidRPr="00534096">
        <w:rPr>
          <w:rFonts w:ascii="Times New Roman" w:eastAsia="Times New Roman" w:hAnsi="Times New Roman" w:cs="Times New Roman"/>
          <w:noProof w:val="0"/>
          <w:kern w:val="0"/>
          <w:lang w:val="en-US"/>
          <w14:ligatures w14:val="none"/>
        </w:rPr>
        <w:t xml:space="preserve">? Hangi </w:t>
      </w:r>
      <w:proofErr w:type="spellStart"/>
      <w:r w:rsidRPr="00534096">
        <w:rPr>
          <w:rFonts w:ascii="Times New Roman" w:eastAsia="Times New Roman" w:hAnsi="Times New Roman" w:cs="Times New Roman"/>
          <w:noProof w:val="0"/>
          <w:kern w:val="0"/>
          <w:lang w:val="en-US"/>
          <w14:ligatures w14:val="none"/>
        </w:rPr>
        <w:t>ilaçlar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ödenmelidir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dağıtılmalıdır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edilebilir</w:t>
      </w:r>
      <w:proofErr w:type="spellEnd"/>
      <w:r w:rsidRPr="00534096">
        <w:rPr>
          <w:rFonts w:ascii="Times New Roman" w:eastAsia="Times New Roman" w:hAnsi="Times New Roman" w:cs="Times New Roman"/>
          <w:noProof w:val="0"/>
          <w:kern w:val="0"/>
          <w:lang w:val="en-US"/>
          <w14:ligatures w14:val="none"/>
        </w:rPr>
        <w:t xml:space="preserve"> mi? Bu </w:t>
      </w:r>
      <w:proofErr w:type="spellStart"/>
      <w:r w:rsidRPr="00534096">
        <w:rPr>
          <w:rFonts w:ascii="Times New Roman" w:eastAsia="Times New Roman" w:hAnsi="Times New Roman" w:cs="Times New Roman"/>
          <w:noProof w:val="0"/>
          <w:kern w:val="0"/>
          <w:lang w:val="en-US"/>
          <w14:ligatures w14:val="none"/>
        </w:rPr>
        <w:t>soruların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deneyimle</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verilemez.Bir</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ihtiyaç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vardır</w:t>
      </w:r>
      <w:proofErr w:type="spellEnd"/>
      <w:r w:rsidRPr="00534096">
        <w:rPr>
          <w:rFonts w:ascii="Times New Roman" w:eastAsia="Times New Roman" w:hAnsi="Times New Roman" w:cs="Times New Roman"/>
          <w:noProof w:val="0"/>
          <w:kern w:val="0"/>
          <w:lang w:val="en-US"/>
          <w14:ligatures w14:val="none"/>
        </w:rPr>
        <w:t>.</w:t>
      </w:r>
    </w:p>
    <w:p w14:paraId="2ED92353"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2.2 YAŞAM YILINDAN YAŞAM KALİTESİNE</w:t>
      </w:r>
    </w:p>
    <w:p w14:paraId="5729AF3E" w14:textId="2272195C"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dönemlerinde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çoğunlukla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yapılmaktaydı</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uzatıyor</w:t>
      </w:r>
      <w:proofErr w:type="spellEnd"/>
      <w:r w:rsidRPr="00534096">
        <w:rPr>
          <w:rFonts w:ascii="Times New Roman" w:eastAsia="Times New Roman" w:hAnsi="Times New Roman" w:cs="Times New Roman"/>
          <w:noProof w:val="0"/>
          <w:kern w:val="0"/>
          <w:lang w:val="en-US"/>
          <w14:ligatures w14:val="none"/>
        </w:rPr>
        <w:t xml:space="preserve"> mu? </w:t>
      </w:r>
      <w:proofErr w:type="spellStart"/>
      <w:r w:rsidRPr="00534096">
        <w:rPr>
          <w:rFonts w:ascii="Times New Roman" w:eastAsia="Times New Roman" w:hAnsi="Times New Roman" w:cs="Times New Roman"/>
          <w:noProof w:val="0"/>
          <w:kern w:val="0"/>
          <w:lang w:val="en-US"/>
          <w14:ligatures w14:val="none"/>
        </w:rPr>
        <w:t>ölüm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oranlarını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azaltıyor</w:t>
      </w:r>
      <w:proofErr w:type="spellEnd"/>
      <w:r w:rsidRPr="00534096">
        <w:rPr>
          <w:rFonts w:ascii="Times New Roman" w:eastAsia="Times New Roman" w:hAnsi="Times New Roman" w:cs="Times New Roman"/>
          <w:noProof w:val="0"/>
          <w:kern w:val="0"/>
          <w:lang w:val="en-US"/>
          <w14:ligatures w14:val="none"/>
        </w:rPr>
        <w:t xml:space="preserve"> mu? </w:t>
      </w:r>
      <w:proofErr w:type="spellStart"/>
      <w:r w:rsidRPr="00534096">
        <w:rPr>
          <w:rFonts w:ascii="Times New Roman" w:eastAsia="Times New Roman" w:hAnsi="Times New Roman" w:cs="Times New Roman"/>
          <w:noProof w:val="0"/>
          <w:kern w:val="0"/>
          <w:lang w:val="en-US"/>
          <w14:ligatures w14:val="none"/>
        </w:rPr>
        <w:t>sorularına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odaklanılıyordu</w:t>
      </w:r>
      <w:proofErr w:type="spellEnd"/>
      <w:r w:rsidR="00695375"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zamanla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görüldü</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başına</w:t>
      </w:r>
      <w:proofErr w:type="spellEnd"/>
      <w:r w:rsidRPr="00534096">
        <w:rPr>
          <w:rFonts w:ascii="Times New Roman" w:eastAsia="Times New Roman" w:hAnsi="Times New Roman" w:cs="Times New Roman"/>
          <w:noProof w:val="0"/>
          <w:kern w:val="0"/>
          <w:lang w:val="en-US"/>
          <w14:ligatures w14:val="none"/>
        </w:rPr>
        <w:t xml:space="preserve"> her </w:t>
      </w:r>
      <w:proofErr w:type="spellStart"/>
      <w:r w:rsidRPr="00534096">
        <w:rPr>
          <w:rFonts w:ascii="Times New Roman" w:eastAsia="Times New Roman" w:hAnsi="Times New Roman" w:cs="Times New Roman"/>
          <w:noProof w:val="0"/>
          <w:kern w:val="0"/>
          <w:lang w:val="en-US"/>
          <w14:ligatures w14:val="none"/>
        </w:rPr>
        <w:t>şeyi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açıklamıyordu</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düşünelim</w:t>
      </w:r>
      <w:proofErr w:type="spellEnd"/>
      <w:r w:rsidR="00695375" w:rsidRPr="00534096">
        <w:rPr>
          <w:rFonts w:ascii="Times New Roman" w:eastAsia="Times New Roman" w:hAnsi="Times New Roman" w:cs="Times New Roman"/>
          <w:noProof w:val="0"/>
          <w:kern w:val="0"/>
          <w:lang w:val="en-US"/>
          <w14:ligatures w14:val="none"/>
        </w:rPr>
        <w:t>, h</w:t>
      </w:r>
      <w:r w:rsidRPr="00534096">
        <w:rPr>
          <w:rFonts w:ascii="Times New Roman" w:eastAsia="Times New Roman" w:hAnsi="Times New Roman" w:cs="Times New Roman"/>
          <w:noProof w:val="0"/>
          <w:kern w:val="0"/>
          <w:lang w:val="en-US"/>
          <w14:ligatures w14:val="none"/>
        </w:rPr>
        <w:t xml:space="preserve">er </w:t>
      </w:r>
      <w:proofErr w:type="spellStart"/>
      <w:r w:rsidRPr="00534096">
        <w:rPr>
          <w:rFonts w:ascii="Times New Roman" w:eastAsia="Times New Roman" w:hAnsi="Times New Roman" w:cs="Times New Roman"/>
          <w:noProof w:val="0"/>
          <w:kern w:val="0"/>
          <w:lang w:val="en-US"/>
          <w14:ligatures w14:val="none"/>
        </w:rPr>
        <w:t>ikisi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olsun</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B</w:t>
      </w:r>
      <w:r w:rsidRPr="00534096">
        <w:rPr>
          <w:rFonts w:ascii="Times New Roman" w:eastAsia="Times New Roman" w:hAnsi="Times New Roman" w:cs="Times New Roman"/>
          <w:noProof w:val="0"/>
          <w:kern w:val="0"/>
          <w:lang w:val="en-US"/>
          <w14:ligatures w14:val="none"/>
        </w:rPr>
        <w:t>irinci hasta:</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bağımsız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sürdürebilmiş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çalışabilmiş</w:t>
      </w:r>
      <w:proofErr w:type="spellEnd"/>
      <w:r w:rsidR="00695375" w:rsidRPr="00534096">
        <w:rPr>
          <w:rFonts w:ascii="Times New Roman" w:eastAsia="Times New Roman" w:hAnsi="Times New Roman" w:cs="Times New Roman"/>
          <w:noProof w:val="0"/>
          <w:kern w:val="0"/>
          <w:lang w:val="en-US"/>
          <w14:ligatures w14:val="none"/>
        </w:rPr>
        <w:t xml:space="preserve"> </w:t>
      </w:r>
      <w:proofErr w:type="spellStart"/>
      <w:r w:rsidR="00695375" w:rsidRPr="00534096">
        <w:rPr>
          <w:rFonts w:ascii="Times New Roman" w:eastAsia="Times New Roman" w:hAnsi="Times New Roman" w:cs="Times New Roman"/>
          <w:noProof w:val="0"/>
          <w:kern w:val="0"/>
          <w:lang w:val="en-US"/>
          <w14:ligatures w14:val="none"/>
        </w:rPr>
        <w:t>ve</w:t>
      </w:r>
      <w:proofErr w:type="spellEnd"/>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sosyal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edebilmiş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olsun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İkinci</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ağrılar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çekmiş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yatağa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bağımlı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kalmış</w:t>
      </w:r>
      <w:proofErr w:type="spellEnd"/>
      <w:r w:rsidR="00695375" w:rsidRPr="00534096">
        <w:rPr>
          <w:rFonts w:ascii="Times New Roman" w:eastAsia="Times New Roman" w:hAnsi="Times New Roman" w:cs="Times New Roman"/>
          <w:noProof w:val="0"/>
          <w:kern w:val="0"/>
          <w:lang w:val="en-US"/>
          <w14:ligatures w14:val="none"/>
        </w:rPr>
        <w:t xml:space="preserve"> </w:t>
      </w:r>
      <w:proofErr w:type="spellStart"/>
      <w:r w:rsidR="00695375" w:rsidRPr="00534096">
        <w:rPr>
          <w:rFonts w:ascii="Times New Roman" w:eastAsia="Times New Roman" w:hAnsi="Times New Roman" w:cs="Times New Roman"/>
          <w:noProof w:val="0"/>
          <w:kern w:val="0"/>
          <w:lang w:val="en-US"/>
          <w14:ligatures w14:val="none"/>
        </w:rPr>
        <w:t>ve</w:t>
      </w:r>
      <w:proofErr w:type="spellEnd"/>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gerektirmiş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olsun</w:t>
      </w:r>
      <w:proofErr w:type="spellEnd"/>
      <w:r w:rsidRPr="00534096">
        <w:rPr>
          <w:rFonts w:ascii="Times New Roman" w:eastAsia="Times New Roman" w:hAnsi="Times New Roman" w:cs="Times New Roman"/>
          <w:noProof w:val="0"/>
          <w:kern w:val="0"/>
          <w:lang w:val="en-US"/>
          <w14:ligatures w14:val="none"/>
        </w:rPr>
        <w:t xml:space="preserve">. Her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hasta da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olsa</w:t>
      </w:r>
      <w:proofErr w:type="spellEnd"/>
      <w:r w:rsidRPr="00534096">
        <w:rPr>
          <w:rFonts w:ascii="Times New Roman" w:eastAsia="Times New Roman" w:hAnsi="Times New Roman" w:cs="Times New Roman"/>
          <w:noProof w:val="0"/>
          <w:kern w:val="0"/>
          <w:lang w:val="en-US"/>
          <w14:ligatures w14:val="none"/>
        </w:rPr>
        <w:t xml:space="preserve"> bile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girmesine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açtı</w:t>
      </w:r>
      <w:proofErr w:type="spellEnd"/>
      <w:r w:rsidRPr="00534096">
        <w:rPr>
          <w:rFonts w:ascii="Times New Roman" w:eastAsia="Times New Roman" w:hAnsi="Times New Roman" w:cs="Times New Roman"/>
          <w:noProof w:val="0"/>
          <w:kern w:val="0"/>
          <w:lang w:val="en-US"/>
          <w14:ligatures w14:val="none"/>
        </w:rPr>
        <w:t>.</w:t>
      </w:r>
    </w:p>
    <w:p w14:paraId="7534BC15"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2.3 QALY'NİN DOĞUŞU</w:t>
      </w:r>
    </w:p>
    <w:p w14:paraId="1EC54CFB" w14:textId="7C968F6D"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Quality-Adjusted Life Year </w:t>
      </w:r>
      <w:proofErr w:type="spellStart"/>
      <w:r w:rsidRPr="00534096">
        <w:rPr>
          <w:rFonts w:ascii="Times New Roman" w:eastAsia="Times New Roman" w:hAnsi="Times New Roman" w:cs="Times New Roman"/>
          <w:noProof w:val="0"/>
          <w:kern w:val="0"/>
          <w:lang w:val="en-US"/>
          <w14:ligatures w14:val="none"/>
        </w:rPr>
        <w:t>yani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Ayarlanmış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yeniliklerinden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biridir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QALY'nin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amacı</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basittir</w:t>
      </w:r>
      <w:proofErr w:type="spellEnd"/>
      <w:r w:rsidR="00695375" w:rsidRPr="00534096">
        <w:rPr>
          <w:rFonts w:ascii="Times New Roman" w:eastAsia="Times New Roman" w:hAnsi="Times New Roman" w:cs="Times New Roman"/>
          <w:noProof w:val="0"/>
          <w:kern w:val="0"/>
          <w:lang w:val="en-US"/>
          <w14:ligatures w14:val="none"/>
        </w:rPr>
        <w:t xml:space="preserve">, </w:t>
      </w:r>
      <w:proofErr w:type="spellStart"/>
      <w:r w:rsidR="00695375" w:rsidRPr="00534096">
        <w:rPr>
          <w:rFonts w:ascii="Times New Roman" w:eastAsia="Times New Roman" w:hAnsi="Times New Roman" w:cs="Times New Roman"/>
          <w:noProof w:val="0"/>
          <w:kern w:val="0"/>
          <w:lang w:val="en-US"/>
          <w14:ligatures w14:val="none"/>
        </w:rPr>
        <w:t>y</w:t>
      </w:r>
      <w:r w:rsidRPr="00534096">
        <w:rPr>
          <w:rFonts w:ascii="Times New Roman" w:eastAsia="Times New Roman" w:hAnsi="Times New Roman" w:cs="Times New Roman"/>
          <w:noProof w:val="0"/>
          <w:kern w:val="0"/>
          <w:lang w:val="en-US"/>
          <w14:ligatures w14:val="none"/>
        </w:rPr>
        <w:t>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ölçütte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birleştirmek</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kez</w:t>
      </w:r>
      <w:proofErr w:type="spellEnd"/>
      <w:r w:rsidRPr="00534096">
        <w:rPr>
          <w:rFonts w:ascii="Times New Roman" w:eastAsia="Times New Roman" w:hAnsi="Times New Roman" w:cs="Times New Roman"/>
          <w:noProof w:val="0"/>
          <w:kern w:val="0"/>
          <w:lang w:val="en-US"/>
          <w14:ligatures w14:val="none"/>
        </w:rPr>
        <w:t xml:space="preserve"> 1970'li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gelmiştir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NICE </w:t>
      </w:r>
      <w:proofErr w:type="spellStart"/>
      <w:r w:rsidRPr="00534096">
        <w:rPr>
          <w:rFonts w:ascii="Times New Roman" w:eastAsia="Times New Roman" w:hAnsi="Times New Roman" w:cs="Times New Roman"/>
          <w:noProof w:val="0"/>
          <w:kern w:val="0"/>
          <w:lang w:val="en-US"/>
          <w14:ligatures w14:val="none"/>
        </w:rPr>
        <w:t>başta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kurumu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süreçlerinde</w:t>
      </w:r>
      <w:proofErr w:type="spellEnd"/>
      <w:r w:rsidRPr="00534096">
        <w:rPr>
          <w:rFonts w:ascii="Times New Roman" w:eastAsia="Times New Roman" w:hAnsi="Times New Roman" w:cs="Times New Roman"/>
          <w:noProof w:val="0"/>
          <w:kern w:val="0"/>
          <w:lang w:val="en-US"/>
          <w14:ligatures w14:val="none"/>
        </w:rPr>
        <w:t xml:space="preserve"> QALY </w:t>
      </w:r>
      <w:proofErr w:type="spellStart"/>
      <w:r w:rsidRPr="00534096">
        <w:rPr>
          <w:rFonts w:ascii="Times New Roman" w:eastAsia="Times New Roman" w:hAnsi="Times New Roman" w:cs="Times New Roman"/>
          <w:noProof w:val="0"/>
          <w:kern w:val="0"/>
          <w:lang w:val="en-US"/>
          <w14:ligatures w14:val="none"/>
        </w:rPr>
        <w:t>hesaplamalarından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yararlanmaktadır</w:t>
      </w:r>
      <w:proofErr w:type="spellEnd"/>
      <w:r w:rsidRPr="00534096">
        <w:rPr>
          <w:rFonts w:ascii="Times New Roman" w:eastAsia="Times New Roman" w:hAnsi="Times New Roman" w:cs="Times New Roman"/>
          <w:noProof w:val="0"/>
          <w:kern w:val="0"/>
          <w:lang w:val="en-US"/>
          <w14:ligatures w14:val="none"/>
        </w:rPr>
        <w:t>.</w:t>
      </w:r>
    </w:p>
    <w:p w14:paraId="21E2581B" w14:textId="378AFC58"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QALY'nin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mantığını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kolaydır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Tam </w:t>
      </w:r>
      <w:proofErr w:type="spellStart"/>
      <w:r w:rsidRPr="00534096">
        <w:rPr>
          <w:rFonts w:ascii="Times New Roman" w:eastAsia="Times New Roman" w:hAnsi="Times New Roman" w:cs="Times New Roman"/>
          <w:noProof w:val="0"/>
          <w:kern w:val="0"/>
          <w:lang w:val="en-US"/>
          <w14:ligatures w14:val="none"/>
        </w:rPr>
        <w:t>sağlıklı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geçirilen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 QALY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edilir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Tam </w:t>
      </w:r>
      <w:proofErr w:type="spellStart"/>
      <w:r w:rsidRPr="00534096">
        <w:rPr>
          <w:rFonts w:ascii="Times New Roman" w:eastAsia="Times New Roman" w:hAnsi="Times New Roman" w:cs="Times New Roman"/>
          <w:noProof w:val="0"/>
          <w:kern w:val="0"/>
          <w:lang w:val="en-US"/>
          <w14:ligatures w14:val="none"/>
        </w:rPr>
        <w:t>sağlıkta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geçirilen</w:t>
      </w:r>
      <w:proofErr w:type="spellEnd"/>
      <w:r w:rsidRPr="00534096">
        <w:rPr>
          <w:rFonts w:ascii="Times New Roman" w:eastAsia="Times New Roman" w:hAnsi="Times New Roman" w:cs="Times New Roman"/>
          <w:noProof w:val="0"/>
          <w:kern w:val="0"/>
          <w:lang w:val="en-US"/>
          <w14:ligatures w14:val="none"/>
        </w:rPr>
        <w:t xml:space="preserve"> 10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 10 QALY</w:t>
      </w:r>
      <w:r w:rsidR="00695375" w:rsidRPr="00534096">
        <w:rPr>
          <w:rFonts w:ascii="Times New Roman" w:eastAsia="Times New Roman" w:hAnsi="Times New Roman" w:cs="Times New Roman"/>
          <w:noProof w:val="0"/>
          <w:kern w:val="0"/>
          <w:lang w:val="en-US"/>
          <w14:ligatures w14:val="none"/>
        </w:rPr>
        <w:t xml:space="preserve">, </w:t>
      </w:r>
      <w:proofErr w:type="spellStart"/>
      <w:r w:rsidR="00695375"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w:t>
      </w:r>
      <w:proofErr w:type="spellEnd"/>
      <w:r w:rsidRPr="00534096">
        <w:rPr>
          <w:rFonts w:ascii="Times New Roman" w:eastAsia="Times New Roman" w:hAnsi="Times New Roman" w:cs="Times New Roman"/>
          <w:noProof w:val="0"/>
          <w:kern w:val="0"/>
          <w:lang w:val="en-US"/>
          <w14:ligatures w14:val="none"/>
        </w:rPr>
        <w:t xml:space="preserve"> %50 </w:t>
      </w:r>
      <w:proofErr w:type="spellStart"/>
      <w:r w:rsidRPr="00534096">
        <w:rPr>
          <w:rFonts w:ascii="Times New Roman" w:eastAsia="Times New Roman" w:hAnsi="Times New Roman" w:cs="Times New Roman"/>
          <w:noProof w:val="0"/>
          <w:kern w:val="0"/>
          <w:lang w:val="en-US"/>
          <w14:ligatures w14:val="none"/>
        </w:rPr>
        <w:t>olan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geçirilen</w:t>
      </w:r>
      <w:proofErr w:type="spellEnd"/>
      <w:r w:rsidRPr="00534096">
        <w:rPr>
          <w:rFonts w:ascii="Times New Roman" w:eastAsia="Times New Roman" w:hAnsi="Times New Roman" w:cs="Times New Roman"/>
          <w:noProof w:val="0"/>
          <w:kern w:val="0"/>
          <w:lang w:val="en-US"/>
          <w14:ligatures w14:val="none"/>
        </w:rPr>
        <w:t xml:space="preserve"> 10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 5 QALY</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sayede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niteliği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değerlendirmeye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katılmış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olur</w:t>
      </w:r>
      <w:proofErr w:type="spellEnd"/>
      <w:r w:rsidRPr="00534096">
        <w:rPr>
          <w:rFonts w:ascii="Times New Roman" w:eastAsia="Times New Roman" w:hAnsi="Times New Roman" w:cs="Times New Roman"/>
          <w:noProof w:val="0"/>
          <w:kern w:val="0"/>
          <w:lang w:val="en-US"/>
          <w14:ligatures w14:val="none"/>
        </w:rPr>
        <w:t>.</w:t>
      </w:r>
    </w:p>
    <w:p w14:paraId="035AC48D"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2.4 QALY NASIL HESAPLANIR?</w:t>
      </w:r>
    </w:p>
    <w:p w14:paraId="47B384EE" w14:textId="4A27268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İlk </w:t>
      </w:r>
      <w:proofErr w:type="spellStart"/>
      <w:r w:rsidRPr="00534096">
        <w:rPr>
          <w:rFonts w:ascii="Times New Roman" w:eastAsia="Times New Roman" w:hAnsi="Times New Roman" w:cs="Times New Roman"/>
          <w:noProof w:val="0"/>
          <w:kern w:val="0"/>
          <w:lang w:val="en-US"/>
          <w14:ligatures w14:val="none"/>
        </w:rPr>
        <w:t>bakışta</w:t>
      </w:r>
      <w:proofErr w:type="spellEnd"/>
      <w:r w:rsidRPr="00534096">
        <w:rPr>
          <w:rFonts w:ascii="Times New Roman" w:eastAsia="Times New Roman" w:hAnsi="Times New Roman" w:cs="Times New Roman"/>
          <w:noProof w:val="0"/>
          <w:kern w:val="0"/>
          <w:lang w:val="en-US"/>
          <w14:ligatures w14:val="none"/>
        </w:rPr>
        <w:t xml:space="preserve"> QALY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basit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görünmektedir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arkasında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metodolojiler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durumuna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atanır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genellikle</w:t>
      </w:r>
      <w:proofErr w:type="spellEnd"/>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0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1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değişir.Burada</w:t>
      </w:r>
      <w:proofErr w:type="spellEnd"/>
      <w:proofErr w:type="gram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 tam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durumunu</w:t>
      </w:r>
      <w:proofErr w:type="spellEnd"/>
      <w:r w:rsidRPr="00534096">
        <w:rPr>
          <w:rFonts w:ascii="Times New Roman" w:eastAsia="Times New Roman" w:hAnsi="Times New Roman" w:cs="Times New Roman"/>
          <w:noProof w:val="0"/>
          <w:kern w:val="0"/>
          <w:lang w:val="en-US"/>
          <w14:ligatures w14:val="none"/>
        </w:rPr>
        <w:t xml:space="preserve">, 0 </w:t>
      </w:r>
      <w:proofErr w:type="spellStart"/>
      <w:r w:rsidRPr="00534096">
        <w:rPr>
          <w:rFonts w:ascii="Times New Roman" w:eastAsia="Times New Roman" w:hAnsi="Times New Roman" w:cs="Times New Roman"/>
          <w:noProof w:val="0"/>
          <w:kern w:val="0"/>
          <w:lang w:val="en-US"/>
          <w14:ligatures w14:val="none"/>
        </w:rPr>
        <w:t>ölümü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temsil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eder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ağır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negatif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değerler</w:t>
      </w:r>
      <w:proofErr w:type="spellEnd"/>
      <w:r w:rsidRPr="00534096">
        <w:rPr>
          <w:rFonts w:ascii="Times New Roman" w:eastAsia="Times New Roman" w:hAnsi="Times New Roman" w:cs="Times New Roman"/>
          <w:noProof w:val="0"/>
          <w:kern w:val="0"/>
          <w:lang w:val="en-US"/>
          <w14:ligatures w14:val="none"/>
        </w:rPr>
        <w:t xml:space="preserve"> bile </w:t>
      </w:r>
      <w:proofErr w:type="spellStart"/>
      <w:r w:rsidRPr="00534096">
        <w:rPr>
          <w:rFonts w:ascii="Times New Roman" w:eastAsia="Times New Roman" w:hAnsi="Times New Roman" w:cs="Times New Roman"/>
          <w:noProof w:val="0"/>
          <w:kern w:val="0"/>
          <w:lang w:val="en-US"/>
          <w14:ligatures w14:val="none"/>
        </w:rPr>
        <w:t>kullanılabilmektedir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Yani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ölümden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kötü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değerlendirilebilmektedir</w:t>
      </w:r>
      <w:proofErr w:type="spellEnd"/>
      <w:r w:rsidRPr="00534096">
        <w:rPr>
          <w:rFonts w:ascii="Times New Roman" w:eastAsia="Times New Roman" w:hAnsi="Times New Roman" w:cs="Times New Roman"/>
          <w:noProof w:val="0"/>
          <w:kern w:val="0"/>
          <w:lang w:val="en-US"/>
          <w14:ligatures w14:val="none"/>
        </w:rPr>
        <w:t>.</w:t>
      </w:r>
    </w:p>
    <w:p w14:paraId="12B66B7F" w14:textId="571149E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 xml:space="preserve">Bu </w:t>
      </w:r>
      <w:proofErr w:type="spellStart"/>
      <w:r w:rsidRPr="00534096">
        <w:rPr>
          <w:rFonts w:ascii="Times New Roman" w:eastAsia="Times New Roman" w:hAnsi="Times New Roman" w:cs="Times New Roman"/>
          <w:noProof w:val="0"/>
          <w:kern w:val="0"/>
          <w:lang w:val="en-US"/>
          <w14:ligatures w14:val="none"/>
        </w:rPr>
        <w:t>değerler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çeşitli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edilir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Time Trade-Off, Standard Gamble, EQ-5D, HUI, SF-6D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Daha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geçirilen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çarpılır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QALY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ifade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edilir</w:t>
      </w:r>
      <w:proofErr w:type="spellEnd"/>
      <w:r w:rsidRPr="00534096">
        <w:rPr>
          <w:rFonts w:ascii="Times New Roman" w:eastAsia="Times New Roman" w:hAnsi="Times New Roman" w:cs="Times New Roman"/>
          <w:noProof w:val="0"/>
          <w:kern w:val="0"/>
          <w:lang w:val="en-US"/>
          <w14:ligatures w14:val="none"/>
        </w:rPr>
        <w:t>.</w:t>
      </w:r>
    </w:p>
    <w:p w14:paraId="7B46AD7E"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2.5 QALY'NİN GÜCÜ</w:t>
      </w:r>
    </w:p>
    <w:p w14:paraId="508FBC05" w14:textId="572C9479" w:rsidR="00576E06" w:rsidRPr="00534096" w:rsidRDefault="00576E06" w:rsidP="00B04661">
      <w:pPr>
        <w:tabs>
          <w:tab w:val="left" w:pos="7080"/>
        </w:tabs>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QALY'nin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Her </w:t>
      </w:r>
      <w:proofErr w:type="spellStart"/>
      <w:r w:rsidRPr="00534096">
        <w:rPr>
          <w:rFonts w:ascii="Times New Roman" w:eastAsia="Times New Roman" w:hAnsi="Times New Roman" w:cs="Times New Roman"/>
          <w:noProof w:val="0"/>
          <w:kern w:val="0"/>
          <w:lang w:val="en-US"/>
          <w14:ligatures w14:val="none"/>
        </w:rPr>
        <w:t>şeyden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karşılaştırılmasına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sağlar</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w:t>
      </w:r>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diyabet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tedavisi</w:t>
      </w:r>
      <w:proofErr w:type="spellEnd"/>
      <w:r w:rsidR="006953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ölçekte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değerlendirilebilir</w:t>
      </w:r>
      <w:proofErr w:type="spellEnd"/>
      <w:r w:rsidRPr="00534096">
        <w:rPr>
          <w:rFonts w:ascii="Times New Roman" w:eastAsia="Times New Roman" w:hAnsi="Times New Roman" w:cs="Times New Roman"/>
          <w:noProof w:val="0"/>
          <w:kern w:val="0"/>
          <w:lang w:val="en-US"/>
          <w14:ligatures w14:val="none"/>
        </w:rPr>
        <w:t>.</w:t>
      </w:r>
      <w:r w:rsidR="00CA047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önemlidir</w:t>
      </w:r>
      <w:proofErr w:type="spellEnd"/>
      <w:r w:rsidR="00CA0472" w:rsidRPr="00534096">
        <w:rPr>
          <w:rFonts w:ascii="Times New Roman" w:eastAsia="Times New Roman" w:hAnsi="Times New Roman" w:cs="Times New Roman"/>
          <w:noProof w:val="0"/>
          <w:kern w:val="0"/>
          <w:lang w:val="en-US"/>
          <w14:ligatures w14:val="none"/>
        </w:rPr>
        <w:t xml:space="preserve"> </w:t>
      </w:r>
      <w:proofErr w:type="spellStart"/>
      <w:r w:rsidR="00CA0472" w:rsidRPr="00534096">
        <w:rPr>
          <w:rFonts w:ascii="Times New Roman" w:eastAsia="Times New Roman" w:hAnsi="Times New Roman" w:cs="Times New Roman"/>
          <w:noProof w:val="0"/>
          <w:kern w:val="0"/>
          <w:lang w:val="en-US"/>
          <w14:ligatures w14:val="none"/>
        </w:rPr>
        <w:t>çünki</w:t>
      </w:r>
      <w:proofErr w:type="spellEnd"/>
      <w:r w:rsidR="00CA047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vericiler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alanlardaki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zorundadır</w:t>
      </w:r>
      <w:proofErr w:type="spellEnd"/>
      <w:r w:rsidRPr="00534096">
        <w:rPr>
          <w:rFonts w:ascii="Times New Roman" w:eastAsia="Times New Roman" w:hAnsi="Times New Roman" w:cs="Times New Roman"/>
          <w:noProof w:val="0"/>
          <w:kern w:val="0"/>
          <w:lang w:val="en-US"/>
          <w14:ligatures w14:val="none"/>
        </w:rPr>
        <w:t>.</w:t>
      </w:r>
      <w:r w:rsidR="00CA047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QALY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oluşturur</w:t>
      </w:r>
      <w:proofErr w:type="spellEnd"/>
      <w:r w:rsidRPr="00534096">
        <w:rPr>
          <w:rFonts w:ascii="Times New Roman" w:eastAsia="Times New Roman" w:hAnsi="Times New Roman" w:cs="Times New Roman"/>
          <w:noProof w:val="0"/>
          <w:kern w:val="0"/>
          <w:lang w:val="en-US"/>
          <w14:ligatures w14:val="none"/>
        </w:rPr>
        <w:t>.</w:t>
      </w:r>
      <w:r w:rsidR="00CA047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merkezinde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budur</w:t>
      </w:r>
      <w:proofErr w:type="spellEnd"/>
      <w:r w:rsidRPr="00534096">
        <w:rPr>
          <w:rFonts w:ascii="Times New Roman" w:eastAsia="Times New Roman" w:hAnsi="Times New Roman" w:cs="Times New Roman"/>
          <w:noProof w:val="0"/>
          <w:kern w:val="0"/>
          <w:lang w:val="en-US"/>
          <w14:ligatures w14:val="none"/>
        </w:rPr>
        <w:t>.</w:t>
      </w:r>
    </w:p>
    <w:p w14:paraId="352CF624"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2.6 QALY'NİN ELEŞTİRİLERİ</w:t>
      </w:r>
    </w:p>
    <w:p w14:paraId="08BF49AE" w14:textId="3972B1D7" w:rsidR="00576E06" w:rsidRPr="00534096" w:rsidRDefault="00CA0472"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H</w:t>
      </w:r>
      <w:r w:rsidR="00576E06" w:rsidRPr="00534096">
        <w:rPr>
          <w:rFonts w:ascii="Times New Roman" w:eastAsia="Times New Roman" w:hAnsi="Times New Roman" w:cs="Times New Roman"/>
          <w:noProof w:val="0"/>
          <w:kern w:val="0"/>
          <w:lang w:val="en-US"/>
          <w14:ligatures w14:val="none"/>
        </w:rPr>
        <w:t>içbir</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ölçüm</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sistemi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kusursuz</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değildir</w:t>
      </w:r>
      <w:proofErr w:type="spellEnd"/>
      <w:r w:rsidR="00576E06"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576E06" w:rsidRPr="00534096">
        <w:rPr>
          <w:rFonts w:ascii="Times New Roman" w:eastAsia="Times New Roman" w:hAnsi="Times New Roman" w:cs="Times New Roman"/>
          <w:noProof w:val="0"/>
          <w:kern w:val="0"/>
          <w:lang w:val="en-US"/>
          <w14:ligatures w14:val="none"/>
        </w:rPr>
        <w:t xml:space="preserve">QALY de </w:t>
      </w:r>
      <w:proofErr w:type="spellStart"/>
      <w:r w:rsidR="00576E06" w:rsidRPr="00534096">
        <w:rPr>
          <w:rFonts w:ascii="Times New Roman" w:eastAsia="Times New Roman" w:hAnsi="Times New Roman" w:cs="Times New Roman"/>
          <w:noProof w:val="0"/>
          <w:kern w:val="0"/>
          <w:lang w:val="en-US"/>
          <w14:ligatures w14:val="none"/>
        </w:rPr>
        <w:t>yıllardır</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yoğun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eleştirilere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konu</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olmaktadır</w:t>
      </w:r>
      <w:proofErr w:type="spellEnd"/>
      <w:r w:rsidR="00576E06"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w:t>
      </w:r>
      <w:r w:rsidR="00576E06" w:rsidRPr="00534096">
        <w:rPr>
          <w:rFonts w:ascii="Times New Roman" w:eastAsia="Times New Roman" w:hAnsi="Times New Roman" w:cs="Times New Roman"/>
          <w:noProof w:val="0"/>
          <w:kern w:val="0"/>
          <w:lang w:val="en-US"/>
          <w14:ligatures w14:val="none"/>
        </w:rPr>
        <w:t>leştirilerin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başında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şu</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soru</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gelir</w:t>
      </w:r>
      <w:proofErr w:type="spellEnd"/>
      <w:r w:rsidR="00576E06"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İnsan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yaşamının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değeri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gerçekten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tek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bir</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sayı</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ile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ifade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edilebilir</w:t>
      </w:r>
      <w:proofErr w:type="spellEnd"/>
      <w:r w:rsidR="00576E06" w:rsidRPr="00534096">
        <w:rPr>
          <w:rFonts w:ascii="Times New Roman" w:eastAsia="Times New Roman" w:hAnsi="Times New Roman" w:cs="Times New Roman"/>
          <w:noProof w:val="0"/>
          <w:kern w:val="0"/>
          <w:lang w:val="en-US"/>
          <w14:ligatures w14:val="none"/>
        </w:rPr>
        <w:t xml:space="preserve"> mi?</w:t>
      </w:r>
      <w:r w:rsidRPr="00534096">
        <w:rPr>
          <w:rFonts w:ascii="Times New Roman" w:eastAsia="Times New Roman" w:hAnsi="Times New Roman" w:cs="Times New Roman"/>
          <w:noProof w:val="0"/>
          <w:kern w:val="0"/>
          <w:lang w:val="en-US"/>
          <w14:ligatures w14:val="none"/>
        </w:rPr>
        <w:t xml:space="preserve"> </w:t>
      </w:r>
      <w:r w:rsidR="00576E06" w:rsidRPr="00534096">
        <w:rPr>
          <w:rFonts w:ascii="Times New Roman" w:eastAsia="Times New Roman" w:hAnsi="Times New Roman" w:cs="Times New Roman"/>
          <w:noProof w:val="0"/>
          <w:kern w:val="0"/>
          <w:lang w:val="en-US"/>
          <w14:ligatures w14:val="none"/>
        </w:rPr>
        <w:t xml:space="preserve">Bu son </w:t>
      </w:r>
      <w:proofErr w:type="spellStart"/>
      <w:r w:rsidR="00576E06" w:rsidRPr="00534096">
        <w:rPr>
          <w:rFonts w:ascii="Times New Roman" w:eastAsia="Times New Roman" w:hAnsi="Times New Roman" w:cs="Times New Roman"/>
          <w:noProof w:val="0"/>
          <w:kern w:val="0"/>
          <w:lang w:val="en-US"/>
          <w14:ligatures w14:val="none"/>
        </w:rPr>
        <w:t>derece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haklı</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bir</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sorudur</w:t>
      </w:r>
      <w:proofErr w:type="spellEnd"/>
      <w:r w:rsidR="00576E06"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576E06" w:rsidRPr="00534096">
        <w:rPr>
          <w:rFonts w:ascii="Times New Roman" w:eastAsia="Times New Roman" w:hAnsi="Times New Roman" w:cs="Times New Roman"/>
          <w:noProof w:val="0"/>
          <w:kern w:val="0"/>
          <w:lang w:val="en-US"/>
          <w14:ligatures w14:val="none"/>
        </w:rPr>
        <w:t xml:space="preserve">QALY </w:t>
      </w:r>
      <w:proofErr w:type="spellStart"/>
      <w:r w:rsidR="00576E06" w:rsidRPr="00534096">
        <w:rPr>
          <w:rFonts w:ascii="Times New Roman" w:eastAsia="Times New Roman" w:hAnsi="Times New Roman" w:cs="Times New Roman"/>
          <w:noProof w:val="0"/>
          <w:kern w:val="0"/>
          <w:lang w:val="en-US"/>
          <w14:ligatures w14:val="none"/>
        </w:rPr>
        <w:t>birçok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şeyi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ölçmeye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çalışır</w:t>
      </w:r>
      <w:proofErr w:type="spellEnd"/>
      <w:r w:rsidRPr="00534096">
        <w:rPr>
          <w:rFonts w:ascii="Times New Roman" w:eastAsia="Times New Roman" w:hAnsi="Times New Roman" w:cs="Times New Roman"/>
          <w:noProof w:val="0"/>
          <w:kern w:val="0"/>
          <w:lang w:val="en-US"/>
          <w14:ligatures w14:val="none"/>
        </w:rPr>
        <w:t xml:space="preserve"> ama </w:t>
      </w:r>
      <w:r w:rsidR="00576E06" w:rsidRPr="00534096">
        <w:rPr>
          <w:rFonts w:ascii="Times New Roman" w:eastAsia="Times New Roman" w:hAnsi="Times New Roman" w:cs="Times New Roman"/>
          <w:noProof w:val="0"/>
          <w:kern w:val="0"/>
          <w:lang w:val="en-US"/>
          <w14:ligatures w14:val="none"/>
        </w:rPr>
        <w:t xml:space="preserve">her </w:t>
      </w:r>
      <w:proofErr w:type="spellStart"/>
      <w:r w:rsidR="00576E06" w:rsidRPr="00534096">
        <w:rPr>
          <w:rFonts w:ascii="Times New Roman" w:eastAsia="Times New Roman" w:hAnsi="Times New Roman" w:cs="Times New Roman"/>
          <w:noProof w:val="0"/>
          <w:kern w:val="0"/>
          <w:lang w:val="en-US"/>
          <w14:ligatures w14:val="none"/>
        </w:rPr>
        <w:t>şeyi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ölçemez</w:t>
      </w:r>
      <w:proofErr w:type="spellEnd"/>
      <w:r w:rsidR="00576E06"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Örneğin</w:t>
      </w:r>
      <w:proofErr w:type="spellEnd"/>
      <w:r w:rsidR="00576E06"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umut</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duygusunu</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bağımsızlık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hissini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aile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ilişkilerini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sosyal</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rollerin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korunmasını</w:t>
      </w:r>
      <w:proofErr w:type="spellEnd"/>
      <w:r w:rsidRPr="00534096">
        <w:rPr>
          <w:rFonts w:ascii="Times New Roman" w:eastAsia="Times New Roman" w:hAnsi="Times New Roman" w:cs="Times New Roman"/>
          <w:noProof w:val="0"/>
          <w:kern w:val="0"/>
          <w:lang w:val="en-US"/>
          <w14:ligatures w14:val="none"/>
        </w:rPr>
        <w:t xml:space="preserve"> </w:t>
      </w:r>
      <w:r w:rsidR="00576E06" w:rsidRPr="00534096">
        <w:rPr>
          <w:rFonts w:ascii="Times New Roman" w:eastAsia="Times New Roman" w:hAnsi="Times New Roman" w:cs="Times New Roman"/>
          <w:noProof w:val="0"/>
          <w:kern w:val="0"/>
          <w:lang w:val="en-US"/>
          <w14:ligatures w14:val="none"/>
        </w:rPr>
        <w:t xml:space="preserve">tam </w:t>
      </w:r>
      <w:proofErr w:type="spellStart"/>
      <w:r w:rsidR="00576E06" w:rsidRPr="00534096">
        <w:rPr>
          <w:rFonts w:ascii="Times New Roman" w:eastAsia="Times New Roman" w:hAnsi="Times New Roman" w:cs="Times New Roman"/>
          <w:noProof w:val="0"/>
          <w:kern w:val="0"/>
          <w:lang w:val="en-US"/>
          <w14:ligatures w14:val="none"/>
        </w:rPr>
        <w:t>olarak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yansıtması</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mümkün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değildir</w:t>
      </w:r>
      <w:proofErr w:type="spellEnd"/>
      <w:r w:rsidR="00576E06" w:rsidRPr="00534096">
        <w:rPr>
          <w:rFonts w:ascii="Times New Roman" w:eastAsia="Times New Roman" w:hAnsi="Times New Roman" w:cs="Times New Roman"/>
          <w:noProof w:val="0"/>
          <w:kern w:val="0"/>
          <w:lang w:val="en-US"/>
          <w14:ligatures w14:val="none"/>
        </w:rPr>
        <w:t>.</w:t>
      </w:r>
    </w:p>
    <w:p w14:paraId="4CD8874F" w14:textId="77B00774"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Yaş</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Ayrımcılığı</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Tartışması</w:t>
      </w:r>
      <w:proofErr w:type="spellEnd"/>
      <w:r w:rsidR="00CA0472"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QALY'ye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eleştirilerden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ayrımcılığı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konusudur</w:t>
      </w:r>
      <w:proofErr w:type="spellEnd"/>
      <w:r w:rsidRPr="00534096">
        <w:rPr>
          <w:rFonts w:ascii="Times New Roman" w:eastAsia="Times New Roman" w:hAnsi="Times New Roman" w:cs="Times New Roman"/>
          <w:noProof w:val="0"/>
          <w:kern w:val="0"/>
          <w:lang w:val="en-US"/>
          <w14:ligatures w14:val="none"/>
        </w:rPr>
        <w:t>.</w:t>
      </w:r>
      <w:r w:rsidR="00CA047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potansiyeline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sahiptir</w:t>
      </w:r>
      <w:proofErr w:type="spellEnd"/>
      <w:r w:rsidRPr="00534096">
        <w:rPr>
          <w:rFonts w:ascii="Times New Roman" w:eastAsia="Times New Roman" w:hAnsi="Times New Roman" w:cs="Times New Roman"/>
          <w:noProof w:val="0"/>
          <w:kern w:val="0"/>
          <w:lang w:val="en-US"/>
          <w14:ligatures w14:val="none"/>
        </w:rPr>
        <w:t>.</w:t>
      </w:r>
      <w:r w:rsidR="00CA047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durum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avantajlı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görünmesine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açabilmektedir</w:t>
      </w:r>
      <w:proofErr w:type="spellEnd"/>
      <w:r w:rsidRPr="00534096">
        <w:rPr>
          <w:rFonts w:ascii="Times New Roman" w:eastAsia="Times New Roman" w:hAnsi="Times New Roman" w:cs="Times New Roman"/>
          <w:noProof w:val="0"/>
          <w:kern w:val="0"/>
          <w:lang w:val="en-US"/>
          <w14:ligatures w14:val="none"/>
        </w:rPr>
        <w:t>.</w:t>
      </w:r>
      <w:r w:rsidR="00CA047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Eleştirmenler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savunmaktadır</w:t>
      </w:r>
      <w:proofErr w:type="spellEnd"/>
      <w:r w:rsidRPr="00534096">
        <w:rPr>
          <w:rFonts w:ascii="Times New Roman" w:eastAsia="Times New Roman" w:hAnsi="Times New Roman" w:cs="Times New Roman"/>
          <w:noProof w:val="0"/>
          <w:kern w:val="0"/>
          <w:lang w:val="en-US"/>
          <w14:ligatures w14:val="none"/>
        </w:rPr>
        <w:t>.</w:t>
      </w:r>
    </w:p>
    <w:p w14:paraId="4A7A6A41" w14:textId="54386E5A"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Engellilik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Tartışmaları</w:t>
      </w:r>
      <w:proofErr w:type="spellEnd"/>
      <w:r w:rsidR="00CA0472"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Benzer </w:t>
      </w:r>
      <w:proofErr w:type="spellStart"/>
      <w:r w:rsidRPr="00534096">
        <w:rPr>
          <w:rFonts w:ascii="Times New Roman" w:eastAsia="Times New Roman" w:hAnsi="Times New Roman" w:cs="Times New Roman"/>
          <w:noProof w:val="0"/>
          <w:kern w:val="0"/>
          <w:lang w:val="en-US"/>
          <w14:ligatures w14:val="none"/>
        </w:rPr>
        <w:t>eleştiriler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engelli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yapılmaktadır</w:t>
      </w:r>
      <w:proofErr w:type="spellEnd"/>
      <w:r w:rsidRPr="00534096">
        <w:rPr>
          <w:rFonts w:ascii="Times New Roman" w:eastAsia="Times New Roman" w:hAnsi="Times New Roman" w:cs="Times New Roman"/>
          <w:noProof w:val="0"/>
          <w:kern w:val="0"/>
          <w:lang w:val="en-US"/>
          <w14:ligatures w14:val="none"/>
        </w:rPr>
        <w:t>.</w:t>
      </w:r>
      <w:r w:rsidR="00CA047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grupları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kendi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deneyimlerini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yeterince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yansıtmadığını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sürmektedir</w:t>
      </w:r>
      <w:proofErr w:type="spellEnd"/>
      <w:r w:rsidRPr="00534096">
        <w:rPr>
          <w:rFonts w:ascii="Times New Roman" w:eastAsia="Times New Roman" w:hAnsi="Times New Roman" w:cs="Times New Roman"/>
          <w:noProof w:val="0"/>
          <w:kern w:val="0"/>
          <w:lang w:val="en-US"/>
          <w14:ligatures w14:val="none"/>
        </w:rPr>
        <w:t>.</w:t>
      </w:r>
      <w:r w:rsidR="00CA047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kurumu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QALY'yi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kriteri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kullanmaktan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kaçınmaktadır</w:t>
      </w:r>
      <w:proofErr w:type="spellEnd"/>
      <w:r w:rsidRPr="00534096">
        <w:rPr>
          <w:rFonts w:ascii="Times New Roman" w:eastAsia="Times New Roman" w:hAnsi="Times New Roman" w:cs="Times New Roman"/>
          <w:noProof w:val="0"/>
          <w:kern w:val="0"/>
          <w:lang w:val="en-US"/>
          <w14:ligatures w14:val="none"/>
        </w:rPr>
        <w:t>.</w:t>
      </w:r>
    </w:p>
    <w:p w14:paraId="554B230B"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2.7 QALY YERİNE BAŞKA NE KULLANABİLİRİZ?</w:t>
      </w:r>
    </w:p>
    <w:p w14:paraId="14B35D19" w14:textId="3B7B7E14"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QALY'nin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eksiklikleri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ölçüm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arayışlarını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beraberinde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getirmiştir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DALY, Equal Value of Life Years Gained (</w:t>
      </w:r>
      <w:proofErr w:type="spellStart"/>
      <w:r w:rsidRPr="00534096">
        <w:rPr>
          <w:rFonts w:ascii="Times New Roman" w:eastAsia="Times New Roman" w:hAnsi="Times New Roman" w:cs="Times New Roman"/>
          <w:noProof w:val="0"/>
          <w:kern w:val="0"/>
          <w:lang w:val="en-US"/>
          <w14:ligatures w14:val="none"/>
        </w:rPr>
        <w:t>evLYG</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Kriterli</w:t>
      </w:r>
      <w:proofErr w:type="spellEnd"/>
      <w:r w:rsidRPr="00534096">
        <w:rPr>
          <w:rFonts w:ascii="Times New Roman" w:eastAsia="Times New Roman" w:hAnsi="Times New Roman" w:cs="Times New Roman"/>
          <w:noProof w:val="0"/>
          <w:kern w:val="0"/>
          <w:lang w:val="en-US"/>
          <w14:ligatures w14:val="none"/>
        </w:rPr>
        <w:t xml:space="preserve"> Karar Analizleri, Hasta </w:t>
      </w:r>
      <w:proofErr w:type="spellStart"/>
      <w:r w:rsidRPr="00534096">
        <w:rPr>
          <w:rFonts w:ascii="Times New Roman" w:eastAsia="Times New Roman" w:hAnsi="Times New Roman" w:cs="Times New Roman"/>
          <w:noProof w:val="0"/>
          <w:kern w:val="0"/>
          <w:lang w:val="en-US"/>
          <w14:ligatures w14:val="none"/>
        </w:rPr>
        <w:t>Tercih</w:t>
      </w:r>
      <w:proofErr w:type="spellEnd"/>
      <w:r w:rsidRPr="00534096">
        <w:rPr>
          <w:rFonts w:ascii="Times New Roman" w:eastAsia="Times New Roman" w:hAnsi="Times New Roman" w:cs="Times New Roman"/>
          <w:noProof w:val="0"/>
          <w:kern w:val="0"/>
          <w:lang w:val="en-US"/>
          <w14:ligatures w14:val="none"/>
        </w:rPr>
        <w:t xml:space="preserve"> Temelli </w:t>
      </w:r>
      <w:proofErr w:type="spellStart"/>
      <w:proofErr w:type="gram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almaktadır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QALY'nin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tamamen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alabilmiş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007ADA" w:rsidRPr="00534096">
        <w:rPr>
          <w:rFonts w:ascii="Times New Roman" w:eastAsia="Times New Roman" w:hAnsi="Times New Roman" w:cs="Times New Roman"/>
          <w:noProof w:val="0"/>
          <w:kern w:val="0"/>
          <w:lang w:val="en-US"/>
          <w14:ligatures w14:val="none"/>
        </w:rPr>
        <w:t xml:space="preserve">, </w:t>
      </w:r>
      <w:proofErr w:type="spellStart"/>
      <w:r w:rsidR="00007ADA"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QALY'nin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kusursuz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pratik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olmasıdır</w:t>
      </w:r>
      <w:proofErr w:type="spellEnd"/>
      <w:r w:rsidRPr="00534096">
        <w:rPr>
          <w:rFonts w:ascii="Times New Roman" w:eastAsia="Times New Roman" w:hAnsi="Times New Roman" w:cs="Times New Roman"/>
          <w:noProof w:val="0"/>
          <w:kern w:val="0"/>
          <w:lang w:val="en-US"/>
          <w14:ligatures w14:val="none"/>
        </w:rPr>
        <w:t>.</w:t>
      </w:r>
    </w:p>
    <w:p w14:paraId="40074E37"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2</w:t>
      </w:r>
      <w:r w:rsidRPr="00534096">
        <w:rPr>
          <w:rFonts w:ascii="Times New Roman" w:eastAsia="Times New Roman" w:hAnsi="Times New Roman" w:cs="Times New Roman"/>
          <w:b/>
          <w:bCs/>
          <w:noProof w:val="0"/>
          <w:kern w:val="36"/>
          <w:sz w:val="28"/>
          <w:szCs w:val="28"/>
          <w:lang w:val="en-US"/>
          <w14:ligatures w14:val="none"/>
        </w:rPr>
        <w:t>.8 QALY'NİN ÖTESİ</w:t>
      </w:r>
    </w:p>
    <w:p w14:paraId="22B478E9" w14:textId="31285AFD"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girmektedir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hasta </w:t>
      </w:r>
      <w:proofErr w:type="spellStart"/>
      <w:r w:rsidRPr="00534096">
        <w:rPr>
          <w:rFonts w:ascii="Times New Roman" w:eastAsia="Times New Roman" w:hAnsi="Times New Roman" w:cs="Times New Roman"/>
          <w:noProof w:val="0"/>
          <w:kern w:val="0"/>
          <w:lang w:val="en-US"/>
          <w14:ligatures w14:val="none"/>
        </w:rPr>
        <w:t>raporlu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dijital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biyobelirteçler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zekâ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w:t>
      </w:r>
      <w:proofErr w:type="spellEnd"/>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kazanmaktadır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QALY'nin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olmayacağı</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düşünülmektedir.</w:t>
      </w:r>
      <w:r w:rsidR="00007ADA"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una</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rağmen</w:t>
      </w:r>
      <w:proofErr w:type="spellEnd"/>
      <w:r w:rsidRPr="00534096">
        <w:rPr>
          <w:rFonts w:ascii="Times New Roman" w:eastAsia="Times New Roman" w:hAnsi="Times New Roman" w:cs="Times New Roman"/>
          <w:noProof w:val="0"/>
          <w:kern w:val="0"/>
          <w:lang w:val="en-US"/>
          <w14:ligatures w14:val="none"/>
        </w:rPr>
        <w:t xml:space="preserve"> QALY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taşlarından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etmektedir</w:t>
      </w:r>
      <w:proofErr w:type="spellEnd"/>
      <w:r w:rsidR="00007ADA" w:rsidRPr="00534096">
        <w:rPr>
          <w:rFonts w:ascii="Times New Roman" w:eastAsia="Times New Roman" w:hAnsi="Times New Roman" w:cs="Times New Roman"/>
          <w:noProof w:val="0"/>
          <w:kern w:val="0"/>
          <w:lang w:val="en-US"/>
          <w14:ligatures w14:val="none"/>
        </w:rPr>
        <w:t xml:space="preserve">, </w:t>
      </w:r>
      <w:proofErr w:type="spellStart"/>
      <w:r w:rsidR="00007ADA" w:rsidRPr="00534096">
        <w:rPr>
          <w:rFonts w:ascii="Times New Roman" w:eastAsia="Times New Roman" w:hAnsi="Times New Roman" w:cs="Times New Roman"/>
          <w:noProof w:val="0"/>
          <w:kern w:val="0"/>
          <w:lang w:val="en-US"/>
          <w14:ligatures w14:val="none"/>
        </w:rPr>
        <w:t>ç</w:t>
      </w:r>
      <w:r w:rsidRPr="00534096">
        <w:rPr>
          <w:rFonts w:ascii="Times New Roman" w:eastAsia="Times New Roman" w:hAnsi="Times New Roman" w:cs="Times New Roman"/>
          <w:noProof w:val="0"/>
          <w:kern w:val="0"/>
          <w:lang w:val="en-US"/>
          <w14:ligatures w14:val="none"/>
        </w:rPr>
        <w:t>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verebilmesi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hâlâ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araca </w:t>
      </w:r>
      <w:proofErr w:type="spellStart"/>
      <w:r w:rsidRPr="00534096">
        <w:rPr>
          <w:rFonts w:ascii="Times New Roman" w:eastAsia="Times New Roman" w:hAnsi="Times New Roman" w:cs="Times New Roman"/>
          <w:noProof w:val="0"/>
          <w:kern w:val="0"/>
          <w:lang w:val="en-US"/>
          <w14:ligatures w14:val="none"/>
        </w:rPr>
        <w:t>ihtiyaç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00007ADA"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sağlamaktadır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QALY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kusurlu</w:t>
      </w:r>
      <w:proofErr w:type="spellEnd"/>
      <w:r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kullanışlı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vermektedir</w:t>
      </w:r>
      <w:proofErr w:type="spellEnd"/>
      <w:r w:rsidRPr="00534096">
        <w:rPr>
          <w:rFonts w:ascii="Times New Roman" w:eastAsia="Times New Roman" w:hAnsi="Times New Roman" w:cs="Times New Roman"/>
          <w:noProof w:val="0"/>
          <w:kern w:val="0"/>
          <w:lang w:val="en-US"/>
          <w14:ligatures w14:val="none"/>
        </w:rPr>
        <w:t>.</w:t>
      </w:r>
    </w:p>
    <w:p w14:paraId="56B1FA94" w14:textId="77777777" w:rsidR="005E1D66" w:rsidRPr="00534096" w:rsidRDefault="005E1D6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008F500D"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2.9 QALY'DEN ICER'A: DEĞERİN FİYATA DÖNÜŞMESİ</w:t>
      </w:r>
    </w:p>
    <w:p w14:paraId="668248D3" w14:textId="5EFFCF0F"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kaç</w:t>
      </w:r>
      <w:proofErr w:type="spellEnd"/>
      <w:r w:rsidRPr="00534096">
        <w:rPr>
          <w:rFonts w:ascii="Times New Roman" w:eastAsia="Times New Roman" w:hAnsi="Times New Roman" w:cs="Times New Roman"/>
          <w:noProof w:val="0"/>
          <w:kern w:val="0"/>
          <w:lang w:val="en-US"/>
          <w14:ligatures w14:val="none"/>
        </w:rPr>
        <w:t xml:space="preserve"> QALY </w:t>
      </w:r>
      <w:proofErr w:type="spellStart"/>
      <w:r w:rsidRPr="00534096">
        <w:rPr>
          <w:rFonts w:ascii="Times New Roman" w:eastAsia="Times New Roman" w:hAnsi="Times New Roman" w:cs="Times New Roman"/>
          <w:noProof w:val="0"/>
          <w:kern w:val="0"/>
          <w:lang w:val="en-US"/>
          <w14:ligatures w14:val="none"/>
        </w:rPr>
        <w:t>kazandırdığını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olabiliriz</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Peki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ilişkisini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kuracağız</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w:t>
      </w:r>
    </w:p>
    <w:p w14:paraId="2F30BF97" w14:textId="77777777" w:rsidR="00576E06" w:rsidRPr="00534096" w:rsidRDefault="00576E06" w:rsidP="00B04661">
      <w:pPr>
        <w:numPr>
          <w:ilvl w:val="0"/>
          <w:numId w:val="1"/>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1 QALY </w:t>
      </w:r>
      <w:proofErr w:type="spellStart"/>
      <w:r w:rsidRPr="00534096">
        <w:rPr>
          <w:rFonts w:ascii="Times New Roman" w:eastAsia="Times New Roman" w:hAnsi="Times New Roman" w:cs="Times New Roman"/>
          <w:noProof w:val="0"/>
          <w:kern w:val="0"/>
          <w:lang w:val="en-US"/>
          <w14:ligatures w14:val="none"/>
        </w:rPr>
        <w:t>kazandırıyorsa</w:t>
      </w:r>
      <w:proofErr w:type="spellEnd"/>
      <w:r w:rsidRPr="00534096">
        <w:rPr>
          <w:rFonts w:ascii="Times New Roman" w:eastAsia="Times New Roman" w:hAnsi="Times New Roman" w:cs="Times New Roman"/>
          <w:noProof w:val="0"/>
          <w:kern w:val="0"/>
          <w:lang w:val="en-US"/>
          <w14:ligatures w14:val="none"/>
        </w:rPr>
        <w:t xml:space="preserve">, </w:t>
      </w:r>
    </w:p>
    <w:p w14:paraId="7C32BDC6" w14:textId="77777777" w:rsidR="00576E06" w:rsidRPr="00534096" w:rsidRDefault="00576E06" w:rsidP="00B04661">
      <w:pPr>
        <w:numPr>
          <w:ilvl w:val="0"/>
          <w:numId w:val="1"/>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2 QALY </w:t>
      </w:r>
      <w:proofErr w:type="spellStart"/>
      <w:r w:rsidRPr="00534096">
        <w:rPr>
          <w:rFonts w:ascii="Times New Roman" w:eastAsia="Times New Roman" w:hAnsi="Times New Roman" w:cs="Times New Roman"/>
          <w:noProof w:val="0"/>
          <w:kern w:val="0"/>
          <w:lang w:val="en-US"/>
          <w14:ligatures w14:val="none"/>
        </w:rPr>
        <w:t>kazandırıyorsa</w:t>
      </w:r>
      <w:proofErr w:type="spellEnd"/>
      <w:r w:rsidRPr="00534096">
        <w:rPr>
          <w:rFonts w:ascii="Times New Roman" w:eastAsia="Times New Roman" w:hAnsi="Times New Roman" w:cs="Times New Roman"/>
          <w:noProof w:val="0"/>
          <w:kern w:val="0"/>
          <w:lang w:val="en-US"/>
          <w14:ligatures w14:val="none"/>
        </w:rPr>
        <w:t xml:space="preserve">, </w:t>
      </w:r>
    </w:p>
    <w:p w14:paraId="41A73E6E" w14:textId="77777777" w:rsidR="00576E06" w:rsidRPr="00534096" w:rsidRDefault="00576E06" w:rsidP="00B04661">
      <w:pPr>
        <w:numPr>
          <w:ilvl w:val="0"/>
          <w:numId w:val="1"/>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5 QALY </w:t>
      </w:r>
      <w:proofErr w:type="spellStart"/>
      <w:r w:rsidRPr="00534096">
        <w:rPr>
          <w:rFonts w:ascii="Times New Roman" w:eastAsia="Times New Roman" w:hAnsi="Times New Roman" w:cs="Times New Roman"/>
          <w:noProof w:val="0"/>
          <w:kern w:val="0"/>
          <w:lang w:val="en-US"/>
          <w14:ligatures w14:val="none"/>
        </w:rPr>
        <w:t>kazandırıyorsa</w:t>
      </w:r>
      <w:proofErr w:type="spellEnd"/>
      <w:r w:rsidRPr="00534096">
        <w:rPr>
          <w:rFonts w:ascii="Times New Roman" w:eastAsia="Times New Roman" w:hAnsi="Times New Roman" w:cs="Times New Roman"/>
          <w:noProof w:val="0"/>
          <w:kern w:val="0"/>
          <w:lang w:val="en-US"/>
          <w14:ligatures w14:val="none"/>
        </w:rPr>
        <w:t xml:space="preserve"> </w:t>
      </w:r>
    </w:p>
    <w:p w14:paraId="55DD8CD4" w14:textId="5189A92B"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 xml:space="preserve">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hazır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olmalıyız</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ikinci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devreye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girer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ICER (Incremental Cost-Effectiveness Ratio)</w:t>
      </w:r>
      <w:r w:rsidR="00007ADA"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yani</w:t>
      </w:r>
      <w:proofErr w:type="spellEnd"/>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Artımlı</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Maliyet-Etkililik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Oranı</w:t>
      </w:r>
      <w:proofErr w:type="spellEnd"/>
      <w:r w:rsidRPr="00534096">
        <w:rPr>
          <w:rFonts w:ascii="Times New Roman" w:eastAsia="Times New Roman" w:hAnsi="Times New Roman" w:cs="Times New Roman"/>
          <w:b/>
          <w:bCs/>
          <w:noProof w:val="0"/>
          <w:kern w:val="0"/>
          <w:lang w:val="en-US"/>
          <w14:ligatures w14:val="none"/>
        </w:rPr>
        <w:t>.</w:t>
      </w:r>
    </w:p>
    <w:p w14:paraId="7F2AA8B7"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2.10 ICER: SAĞLIK EKONOMİSİNİN EN ETKİLİ VE EN TARTIŞMALI GÖSTERGESİ</w:t>
      </w:r>
    </w:p>
    <w:p w14:paraId="51EFD5F9" w14:textId="320FA57D"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QALY </w:t>
      </w:r>
      <w:proofErr w:type="spellStart"/>
      <w:r w:rsidRPr="00534096">
        <w:rPr>
          <w:rFonts w:ascii="Times New Roman" w:eastAsia="Times New Roman" w:hAnsi="Times New Roman" w:cs="Times New Roman"/>
          <w:noProof w:val="0"/>
          <w:kern w:val="0"/>
          <w:lang w:val="en-US"/>
          <w14:ligatures w14:val="none"/>
        </w:rPr>
        <w:t>kavramını</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kez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benzer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tepki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"Tamam,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çalışıyoruz</w:t>
      </w:r>
      <w:proofErr w:type="spellEnd"/>
      <w:r w:rsidRPr="00534096">
        <w:rPr>
          <w:rFonts w:ascii="Times New Roman" w:eastAsia="Times New Roman" w:hAnsi="Times New Roman" w:cs="Times New Roman"/>
          <w:noProof w:val="0"/>
          <w:kern w:val="0"/>
          <w:lang w:val="en-US"/>
          <w14:ligatures w14:val="none"/>
        </w:rPr>
        <w:t xml:space="preserve">. Peki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olacak</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de QALY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kazancını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yapılacağını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belirlemektir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ifadeyle</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QALY'nin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nedir</w:t>
      </w:r>
      <w:proofErr w:type="spellEnd"/>
      <w:r w:rsidRPr="00534096">
        <w:rPr>
          <w:rFonts w:ascii="Times New Roman" w:eastAsia="Times New Roman" w:hAnsi="Times New Roman" w:cs="Times New Roman"/>
          <w:noProof w:val="0"/>
          <w:kern w:val="0"/>
          <w:lang w:val="en-US"/>
          <w14:ligatures w14:val="none"/>
        </w:rPr>
        <w:t>?</w:t>
      </w:r>
      <w:r w:rsidR="00007AD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uğraştığı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budur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biridir</w:t>
      </w:r>
      <w:proofErr w:type="spellEnd"/>
      <w:r w:rsidRPr="00534096">
        <w:rPr>
          <w:rFonts w:ascii="Times New Roman" w:eastAsia="Times New Roman" w:hAnsi="Times New Roman" w:cs="Times New Roman"/>
          <w:noProof w:val="0"/>
          <w:kern w:val="0"/>
          <w:lang w:val="en-US"/>
          <w14:ligatures w14:val="none"/>
        </w:rPr>
        <w:t>.</w:t>
      </w:r>
    </w:p>
    <w:p w14:paraId="556B6153" w14:textId="292A4B2E"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sz w:val="28"/>
          <w:szCs w:val="28"/>
          <w:lang w:val="en-US"/>
          <w14:ligatures w14:val="none"/>
        </w:rPr>
        <w:t>ICER Nedir?</w:t>
      </w:r>
      <w:r w:rsidR="00063C6C" w:rsidRPr="00534096">
        <w:rPr>
          <w:rFonts w:ascii="Times New Roman" w:eastAsia="Times New Roman" w:hAnsi="Times New Roman" w:cs="Times New Roman"/>
          <w:b/>
          <w:bCs/>
          <w:noProof w:val="0"/>
          <w:kern w:val="0"/>
          <w:sz w:val="28"/>
          <w:szCs w:val="28"/>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ICER'in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açılımı</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Incremental Cost-Effectiveness Ratio</w:t>
      </w:r>
      <w:r w:rsidR="00063C6C"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yani</w:t>
      </w:r>
      <w:proofErr w:type="spellEnd"/>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Artımlı</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Maliyet-Etkililik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Oranı</w:t>
      </w:r>
      <w:r w:rsidRPr="00534096">
        <w:rPr>
          <w:rFonts w:ascii="Times New Roman" w:eastAsia="Times New Roman" w:hAnsi="Times New Roman" w:cs="Times New Roman"/>
          <w:noProof w:val="0"/>
          <w:kern w:val="0"/>
          <w:lang w:val="en-US"/>
          <w14:ligatures w14:val="none"/>
        </w:rPr>
        <w:t>dır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Adı</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bakışta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görünse</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mantığı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basittir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ICER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sorar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mevcut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ek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yaratıyor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buna </w:t>
      </w:r>
      <w:proofErr w:type="spellStart"/>
      <w:r w:rsidRPr="00534096">
        <w:rPr>
          <w:rFonts w:ascii="Times New Roman" w:eastAsia="Times New Roman" w:hAnsi="Times New Roman" w:cs="Times New Roman"/>
          <w:noProof w:val="0"/>
          <w:kern w:val="0"/>
          <w:lang w:val="en-US"/>
          <w14:ligatures w14:val="none"/>
        </w:rPr>
        <w:t>karşılık</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ek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sağlıyor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ifadeyle</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Her </w:t>
      </w:r>
      <w:proofErr w:type="spellStart"/>
      <w:r w:rsidRPr="00534096">
        <w:rPr>
          <w:rFonts w:ascii="Times New Roman" w:eastAsia="Times New Roman" w:hAnsi="Times New Roman" w:cs="Times New Roman"/>
          <w:noProof w:val="0"/>
          <w:kern w:val="0"/>
          <w:lang w:val="en-US"/>
          <w14:ligatures w14:val="none"/>
        </w:rPr>
        <w:t>ilave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para </w:t>
      </w:r>
      <w:proofErr w:type="spellStart"/>
      <w:r w:rsidRPr="00534096">
        <w:rPr>
          <w:rFonts w:ascii="Times New Roman" w:eastAsia="Times New Roman" w:hAnsi="Times New Roman" w:cs="Times New Roman"/>
          <w:noProof w:val="0"/>
          <w:kern w:val="0"/>
          <w:lang w:val="en-US"/>
          <w14:ligatures w14:val="none"/>
        </w:rPr>
        <w:t>ödüyoruz</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bölümü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aslında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etrafında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şekillenmektedir</w:t>
      </w:r>
      <w:proofErr w:type="spellEnd"/>
      <w:r w:rsidRPr="00534096">
        <w:rPr>
          <w:rFonts w:ascii="Times New Roman" w:eastAsia="Times New Roman" w:hAnsi="Times New Roman" w:cs="Times New Roman"/>
          <w:noProof w:val="0"/>
          <w:kern w:val="0"/>
          <w:lang w:val="en-US"/>
          <w14:ligatures w14:val="none"/>
        </w:rPr>
        <w:t>.</w:t>
      </w:r>
    </w:p>
    <w:p w14:paraId="40C15661" w14:textId="1A384932"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elimizde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düşünelim</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Standart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10.000 </w:t>
      </w:r>
      <w:proofErr w:type="spellStart"/>
      <w:r w:rsidRPr="00534096">
        <w:rPr>
          <w:rFonts w:ascii="Times New Roman" w:eastAsia="Times New Roman" w:hAnsi="Times New Roman" w:cs="Times New Roman"/>
          <w:noProof w:val="0"/>
          <w:kern w:val="0"/>
          <w:lang w:val="en-US"/>
          <w14:ligatures w14:val="none"/>
        </w:rPr>
        <w:t>dolar</w:t>
      </w:r>
      <w:proofErr w:type="spellEnd"/>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kazanımı</w:t>
      </w:r>
      <w:proofErr w:type="spellEnd"/>
      <w:r w:rsidRPr="00534096">
        <w:rPr>
          <w:rFonts w:ascii="Times New Roman" w:eastAsia="Times New Roman" w:hAnsi="Times New Roman" w:cs="Times New Roman"/>
          <w:noProof w:val="0"/>
          <w:kern w:val="0"/>
          <w:lang w:val="en-US"/>
          <w14:ligatures w14:val="none"/>
        </w:rPr>
        <w:t>: 5 QALY</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30.000 </w:t>
      </w:r>
      <w:proofErr w:type="spellStart"/>
      <w:r w:rsidRPr="00534096">
        <w:rPr>
          <w:rFonts w:ascii="Times New Roman" w:eastAsia="Times New Roman" w:hAnsi="Times New Roman" w:cs="Times New Roman"/>
          <w:noProof w:val="0"/>
          <w:kern w:val="0"/>
          <w:lang w:val="en-US"/>
          <w14:ligatures w14:val="none"/>
        </w:rPr>
        <w:t>dolar</w:t>
      </w:r>
      <w:proofErr w:type="spellEnd"/>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kazanımı</w:t>
      </w:r>
      <w:proofErr w:type="spellEnd"/>
      <w:r w:rsidRPr="00534096">
        <w:rPr>
          <w:rFonts w:ascii="Times New Roman" w:eastAsia="Times New Roman" w:hAnsi="Times New Roman" w:cs="Times New Roman"/>
          <w:noProof w:val="0"/>
          <w:kern w:val="0"/>
          <w:lang w:val="en-US"/>
          <w14:ligatures w14:val="none"/>
        </w:rPr>
        <w:t>: 6 QALY</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20.000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pahalı</w:t>
      </w:r>
      <w:proofErr w:type="spellEnd"/>
      <w:r w:rsidR="00063C6C" w:rsidRPr="00534096">
        <w:rPr>
          <w:rFonts w:ascii="Times New Roman" w:eastAsia="Times New Roman" w:hAnsi="Times New Roman" w:cs="Times New Roman"/>
          <w:noProof w:val="0"/>
          <w:kern w:val="0"/>
          <w:lang w:val="en-US"/>
          <w14:ligatures w14:val="none"/>
        </w:rPr>
        <w:t xml:space="preserve"> </w:t>
      </w:r>
      <w:proofErr w:type="spellStart"/>
      <w:r w:rsidR="00063C6C" w:rsidRPr="00534096">
        <w:rPr>
          <w:rFonts w:ascii="Times New Roman" w:eastAsia="Times New Roman" w:hAnsi="Times New Roman" w:cs="Times New Roman"/>
          <w:noProof w:val="0"/>
          <w:kern w:val="0"/>
          <w:lang w:val="en-US"/>
          <w14:ligatures w14:val="none"/>
        </w:rPr>
        <w:t>ve</w:t>
      </w:r>
      <w:proofErr w:type="spellEnd"/>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 QALY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sağlamaktadır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durumda</w:t>
      </w:r>
      <w:proofErr w:type="spellEnd"/>
      <w:r w:rsidRPr="00534096">
        <w:rPr>
          <w:rFonts w:ascii="Times New Roman" w:eastAsia="Times New Roman" w:hAnsi="Times New Roman" w:cs="Times New Roman"/>
          <w:noProof w:val="0"/>
          <w:kern w:val="0"/>
          <w:lang w:val="en-US"/>
          <w14:ligatures w14:val="none"/>
        </w:rPr>
        <w:t xml:space="preserve"> ICER:</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20.000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 / 1 QALY</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yani</w:t>
      </w:r>
      <w:proofErr w:type="spellEnd"/>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20.000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/QALY </w:t>
      </w:r>
      <w:proofErr w:type="spellStart"/>
      <w:r w:rsidRPr="00534096">
        <w:rPr>
          <w:rFonts w:ascii="Times New Roman" w:eastAsia="Times New Roman" w:hAnsi="Times New Roman" w:cs="Times New Roman"/>
          <w:noProof w:val="0"/>
          <w:kern w:val="0"/>
          <w:lang w:val="en-US"/>
          <w14:ligatures w14:val="none"/>
        </w:rPr>
        <w:t>olur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ifade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etmez</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vericilere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bilgi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her ek QALY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20.000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yaratmaktadır</w:t>
      </w:r>
      <w:proofErr w:type="spellEnd"/>
      <w:r w:rsidRPr="00534096">
        <w:rPr>
          <w:rFonts w:ascii="Times New Roman" w:eastAsia="Times New Roman" w:hAnsi="Times New Roman" w:cs="Times New Roman"/>
          <w:noProof w:val="0"/>
          <w:kern w:val="0"/>
          <w:lang w:val="en-US"/>
          <w14:ligatures w14:val="none"/>
        </w:rPr>
        <w:t>.</w:t>
      </w:r>
    </w:p>
    <w:p w14:paraId="5A13E408" w14:textId="477D8E29"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Neden</w:t>
      </w:r>
      <w:proofErr w:type="spellEnd"/>
      <w:r w:rsidRPr="00534096">
        <w:rPr>
          <w:rFonts w:ascii="Times New Roman" w:eastAsia="Times New Roman" w:hAnsi="Times New Roman" w:cs="Times New Roman"/>
          <w:b/>
          <w:bCs/>
          <w:noProof w:val="0"/>
          <w:kern w:val="0"/>
          <w:lang w:val="en-US"/>
          <w14:ligatures w14:val="none"/>
        </w:rPr>
        <w:t xml:space="preserve"> Bu Kadar </w:t>
      </w:r>
      <w:proofErr w:type="spellStart"/>
      <w:proofErr w:type="gramStart"/>
      <w:r w:rsidRPr="00534096">
        <w:rPr>
          <w:rFonts w:ascii="Times New Roman" w:eastAsia="Times New Roman" w:hAnsi="Times New Roman" w:cs="Times New Roman"/>
          <w:b/>
          <w:bCs/>
          <w:noProof w:val="0"/>
          <w:kern w:val="0"/>
          <w:lang w:val="en-US"/>
          <w14:ligatures w14:val="none"/>
        </w:rPr>
        <w:t>Önemli?</w:t>
      </w:r>
      <w:r w:rsidRPr="00534096">
        <w:rPr>
          <w:rFonts w:ascii="Times New Roman" w:eastAsia="Times New Roman" w:hAnsi="Times New Roman" w:cs="Times New Roman"/>
          <w:noProof w:val="0"/>
          <w:kern w:val="0"/>
          <w:lang w:val="en-US"/>
          <w14:ligatures w14:val="none"/>
        </w:rPr>
        <w:t>Çünkü</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her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yüzlerce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teknolojiyle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karşılaşmaktadır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sınırlıdır</w:t>
      </w:r>
      <w:proofErr w:type="spellEnd"/>
      <w:r w:rsidR="00063C6C" w:rsidRPr="00534096">
        <w:rPr>
          <w:rFonts w:ascii="Times New Roman" w:eastAsia="Times New Roman" w:hAnsi="Times New Roman" w:cs="Times New Roman"/>
          <w:noProof w:val="0"/>
          <w:kern w:val="0"/>
          <w:lang w:val="en-US"/>
          <w14:ligatures w14:val="none"/>
        </w:rPr>
        <w:t xml:space="preserve">, </w:t>
      </w:r>
      <w:proofErr w:type="spellStart"/>
      <w:r w:rsidR="00063C6C" w:rsidRPr="00534096">
        <w:rPr>
          <w:rFonts w:ascii="Times New Roman" w:eastAsia="Times New Roman" w:hAnsi="Times New Roman" w:cs="Times New Roman"/>
          <w:noProof w:val="0"/>
          <w:kern w:val="0"/>
          <w:lang w:val="en-US"/>
          <w14:ligatures w14:val="none"/>
        </w:rPr>
        <w:t>d</w:t>
      </w:r>
      <w:r w:rsidRPr="00534096">
        <w:rPr>
          <w:rFonts w:ascii="Times New Roman" w:eastAsia="Times New Roman" w:hAnsi="Times New Roman" w:cs="Times New Roman"/>
          <w:noProof w:val="0"/>
          <w:kern w:val="0"/>
          <w:lang w:val="en-US"/>
          <w14:ligatures w14:val="none"/>
        </w:rPr>
        <w:t>olayısıyla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kaçınılmazdır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parayla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miyiz</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ICER tam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çalışır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NICE</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CADTH</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PBAC</w:t>
      </w:r>
      <w:r w:rsidR="00063C6C" w:rsidRPr="00534096">
        <w:rPr>
          <w:rFonts w:ascii="Times New Roman" w:eastAsia="Times New Roman" w:hAnsi="Times New Roman" w:cs="Times New Roman"/>
          <w:noProof w:val="0"/>
          <w:kern w:val="0"/>
          <w:lang w:val="en-US"/>
          <w14:ligatures w14:val="none"/>
        </w:rPr>
        <w:t xml:space="preserve">, </w:t>
      </w:r>
      <w:proofErr w:type="gramStart"/>
      <w:r w:rsidRPr="00534096">
        <w:rPr>
          <w:rFonts w:ascii="Times New Roman" w:eastAsia="Times New Roman" w:hAnsi="Times New Roman" w:cs="Times New Roman"/>
          <w:noProof w:val="0"/>
          <w:kern w:val="0"/>
          <w:lang w:val="en-US"/>
          <w14:ligatures w14:val="none"/>
        </w:rPr>
        <w:t xml:space="preserve">SMC </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ICER</w:t>
      </w:r>
      <w:proofErr w:type="gramEnd"/>
      <w:r w:rsidRPr="00534096">
        <w:rPr>
          <w:rFonts w:ascii="Times New Roman" w:eastAsia="Times New Roman" w:hAnsi="Times New Roman" w:cs="Times New Roman"/>
          <w:noProof w:val="0"/>
          <w:kern w:val="0"/>
          <w:lang w:val="en-US"/>
          <w14:ligatures w14:val="none"/>
        </w:rPr>
        <w:t xml:space="preserve"> Institute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süreçlerinde</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hesaplamalarını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yoğun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kullanmaktadır</w:t>
      </w:r>
      <w:proofErr w:type="spellEnd"/>
      <w:r w:rsidRPr="00534096">
        <w:rPr>
          <w:rFonts w:ascii="Times New Roman" w:eastAsia="Times New Roman" w:hAnsi="Times New Roman" w:cs="Times New Roman"/>
          <w:noProof w:val="0"/>
          <w:kern w:val="0"/>
          <w:lang w:val="en-US"/>
          <w14:ligatures w14:val="none"/>
        </w:rPr>
        <w:t>.</w:t>
      </w:r>
    </w:p>
    <w:p w14:paraId="481FE47E" w14:textId="7777777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2.11 EŞİK DEĞERLER NEREDEN GELDİ?</w:t>
      </w:r>
    </w:p>
    <w:p w14:paraId="0A8D8A99" w14:textId="7777777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ICER </w:t>
      </w:r>
      <w:proofErr w:type="spellStart"/>
      <w:r w:rsidRPr="00534096">
        <w:rPr>
          <w:rFonts w:ascii="Times New Roman" w:eastAsia="Times New Roman" w:hAnsi="Times New Roman" w:cs="Times New Roman"/>
          <w:noProof w:val="0"/>
          <w:kern w:val="0"/>
          <w:lang w:val="en-US"/>
          <w14:ligatures w14:val="none"/>
        </w:rPr>
        <w:t>hesaplandıktan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problem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çıkar</w:t>
      </w:r>
      <w:proofErr w:type="spellEnd"/>
      <w:r w:rsidRPr="00534096">
        <w:rPr>
          <w:rFonts w:ascii="Times New Roman" w:eastAsia="Times New Roman" w:hAnsi="Times New Roman" w:cs="Times New Roman"/>
          <w:noProof w:val="0"/>
          <w:kern w:val="0"/>
          <w:lang w:val="en-US"/>
          <w14:ligatures w14:val="none"/>
        </w:rPr>
        <w:t>.</w:t>
      </w:r>
    </w:p>
    <w:p w14:paraId="05F46CD7" w14:textId="77777777" w:rsidR="00063C6C"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20.000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/QALY iyi </w:t>
      </w:r>
      <w:proofErr w:type="spellStart"/>
      <w:r w:rsidRPr="00534096">
        <w:rPr>
          <w:rFonts w:ascii="Times New Roman" w:eastAsia="Times New Roman" w:hAnsi="Times New Roman" w:cs="Times New Roman"/>
          <w:noProof w:val="0"/>
          <w:kern w:val="0"/>
          <w:lang w:val="en-US"/>
          <w14:ligatures w14:val="none"/>
        </w:rPr>
        <w:t>midir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50.000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/QALY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midir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150.000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/QALY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mu </w:t>
      </w:r>
      <w:proofErr w:type="spellStart"/>
      <w:r w:rsidRPr="00534096">
        <w:rPr>
          <w:rFonts w:ascii="Times New Roman" w:eastAsia="Times New Roman" w:hAnsi="Times New Roman" w:cs="Times New Roman"/>
          <w:noProof w:val="0"/>
          <w:kern w:val="0"/>
          <w:lang w:val="en-US"/>
          <w14:ligatures w14:val="none"/>
        </w:rPr>
        <w:t>yüksektir</w:t>
      </w:r>
      <w:proofErr w:type="spellEnd"/>
      <w:r w:rsidRPr="00534096">
        <w:rPr>
          <w:rFonts w:ascii="Times New Roman" w:eastAsia="Times New Roman" w:hAnsi="Times New Roman" w:cs="Times New Roman"/>
          <w:noProof w:val="0"/>
          <w:kern w:val="0"/>
          <w:lang w:val="en-US"/>
          <w14:ligatures w14:val="none"/>
        </w:rPr>
        <w:t>?</w:t>
      </w:r>
    </w:p>
    <w:p w14:paraId="53BEB774" w14:textId="69E3D4D0" w:rsidR="002A57C9"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eşik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geliştirilmiştir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toplumun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QALY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miktar</w:t>
      </w:r>
      <w:proofErr w:type="spellEnd"/>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tanımlanmaktadır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şudur</w:t>
      </w:r>
      <w:proofErr w:type="spellEnd"/>
      <w:r w:rsidRPr="00534096">
        <w:rPr>
          <w:rFonts w:ascii="Times New Roman" w:eastAsia="Times New Roman" w:hAnsi="Times New Roman" w:cs="Times New Roman"/>
          <w:noProof w:val="0"/>
          <w:kern w:val="0"/>
          <w:lang w:val="en-US"/>
          <w14:ligatures w14:val="none"/>
        </w:rPr>
        <w:t>:</w:t>
      </w:r>
      <w:r w:rsidR="00063C6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eşikler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063C6C" w:rsidRPr="00534096">
        <w:rPr>
          <w:rFonts w:ascii="Times New Roman" w:eastAsia="Times New Roman" w:hAnsi="Times New Roman" w:cs="Times New Roman"/>
          <w:noProof w:val="0"/>
          <w:kern w:val="0"/>
          <w:lang w:val="en-US"/>
          <w14:ligatures w14:val="none"/>
        </w:rPr>
        <w:t xml:space="preserve">, </w:t>
      </w:r>
      <w:proofErr w:type="spellStart"/>
      <w:r w:rsidR="00063C6C" w:rsidRPr="00534096">
        <w:rPr>
          <w:rFonts w:ascii="Times New Roman" w:eastAsia="Times New Roman" w:hAnsi="Times New Roman" w:cs="Times New Roman"/>
          <w:noProof w:val="0"/>
          <w:kern w:val="0"/>
          <w:lang w:val="en-US"/>
          <w14:ligatures w14:val="none"/>
        </w:rPr>
        <w:t>t</w:t>
      </w:r>
      <w:r w:rsidRPr="00534096">
        <w:rPr>
          <w:rFonts w:ascii="Times New Roman" w:eastAsia="Times New Roman" w:hAnsi="Times New Roman" w:cs="Times New Roman"/>
          <w:noProof w:val="0"/>
          <w:kern w:val="0"/>
          <w:lang w:val="en-US"/>
          <w14:ligatures w14:val="none"/>
        </w:rPr>
        <w:t>arihsel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ürünüdür</w:t>
      </w:r>
      <w:proofErr w:type="spellEnd"/>
      <w:r w:rsidRPr="00534096">
        <w:rPr>
          <w:rFonts w:ascii="Times New Roman" w:eastAsia="Times New Roman" w:hAnsi="Times New Roman" w:cs="Times New Roman"/>
          <w:noProof w:val="0"/>
          <w:kern w:val="0"/>
          <w:lang w:val="en-US"/>
          <w14:ligatures w14:val="none"/>
        </w:rPr>
        <w:t>.</w:t>
      </w:r>
    </w:p>
    <w:p w14:paraId="0E45AA63" w14:textId="6B0F3613"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NICE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İngiltere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Deneyimi</w:t>
      </w:r>
      <w:proofErr w:type="spellEnd"/>
      <w:r w:rsidR="007D68E2"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denildiğinde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NICE'ın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vardır</w:t>
      </w:r>
      <w:proofErr w:type="spellEnd"/>
      <w:r w:rsidRPr="00534096">
        <w:rPr>
          <w:rFonts w:ascii="Times New Roman" w:eastAsia="Times New Roman" w:hAnsi="Times New Roman" w:cs="Times New Roman"/>
          <w:noProof w:val="0"/>
          <w:kern w:val="0"/>
          <w:lang w:val="en-US"/>
          <w14:ligatures w14:val="none"/>
        </w:rPr>
        <w:t>.</w:t>
      </w:r>
      <w:r w:rsidR="007D68E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National Institute for Health and Care Excellence (NICE), ICER </w:t>
      </w:r>
      <w:proofErr w:type="spellStart"/>
      <w:r w:rsidRPr="00534096">
        <w:rPr>
          <w:rFonts w:ascii="Times New Roman" w:eastAsia="Times New Roman" w:hAnsi="Times New Roman" w:cs="Times New Roman"/>
          <w:noProof w:val="0"/>
          <w:kern w:val="0"/>
          <w:lang w:val="en-US"/>
          <w14:ligatures w14:val="none"/>
        </w:rPr>
        <w:t>kavramının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günlük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uygulanmasında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olmuştur</w:t>
      </w:r>
      <w:proofErr w:type="spellEnd"/>
      <w:r w:rsidRPr="00534096">
        <w:rPr>
          <w:rFonts w:ascii="Times New Roman" w:eastAsia="Times New Roman" w:hAnsi="Times New Roman" w:cs="Times New Roman"/>
          <w:noProof w:val="0"/>
          <w:kern w:val="0"/>
          <w:lang w:val="en-US"/>
          <w14:ligatures w14:val="none"/>
        </w:rPr>
        <w:t>.</w:t>
      </w:r>
      <w:r w:rsidR="007D68E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NICE </w:t>
      </w:r>
      <w:proofErr w:type="spellStart"/>
      <w:r w:rsidRPr="00534096">
        <w:rPr>
          <w:rFonts w:ascii="Times New Roman" w:eastAsia="Times New Roman" w:hAnsi="Times New Roman" w:cs="Times New Roman"/>
          <w:noProof w:val="0"/>
          <w:kern w:val="0"/>
          <w:lang w:val="en-US"/>
          <w14:ligatures w14:val="none"/>
        </w:rPr>
        <w:t>yıllardır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yaklaşık</w:t>
      </w:r>
      <w:proofErr w:type="spellEnd"/>
      <w:r w:rsidRPr="00534096">
        <w:rPr>
          <w:rFonts w:ascii="Times New Roman" w:eastAsia="Times New Roman" w:hAnsi="Times New Roman" w:cs="Times New Roman"/>
          <w:noProof w:val="0"/>
          <w:kern w:val="0"/>
          <w:lang w:val="en-US"/>
          <w14:ligatures w14:val="none"/>
        </w:rPr>
        <w:t>:</w:t>
      </w:r>
      <w:r w:rsidR="007D68E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20.000–30.000 Sterlin/QALY</w:t>
      </w:r>
      <w:r w:rsidR="007D68E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aralığını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referans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etmektedir</w:t>
      </w:r>
      <w:proofErr w:type="spellEnd"/>
      <w:r w:rsidRPr="00534096">
        <w:rPr>
          <w:rFonts w:ascii="Times New Roman" w:eastAsia="Times New Roman" w:hAnsi="Times New Roman" w:cs="Times New Roman"/>
          <w:noProof w:val="0"/>
          <w:kern w:val="0"/>
          <w:lang w:val="en-US"/>
          <w14:ligatures w14:val="none"/>
        </w:rPr>
        <w:t>.</w:t>
      </w:r>
      <w:r w:rsidR="007D68E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eşik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yükselebilmektedir</w:t>
      </w:r>
      <w:proofErr w:type="spellEnd"/>
      <w:r w:rsidRPr="00534096">
        <w:rPr>
          <w:rFonts w:ascii="Times New Roman" w:eastAsia="Times New Roman" w:hAnsi="Times New Roman" w:cs="Times New Roman"/>
          <w:noProof w:val="0"/>
          <w:kern w:val="0"/>
          <w:lang w:val="en-US"/>
          <w14:ligatures w14:val="none"/>
        </w:rPr>
        <w:t>.</w:t>
      </w:r>
      <w:r w:rsidR="007D68E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w:t>
      </w:r>
      <w:r w:rsidR="007D68E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w:t>
      </w:r>
      <w:proofErr w:type="spellEnd"/>
      <w:r w:rsidR="007D68E2" w:rsidRPr="00534096">
        <w:rPr>
          <w:rFonts w:ascii="Times New Roman" w:eastAsia="Times New Roman" w:hAnsi="Times New Roman" w:cs="Times New Roman"/>
          <w:noProof w:val="0"/>
          <w:kern w:val="0"/>
          <w:lang w:val="en-US"/>
          <w14:ligatures w14:val="none"/>
        </w:rPr>
        <w:t xml:space="preserve"> </w:t>
      </w:r>
      <w:proofErr w:type="spellStart"/>
      <w:r w:rsidR="007D68E2" w:rsidRPr="00534096">
        <w:rPr>
          <w:rFonts w:ascii="Times New Roman" w:eastAsia="Times New Roman" w:hAnsi="Times New Roman" w:cs="Times New Roman"/>
          <w:noProof w:val="0"/>
          <w:kern w:val="0"/>
          <w:lang w:val="en-US"/>
          <w14:ligatures w14:val="none"/>
        </w:rPr>
        <w:t>ve</w:t>
      </w:r>
      <w:proofErr w:type="spellEnd"/>
      <w:r w:rsidR="007D68E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nadir </w:t>
      </w:r>
      <w:proofErr w:type="spellStart"/>
      <w:proofErr w:type="gramStart"/>
      <w:r w:rsidRPr="00534096">
        <w:rPr>
          <w:rFonts w:ascii="Times New Roman" w:eastAsia="Times New Roman" w:hAnsi="Times New Roman" w:cs="Times New Roman"/>
          <w:noProof w:val="0"/>
          <w:kern w:val="0"/>
          <w:lang w:val="en-US"/>
          <w14:ligatures w14:val="none"/>
        </w:rPr>
        <w:t>hastalıklar</w:t>
      </w:r>
      <w:proofErr w:type="spellEnd"/>
      <w:r w:rsidRPr="00534096">
        <w:rPr>
          <w:rFonts w:ascii="Times New Roman" w:eastAsia="Times New Roman" w:hAnsi="Times New Roman" w:cs="Times New Roman"/>
          <w:noProof w:val="0"/>
          <w:kern w:val="0"/>
          <w:lang w:val="en-US"/>
          <w14:ligatures w14:val="none"/>
        </w:rPr>
        <w:t xml:space="preserve"> </w:t>
      </w:r>
      <w:r w:rsidR="007D68E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esnek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ullanılabilmektedir</w:t>
      </w:r>
      <w:proofErr w:type="spellEnd"/>
      <w:r w:rsidRPr="00534096">
        <w:rPr>
          <w:rFonts w:ascii="Times New Roman" w:eastAsia="Times New Roman" w:hAnsi="Times New Roman" w:cs="Times New Roman"/>
          <w:noProof w:val="0"/>
          <w:kern w:val="0"/>
          <w:lang w:val="en-US"/>
          <w14:ligatures w14:val="none"/>
        </w:rPr>
        <w:t>.</w:t>
      </w:r>
    </w:p>
    <w:p w14:paraId="36342742" w14:textId="157DC4B0"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lang w:val="en-US"/>
          <w14:ligatures w14:val="none"/>
        </w:rPr>
        <w:t>ABD</w:t>
      </w:r>
      <w:r w:rsidR="007D68E2" w:rsidRPr="00534096">
        <w:rPr>
          <w:rFonts w:ascii="Times New Roman" w:eastAsia="Times New Roman" w:hAnsi="Times New Roman" w:cs="Times New Roman"/>
          <w:b/>
          <w:bCs/>
          <w:noProof w:val="0"/>
          <w:kern w:val="0"/>
          <w:lang w:val="en-US"/>
          <w14:ligatures w14:val="none"/>
        </w:rPr>
        <w:t xml:space="preserve"> </w:t>
      </w:r>
      <w:proofErr w:type="spellStart"/>
      <w:r w:rsidR="007D68E2" w:rsidRPr="00534096">
        <w:rPr>
          <w:rFonts w:ascii="Times New Roman" w:eastAsia="Times New Roman" w:hAnsi="Times New Roman" w:cs="Times New Roman"/>
          <w:b/>
          <w:bCs/>
          <w:noProof w:val="0"/>
          <w:kern w:val="0"/>
          <w:lang w:val="en-US"/>
          <w14:ligatures w14:val="none"/>
        </w:rPr>
        <w:t>Sistemi</w:t>
      </w:r>
      <w:proofErr w:type="spellEnd"/>
      <w:r w:rsidR="007D68E2"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Amerika </w:t>
      </w:r>
      <w:proofErr w:type="spellStart"/>
      <w:r w:rsidRPr="00534096">
        <w:rPr>
          <w:rFonts w:ascii="Times New Roman" w:eastAsia="Times New Roman" w:hAnsi="Times New Roman" w:cs="Times New Roman"/>
          <w:noProof w:val="0"/>
          <w:kern w:val="0"/>
          <w:lang w:val="en-US"/>
          <w14:ligatures w14:val="none"/>
        </w:rPr>
        <w:t>Birleşik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Devletleri'nde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resmi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eşiği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bulunmamıştır</w:t>
      </w:r>
      <w:proofErr w:type="spellEnd"/>
      <w:r w:rsidRPr="00534096">
        <w:rPr>
          <w:rFonts w:ascii="Times New Roman" w:eastAsia="Times New Roman" w:hAnsi="Times New Roman" w:cs="Times New Roman"/>
          <w:noProof w:val="0"/>
          <w:kern w:val="0"/>
          <w:lang w:val="en-US"/>
          <w14:ligatures w14:val="none"/>
        </w:rPr>
        <w:t>.</w:t>
      </w:r>
      <w:r w:rsidR="007D68E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uygulamada</w:t>
      </w:r>
      <w:proofErr w:type="spellEnd"/>
      <w:r w:rsidRPr="00534096">
        <w:rPr>
          <w:rFonts w:ascii="Times New Roman" w:eastAsia="Times New Roman" w:hAnsi="Times New Roman" w:cs="Times New Roman"/>
          <w:noProof w:val="0"/>
          <w:kern w:val="0"/>
          <w:lang w:val="en-US"/>
          <w14:ligatures w14:val="none"/>
        </w:rPr>
        <w:t>:</w:t>
      </w:r>
      <w:r w:rsidR="007D68E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50.000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/QALY,</w:t>
      </w:r>
      <w:r w:rsidR="007D68E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w:t>
      </w:r>
      <w:proofErr w:type="spellEnd"/>
      <w:r w:rsidR="007D68E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100.000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/QALY</w:t>
      </w:r>
      <w:r w:rsidR="007D68E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yıllarda</w:t>
      </w:r>
      <w:proofErr w:type="spellEnd"/>
      <w:r w:rsidR="007D68E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150.000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/QALY</w:t>
      </w:r>
      <w:r w:rsidR="007D68E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seviyeleri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referans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gelmiştir</w:t>
      </w:r>
      <w:proofErr w:type="spellEnd"/>
      <w:r w:rsidRPr="00534096">
        <w:rPr>
          <w:rFonts w:ascii="Times New Roman" w:eastAsia="Times New Roman" w:hAnsi="Times New Roman" w:cs="Times New Roman"/>
          <w:noProof w:val="0"/>
          <w:kern w:val="0"/>
          <w:lang w:val="en-US"/>
          <w14:ligatures w14:val="none"/>
        </w:rPr>
        <w:t>.</w:t>
      </w:r>
      <w:r w:rsidR="007D68E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dikkat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şudur</w:t>
      </w:r>
      <w:proofErr w:type="spellEnd"/>
      <w:r w:rsidRPr="00534096">
        <w:rPr>
          <w:rFonts w:ascii="Times New Roman" w:eastAsia="Times New Roman" w:hAnsi="Times New Roman" w:cs="Times New Roman"/>
          <w:noProof w:val="0"/>
          <w:kern w:val="0"/>
          <w:lang w:val="en-US"/>
          <w14:ligatures w14:val="none"/>
        </w:rPr>
        <w:t>:</w:t>
      </w:r>
      <w:r w:rsidR="007D68E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rakamlar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evrensel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7D68E2" w:rsidRPr="00534096">
        <w:rPr>
          <w:rFonts w:ascii="Times New Roman" w:eastAsia="Times New Roman" w:hAnsi="Times New Roman" w:cs="Times New Roman"/>
          <w:noProof w:val="0"/>
          <w:kern w:val="0"/>
          <w:lang w:val="en-US"/>
          <w14:ligatures w14:val="none"/>
        </w:rPr>
        <w:t xml:space="preserve">, </w:t>
      </w:r>
      <w:proofErr w:type="spellStart"/>
      <w:r w:rsidR="007D68E2" w:rsidRPr="00534096">
        <w:rPr>
          <w:rFonts w:ascii="Times New Roman" w:eastAsia="Times New Roman" w:hAnsi="Times New Roman" w:cs="Times New Roman"/>
          <w:noProof w:val="0"/>
          <w:kern w:val="0"/>
          <w:lang w:val="en-US"/>
          <w14:ligatures w14:val="none"/>
        </w:rPr>
        <w:t>t</w:t>
      </w:r>
      <w:r w:rsidRPr="00534096">
        <w:rPr>
          <w:rFonts w:ascii="Times New Roman" w:eastAsia="Times New Roman" w:hAnsi="Times New Roman" w:cs="Times New Roman"/>
          <w:noProof w:val="0"/>
          <w:kern w:val="0"/>
          <w:lang w:val="en-US"/>
          <w14:ligatures w14:val="none"/>
        </w:rPr>
        <w:t>oplumdan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değişebilirler</w:t>
      </w:r>
      <w:proofErr w:type="spellEnd"/>
      <w:r w:rsidRPr="00534096">
        <w:rPr>
          <w:rFonts w:ascii="Times New Roman" w:eastAsia="Times New Roman" w:hAnsi="Times New Roman" w:cs="Times New Roman"/>
          <w:noProof w:val="0"/>
          <w:kern w:val="0"/>
          <w:lang w:val="en-US"/>
          <w14:ligatures w14:val="none"/>
        </w:rPr>
        <w:t>.</w:t>
      </w:r>
    </w:p>
    <w:p w14:paraId="09D2DDE1" w14:textId="3A823FF5"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2.1</w:t>
      </w:r>
      <w:r w:rsidR="007D68E2" w:rsidRPr="00534096">
        <w:rPr>
          <w:rFonts w:ascii="Times New Roman" w:eastAsia="Times New Roman" w:hAnsi="Times New Roman" w:cs="Times New Roman"/>
          <w:b/>
          <w:bCs/>
          <w:noProof w:val="0"/>
          <w:kern w:val="36"/>
          <w:sz w:val="28"/>
          <w:szCs w:val="28"/>
          <w:lang w:val="en-US"/>
          <w14:ligatures w14:val="none"/>
        </w:rPr>
        <w:t>2</w:t>
      </w:r>
      <w:r w:rsidRPr="00534096">
        <w:rPr>
          <w:rFonts w:ascii="Times New Roman" w:eastAsia="Times New Roman" w:hAnsi="Times New Roman" w:cs="Times New Roman"/>
          <w:b/>
          <w:bCs/>
          <w:noProof w:val="0"/>
          <w:kern w:val="36"/>
          <w:sz w:val="28"/>
          <w:szCs w:val="28"/>
          <w:lang w:val="en-US"/>
          <w14:ligatures w14:val="none"/>
        </w:rPr>
        <w:t xml:space="preserve"> ICER'İN ZAYIF YANLARI</w:t>
      </w:r>
    </w:p>
    <w:p w14:paraId="1B97BA6D" w14:textId="10BCC68C" w:rsidR="00576E06" w:rsidRPr="00534096" w:rsidRDefault="007D68E2"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lastRenderedPageBreak/>
        <w:t>H</w:t>
      </w:r>
      <w:r w:rsidR="00576E06" w:rsidRPr="00534096">
        <w:rPr>
          <w:rFonts w:ascii="Times New Roman" w:eastAsia="Times New Roman" w:hAnsi="Times New Roman" w:cs="Times New Roman"/>
          <w:noProof w:val="0"/>
          <w:kern w:val="0"/>
          <w:lang w:val="en-US"/>
          <w14:ligatures w14:val="none"/>
        </w:rPr>
        <w:t>içbir</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ekonomik</w:t>
      </w:r>
      <w:proofErr w:type="spellEnd"/>
      <w:r w:rsidR="00576E06" w:rsidRPr="00534096">
        <w:rPr>
          <w:rFonts w:ascii="Times New Roman" w:eastAsia="Times New Roman" w:hAnsi="Times New Roman" w:cs="Times New Roman"/>
          <w:noProof w:val="0"/>
          <w:kern w:val="0"/>
          <w:lang w:val="en-US"/>
          <w14:ligatures w14:val="none"/>
        </w:rPr>
        <w:t xml:space="preserve"> model </w:t>
      </w:r>
      <w:proofErr w:type="spellStart"/>
      <w:r w:rsidR="00576E06" w:rsidRPr="00534096">
        <w:rPr>
          <w:rFonts w:ascii="Times New Roman" w:eastAsia="Times New Roman" w:hAnsi="Times New Roman" w:cs="Times New Roman"/>
          <w:noProof w:val="0"/>
          <w:kern w:val="0"/>
          <w:lang w:val="en-US"/>
          <w14:ligatures w14:val="none"/>
        </w:rPr>
        <w:t>kusursuz</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değildir</w:t>
      </w:r>
      <w:proofErr w:type="spellEnd"/>
      <w:r w:rsidR="00576E06"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576E06" w:rsidRPr="00534096">
        <w:rPr>
          <w:rFonts w:ascii="Times New Roman" w:eastAsia="Times New Roman" w:hAnsi="Times New Roman" w:cs="Times New Roman"/>
          <w:noProof w:val="0"/>
          <w:kern w:val="0"/>
          <w:lang w:val="en-US"/>
          <w14:ligatures w14:val="none"/>
        </w:rPr>
        <w:t xml:space="preserve">En </w:t>
      </w:r>
      <w:proofErr w:type="spellStart"/>
      <w:r w:rsidR="00576E06" w:rsidRPr="00534096">
        <w:rPr>
          <w:rFonts w:ascii="Times New Roman" w:eastAsia="Times New Roman" w:hAnsi="Times New Roman" w:cs="Times New Roman"/>
          <w:noProof w:val="0"/>
          <w:kern w:val="0"/>
          <w:lang w:val="en-US"/>
          <w14:ligatures w14:val="none"/>
        </w:rPr>
        <w:t>önemli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sorunlardan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biri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ICER</w:t>
      </w:r>
      <w:r w:rsidRPr="00534096">
        <w:rPr>
          <w:rFonts w:ascii="Times New Roman" w:eastAsia="Times New Roman" w:hAnsi="Times New Roman" w:cs="Times New Roman"/>
          <w:noProof w:val="0"/>
          <w:kern w:val="0"/>
          <w:lang w:val="en-US"/>
          <w14:ligatures w14:val="none"/>
        </w:rPr>
        <w:t>’ın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yalnızca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modele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giren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veriler</w:t>
      </w:r>
      <w:r w:rsidRPr="00534096">
        <w:rPr>
          <w:rFonts w:ascii="Times New Roman" w:eastAsia="Times New Roman" w:hAnsi="Times New Roman" w:cs="Times New Roman"/>
          <w:noProof w:val="0"/>
          <w:kern w:val="0"/>
          <w:lang w:val="en-US"/>
          <w14:ligatures w14:val="none"/>
        </w:rPr>
        <w:t>in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güvenilirliğine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yaşam</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kalitesi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katsayıları</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uzun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dönem</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varsayımlar</w:t>
      </w:r>
      <w:proofErr w:type="spellEnd"/>
      <w:r w:rsidR="008601E0" w:rsidRPr="00534096">
        <w:rPr>
          <w:rFonts w:ascii="Times New Roman" w:eastAsia="Times New Roman" w:hAnsi="Times New Roman" w:cs="Times New Roman"/>
          <w:noProof w:val="0"/>
          <w:kern w:val="0"/>
          <w:lang w:val="en-US"/>
          <w14:ligatures w14:val="none"/>
        </w:rPr>
        <w:t xml:space="preserve"> </w:t>
      </w:r>
      <w:proofErr w:type="spellStart"/>
      <w:r w:rsidR="008601E0" w:rsidRPr="00534096">
        <w:rPr>
          <w:rFonts w:ascii="Times New Roman" w:eastAsia="Times New Roman" w:hAnsi="Times New Roman" w:cs="Times New Roman"/>
          <w:noProof w:val="0"/>
          <w:kern w:val="0"/>
          <w:lang w:val="en-US"/>
          <w14:ligatures w14:val="none"/>
        </w:rPr>
        <w:t>ve</w:t>
      </w:r>
      <w:proofErr w:type="spellEnd"/>
      <w:r w:rsidR="008601E0"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maliyet</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tahminleri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yanlışsa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sonuç</w:t>
      </w:r>
      <w:proofErr w:type="spellEnd"/>
      <w:r w:rsidR="00576E06" w:rsidRPr="00534096">
        <w:rPr>
          <w:rFonts w:ascii="Times New Roman" w:eastAsia="Times New Roman" w:hAnsi="Times New Roman" w:cs="Times New Roman"/>
          <w:noProof w:val="0"/>
          <w:kern w:val="0"/>
          <w:lang w:val="en-US"/>
          <w14:ligatures w14:val="none"/>
        </w:rPr>
        <w:t xml:space="preserve"> da </w:t>
      </w:r>
      <w:proofErr w:type="spellStart"/>
      <w:r w:rsidR="00576E06" w:rsidRPr="00534096">
        <w:rPr>
          <w:rFonts w:ascii="Times New Roman" w:eastAsia="Times New Roman" w:hAnsi="Times New Roman" w:cs="Times New Roman"/>
          <w:noProof w:val="0"/>
          <w:kern w:val="0"/>
          <w:lang w:val="en-US"/>
          <w14:ligatures w14:val="none"/>
        </w:rPr>
        <w:t>yanlış</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olacaktır</w:t>
      </w:r>
      <w:proofErr w:type="spellEnd"/>
      <w:r w:rsidR="00576E06"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r w:rsidR="00576E06" w:rsidRPr="00534096">
        <w:rPr>
          <w:rFonts w:ascii="Times New Roman" w:eastAsia="Times New Roman" w:hAnsi="Times New Roman" w:cs="Times New Roman"/>
          <w:noProof w:val="0"/>
          <w:kern w:val="0"/>
          <w:lang w:val="en-US"/>
          <w14:ligatures w14:val="none"/>
        </w:rPr>
        <w:t xml:space="preserve">Yani </w:t>
      </w:r>
      <w:proofErr w:type="spellStart"/>
      <w:r w:rsidR="00576E06" w:rsidRPr="00534096">
        <w:rPr>
          <w:rFonts w:ascii="Times New Roman" w:eastAsia="Times New Roman" w:hAnsi="Times New Roman" w:cs="Times New Roman"/>
          <w:noProof w:val="0"/>
          <w:kern w:val="0"/>
          <w:lang w:val="en-US"/>
          <w14:ligatures w14:val="none"/>
        </w:rPr>
        <w:t>kötü</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veri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girerseniz</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kötü</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sonuç</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elde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edersiniz</w:t>
      </w:r>
      <w:proofErr w:type="spellEnd"/>
      <w:r w:rsidR="00576E06" w:rsidRPr="00534096">
        <w:rPr>
          <w:rFonts w:ascii="Times New Roman" w:eastAsia="Times New Roman" w:hAnsi="Times New Roman" w:cs="Times New Roman"/>
          <w:noProof w:val="0"/>
          <w:kern w:val="0"/>
          <w:lang w:val="en-US"/>
          <w14:ligatures w14:val="none"/>
        </w:rPr>
        <w:t>.</w:t>
      </w:r>
    </w:p>
    <w:p w14:paraId="37DA8944" w14:textId="7989FAF2"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Ortalama</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Hastanın</w:t>
      </w:r>
      <w:proofErr w:type="spellEnd"/>
      <w:r w:rsidRPr="00534096">
        <w:rPr>
          <w:rFonts w:ascii="Times New Roman" w:eastAsia="Times New Roman" w:hAnsi="Times New Roman" w:cs="Times New Roman"/>
          <w:b/>
          <w:bCs/>
          <w:noProof w:val="0"/>
          <w:kern w:val="0"/>
          <w:lang w:val="en-US"/>
          <w14:ligatures w14:val="none"/>
        </w:rPr>
        <w:t xml:space="preserve"> Problemi</w:t>
      </w:r>
      <w:r w:rsidR="008601E0"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ICER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ortalama</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üzerinden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hesaplanır</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ortalama</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diye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yoktur</w:t>
      </w:r>
      <w:proofErr w:type="spellEnd"/>
      <w:r w:rsidR="008601E0" w:rsidRPr="00534096">
        <w:rPr>
          <w:rFonts w:ascii="Times New Roman" w:eastAsia="Times New Roman" w:hAnsi="Times New Roman" w:cs="Times New Roman"/>
          <w:noProof w:val="0"/>
          <w:kern w:val="0"/>
          <w:lang w:val="en-US"/>
          <w14:ligatures w14:val="none"/>
        </w:rPr>
        <w:t xml:space="preserve">, her hasta </w:t>
      </w:r>
      <w:proofErr w:type="spellStart"/>
      <w:r w:rsidR="008601E0" w:rsidRPr="00534096">
        <w:rPr>
          <w:rFonts w:ascii="Times New Roman" w:eastAsia="Times New Roman" w:hAnsi="Times New Roman" w:cs="Times New Roman"/>
          <w:noProof w:val="0"/>
          <w:kern w:val="0"/>
          <w:lang w:val="en-US"/>
          <w14:ligatures w14:val="none"/>
        </w:rPr>
        <w:t>farklıdır</w:t>
      </w:r>
      <w:proofErr w:type="spellEnd"/>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olağanüstü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yaratırken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sağlayabilir</w:t>
      </w:r>
      <w:proofErr w:type="spellEnd"/>
      <w:r w:rsidR="008601E0" w:rsidRPr="00534096">
        <w:rPr>
          <w:rFonts w:ascii="Times New Roman" w:eastAsia="Times New Roman" w:hAnsi="Times New Roman" w:cs="Times New Roman"/>
          <w:noProof w:val="0"/>
          <w:kern w:val="0"/>
          <w:lang w:val="en-US"/>
          <w14:ligatures w14:val="none"/>
        </w:rPr>
        <w:t xml:space="preserve"> </w:t>
      </w:r>
      <w:proofErr w:type="spellStart"/>
      <w:r w:rsidR="008601E0" w:rsidRPr="00534096">
        <w:rPr>
          <w:rFonts w:ascii="Times New Roman" w:eastAsia="Times New Roman" w:hAnsi="Times New Roman" w:cs="Times New Roman"/>
          <w:noProof w:val="0"/>
          <w:kern w:val="0"/>
          <w:lang w:val="en-US"/>
          <w14:ligatures w14:val="none"/>
        </w:rPr>
        <w:t>ve</w:t>
      </w:r>
      <w:proofErr w:type="spellEnd"/>
      <w:r w:rsidR="008601E0" w:rsidRPr="00534096">
        <w:rPr>
          <w:rFonts w:ascii="Times New Roman" w:eastAsia="Times New Roman" w:hAnsi="Times New Roman" w:cs="Times New Roman"/>
          <w:noProof w:val="0"/>
          <w:kern w:val="0"/>
          <w:lang w:val="en-US"/>
          <w14:ligatures w14:val="none"/>
        </w:rPr>
        <w:t xml:space="preserve"> </w:t>
      </w:r>
      <w:proofErr w:type="spellStart"/>
      <w:r w:rsidR="008601E0"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u</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kişiselleştirilmiş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tıp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kazanmaktadır</w:t>
      </w:r>
      <w:proofErr w:type="spellEnd"/>
      <w:r w:rsidRPr="00534096">
        <w:rPr>
          <w:rFonts w:ascii="Times New Roman" w:eastAsia="Times New Roman" w:hAnsi="Times New Roman" w:cs="Times New Roman"/>
          <w:noProof w:val="0"/>
          <w:kern w:val="0"/>
          <w:lang w:val="en-US"/>
          <w14:ligatures w14:val="none"/>
        </w:rPr>
        <w:t>.</w:t>
      </w:r>
    </w:p>
    <w:p w14:paraId="55D0C5BA" w14:textId="1D0D4D9D"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2.1</w:t>
      </w:r>
      <w:r w:rsidR="008601E0" w:rsidRPr="00534096">
        <w:rPr>
          <w:rFonts w:ascii="Times New Roman" w:eastAsia="Times New Roman" w:hAnsi="Times New Roman" w:cs="Times New Roman"/>
          <w:b/>
          <w:bCs/>
          <w:noProof w:val="0"/>
          <w:kern w:val="36"/>
          <w:sz w:val="28"/>
          <w:szCs w:val="28"/>
          <w:lang w:val="en-US"/>
          <w14:ligatures w14:val="none"/>
        </w:rPr>
        <w:t>3</w:t>
      </w:r>
      <w:r w:rsidRPr="00534096">
        <w:rPr>
          <w:rFonts w:ascii="Times New Roman" w:eastAsia="Times New Roman" w:hAnsi="Times New Roman" w:cs="Times New Roman"/>
          <w:b/>
          <w:bCs/>
          <w:noProof w:val="0"/>
          <w:kern w:val="36"/>
          <w:sz w:val="28"/>
          <w:szCs w:val="28"/>
          <w:lang w:val="en-US"/>
          <w14:ligatures w14:val="none"/>
        </w:rPr>
        <w:t xml:space="preserve"> ICER VE ETİK TARTIŞMALAR</w:t>
      </w:r>
    </w:p>
    <w:p w14:paraId="7D02A94F" w14:textId="76965DF0"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ICER'in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eleştirilerden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alandadır</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nadir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düşünelim</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Tedavi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pahalı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olsun</w:t>
      </w:r>
      <w:proofErr w:type="spellEnd"/>
      <w:r w:rsidR="008601E0" w:rsidRPr="00534096">
        <w:rPr>
          <w:rFonts w:ascii="Times New Roman" w:eastAsia="Times New Roman" w:hAnsi="Times New Roman" w:cs="Times New Roman"/>
          <w:noProof w:val="0"/>
          <w:kern w:val="0"/>
          <w:lang w:val="en-US"/>
          <w14:ligatures w14:val="none"/>
        </w:rPr>
        <w:t xml:space="preserve"> </w:t>
      </w:r>
      <w:proofErr w:type="spellStart"/>
      <w:r w:rsidR="008601E0" w:rsidRPr="00534096">
        <w:rPr>
          <w:rFonts w:ascii="Times New Roman" w:eastAsia="Times New Roman" w:hAnsi="Times New Roman" w:cs="Times New Roman"/>
          <w:noProof w:val="0"/>
          <w:kern w:val="0"/>
          <w:lang w:val="en-US"/>
          <w14:ligatures w14:val="none"/>
        </w:rPr>
        <w:t>ve</w:t>
      </w:r>
      <w:proofErr w:type="spellEnd"/>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ICER </w:t>
      </w:r>
      <w:proofErr w:type="spellStart"/>
      <w:r w:rsidRPr="00534096">
        <w:rPr>
          <w:rFonts w:ascii="Times New Roman" w:eastAsia="Times New Roman" w:hAnsi="Times New Roman" w:cs="Times New Roman"/>
          <w:noProof w:val="0"/>
          <w:kern w:val="0"/>
          <w:lang w:val="en-US"/>
          <w14:ligatures w14:val="none"/>
        </w:rPr>
        <w:t>hesaplaması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eşiklerin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çıksın</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durumda</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yapılmalıdır</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Tedavi </w:t>
      </w:r>
      <w:proofErr w:type="spellStart"/>
      <w:r w:rsidRPr="00534096">
        <w:rPr>
          <w:rFonts w:ascii="Times New Roman" w:eastAsia="Times New Roman" w:hAnsi="Times New Roman" w:cs="Times New Roman"/>
          <w:noProof w:val="0"/>
          <w:kern w:val="0"/>
          <w:lang w:val="en-US"/>
          <w14:ligatures w14:val="none"/>
        </w:rPr>
        <w:t>reddedilmeli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midir</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Yoksa</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kurallar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uygulanmalıdır</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Benzer </w:t>
      </w:r>
      <w:proofErr w:type="spellStart"/>
      <w:r w:rsidRPr="00534096">
        <w:rPr>
          <w:rFonts w:ascii="Times New Roman" w:eastAsia="Times New Roman" w:hAnsi="Times New Roman" w:cs="Times New Roman"/>
          <w:noProof w:val="0"/>
          <w:kern w:val="0"/>
          <w:lang w:val="en-US"/>
          <w14:ligatures w14:val="none"/>
        </w:rPr>
        <w:t>tartışmalar</w:t>
      </w:r>
      <w:proofErr w:type="spellEnd"/>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çocuk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w:t>
      </w:r>
      <w:proofErr w:type="spellEnd"/>
      <w:r w:rsidRPr="00534096">
        <w:rPr>
          <w:rFonts w:ascii="Times New Roman" w:eastAsia="Times New Roman" w:hAnsi="Times New Roman" w:cs="Times New Roman"/>
          <w:noProof w:val="0"/>
          <w:kern w:val="0"/>
          <w:lang w:val="en-US"/>
          <w14:ligatures w14:val="none"/>
        </w:rPr>
        <w:t xml:space="preserve">, terminal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kanserler</w:t>
      </w:r>
      <w:proofErr w:type="spellEnd"/>
      <w:r w:rsidRPr="00534096">
        <w:rPr>
          <w:rFonts w:ascii="Times New Roman" w:eastAsia="Times New Roman" w:hAnsi="Times New Roman" w:cs="Times New Roman"/>
          <w:noProof w:val="0"/>
          <w:kern w:val="0"/>
          <w:lang w:val="en-US"/>
          <w14:ligatures w14:val="none"/>
        </w:rPr>
        <w:t xml:space="preserve">, ultra-nadir </w:t>
      </w:r>
      <w:proofErr w:type="spellStart"/>
      <w:r w:rsidRPr="00534096">
        <w:rPr>
          <w:rFonts w:ascii="Times New Roman" w:eastAsia="Times New Roman" w:hAnsi="Times New Roman" w:cs="Times New Roman"/>
          <w:noProof w:val="0"/>
          <w:kern w:val="0"/>
          <w:lang w:val="en-US"/>
          <w14:ligatures w14:val="none"/>
        </w:rPr>
        <w:t>hastalıklar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yapılmaktadır</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kurumu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ICER'i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kriteri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kullanmamaktadır</w:t>
      </w:r>
      <w:proofErr w:type="spellEnd"/>
      <w:r w:rsidRPr="00534096">
        <w:rPr>
          <w:rFonts w:ascii="Times New Roman" w:eastAsia="Times New Roman" w:hAnsi="Times New Roman" w:cs="Times New Roman"/>
          <w:noProof w:val="0"/>
          <w:kern w:val="0"/>
          <w:lang w:val="en-US"/>
          <w14:ligatures w14:val="none"/>
        </w:rPr>
        <w:t>.</w:t>
      </w:r>
    </w:p>
    <w:p w14:paraId="6A264664" w14:textId="41DA52FD"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2.1</w:t>
      </w:r>
      <w:r w:rsidR="008601E0" w:rsidRPr="00534096">
        <w:rPr>
          <w:rFonts w:ascii="Times New Roman" w:eastAsia="Times New Roman" w:hAnsi="Times New Roman" w:cs="Times New Roman"/>
          <w:b/>
          <w:bCs/>
          <w:noProof w:val="0"/>
          <w:kern w:val="36"/>
          <w:sz w:val="28"/>
          <w:szCs w:val="28"/>
          <w:lang w:val="en-US"/>
          <w14:ligatures w14:val="none"/>
        </w:rPr>
        <w:t>4</w:t>
      </w:r>
      <w:r w:rsidRPr="00534096">
        <w:rPr>
          <w:rFonts w:ascii="Times New Roman" w:eastAsia="Times New Roman" w:hAnsi="Times New Roman" w:cs="Times New Roman"/>
          <w:b/>
          <w:bCs/>
          <w:noProof w:val="0"/>
          <w:kern w:val="36"/>
          <w:sz w:val="28"/>
          <w:szCs w:val="28"/>
          <w:lang w:val="en-US"/>
          <w14:ligatures w14:val="none"/>
        </w:rPr>
        <w:t xml:space="preserve"> ICER'DEN HTA'YA</w:t>
      </w:r>
    </w:p>
    <w:p w14:paraId="58626215" w14:textId="31D0D883"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ICER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araçtır</w:t>
      </w:r>
      <w:proofErr w:type="spellEnd"/>
      <w:r w:rsidR="008601E0"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zamanla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çıkmıştır</w:t>
      </w:r>
      <w:proofErr w:type="spellEnd"/>
      <w:r w:rsidR="008601E0" w:rsidRPr="00534096">
        <w:rPr>
          <w:rFonts w:ascii="Times New Roman" w:eastAsia="Times New Roman" w:hAnsi="Times New Roman" w:cs="Times New Roman"/>
          <w:noProof w:val="0"/>
          <w:kern w:val="0"/>
          <w:lang w:val="en-US"/>
          <w14:ligatures w14:val="none"/>
        </w:rPr>
        <w:t xml:space="preserve">, </w:t>
      </w:r>
      <w:proofErr w:type="spellStart"/>
      <w:r w:rsidR="008601E0" w:rsidRPr="00534096">
        <w:rPr>
          <w:rFonts w:ascii="Times New Roman" w:eastAsia="Times New Roman" w:hAnsi="Times New Roman" w:cs="Times New Roman"/>
          <w:noProof w:val="0"/>
          <w:kern w:val="0"/>
          <w:lang w:val="en-US"/>
          <w14:ligatures w14:val="none"/>
        </w:rPr>
        <w:t>t</w:t>
      </w:r>
      <w:r w:rsidRPr="00534096">
        <w:rPr>
          <w:rFonts w:ascii="Times New Roman" w:eastAsia="Times New Roman" w:hAnsi="Times New Roman" w:cs="Times New Roman"/>
          <w:noProof w:val="0"/>
          <w:kern w:val="0"/>
          <w:lang w:val="en-US"/>
          <w14:ligatures w14:val="none"/>
        </w:rPr>
        <w: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karmaşıklığını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açıklayamaz</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kapsamlı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mekanizmalarına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yönelmiştir</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Değerlendirmesi</w:t>
      </w:r>
      <w:proofErr w:type="spellEnd"/>
      <w:r w:rsidRPr="00534096">
        <w:rPr>
          <w:rFonts w:ascii="Times New Roman" w:eastAsia="Times New Roman" w:hAnsi="Times New Roman" w:cs="Times New Roman"/>
          <w:noProof w:val="0"/>
          <w:kern w:val="0"/>
          <w:lang w:val="en-US"/>
          <w14:ligatures w14:val="none"/>
        </w:rPr>
        <w:t xml:space="preserve"> (Health Technology Assessment – HTA)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ihtiyacın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sonucunda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çıkmıştır</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HTA </w:t>
      </w:r>
      <w:proofErr w:type="spellStart"/>
      <w:r w:rsidRPr="00534096">
        <w:rPr>
          <w:rFonts w:ascii="Times New Roman" w:eastAsia="Times New Roman" w:hAnsi="Times New Roman" w:cs="Times New Roman"/>
          <w:noProof w:val="0"/>
          <w:kern w:val="0"/>
          <w:lang w:val="en-US"/>
          <w14:ligatures w14:val="none"/>
        </w:rPr>
        <w:t>yalnızca</w:t>
      </w:r>
      <w:proofErr w:type="spellEnd"/>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QALY'lere</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değerlerine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bakmaz</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güvenliliği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sonuçlarını</w:t>
      </w:r>
      <w:proofErr w:type="spellEnd"/>
      <w:r w:rsidRPr="00534096">
        <w:rPr>
          <w:rFonts w:ascii="Times New Roman" w:eastAsia="Times New Roman" w:hAnsi="Times New Roman" w:cs="Times New Roman"/>
          <w:noProof w:val="0"/>
          <w:kern w:val="0"/>
          <w:lang w:val="en-US"/>
          <w14:ligatures w14:val="none"/>
        </w:rPr>
        <w:t xml:space="preserve"> </w:t>
      </w:r>
      <w:r w:rsidR="008601E0" w:rsidRPr="00534096">
        <w:rPr>
          <w:rFonts w:ascii="Times New Roman" w:eastAsia="Times New Roman" w:hAnsi="Times New Roman" w:cs="Times New Roman"/>
          <w:noProof w:val="0"/>
          <w:kern w:val="0"/>
          <w:lang w:val="en-US"/>
          <w14:ligatures w14:val="none"/>
        </w:rPr>
        <w:t xml:space="preserve">da </w:t>
      </w:r>
      <w:proofErr w:type="spellStart"/>
      <w:r w:rsidRPr="00534096">
        <w:rPr>
          <w:rFonts w:ascii="Times New Roman" w:eastAsia="Times New Roman" w:hAnsi="Times New Roman" w:cs="Times New Roman"/>
          <w:noProof w:val="0"/>
          <w:kern w:val="0"/>
          <w:lang w:val="en-US"/>
          <w14:ligatures w14:val="none"/>
        </w:rPr>
        <w:t>değerlendirir</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modern VBP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temelinde</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p>
    <w:p w14:paraId="4281B60F" w14:textId="342E7662"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2.1</w:t>
      </w:r>
      <w:r w:rsidR="008601E0" w:rsidRPr="00534096">
        <w:rPr>
          <w:rFonts w:ascii="Times New Roman" w:eastAsia="Times New Roman" w:hAnsi="Times New Roman" w:cs="Times New Roman"/>
          <w:b/>
          <w:bCs/>
          <w:noProof w:val="0"/>
          <w:kern w:val="36"/>
          <w:sz w:val="28"/>
          <w:szCs w:val="28"/>
          <w:lang w:val="en-US"/>
          <w14:ligatures w14:val="none"/>
        </w:rPr>
        <w:t>5</w:t>
      </w:r>
      <w:r w:rsidRPr="00534096">
        <w:rPr>
          <w:rFonts w:ascii="Times New Roman" w:eastAsia="Times New Roman" w:hAnsi="Times New Roman" w:cs="Times New Roman"/>
          <w:b/>
          <w:bCs/>
          <w:noProof w:val="0"/>
          <w:kern w:val="36"/>
          <w:sz w:val="28"/>
          <w:szCs w:val="28"/>
          <w:lang w:val="en-US"/>
          <w14:ligatures w14:val="none"/>
        </w:rPr>
        <w:t xml:space="preserve"> SAĞLIK TEKNOLOJİSİ DEĞERLENDİRMESİ (HTA)</w:t>
      </w:r>
    </w:p>
    <w:p w14:paraId="1F42540A" w14:textId="66A6AC6A" w:rsidR="00576E06" w:rsidRPr="00534096" w:rsidRDefault="008601E0"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w:t>
      </w:r>
      <w:r w:rsidR="00576E06" w:rsidRPr="00534096">
        <w:rPr>
          <w:rFonts w:ascii="Times New Roman" w:eastAsia="Times New Roman" w:hAnsi="Times New Roman" w:cs="Times New Roman"/>
          <w:noProof w:val="0"/>
          <w:kern w:val="0"/>
          <w:lang w:val="en-US"/>
          <w14:ligatures w14:val="none"/>
        </w:rPr>
        <w:t>irçok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ilacın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klinik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olarak</w:t>
      </w:r>
      <w:proofErr w:type="spellEnd"/>
      <w:r w:rsidR="00576E06" w:rsidRPr="00534096">
        <w:rPr>
          <w:rFonts w:ascii="Times New Roman" w:eastAsia="Times New Roman" w:hAnsi="Times New Roman" w:cs="Times New Roman"/>
          <w:noProof w:val="0"/>
          <w:kern w:val="0"/>
          <w:lang w:val="en-US"/>
          <w14:ligatures w14:val="none"/>
        </w:rPr>
        <w:t xml:space="preserve"> son </w:t>
      </w:r>
      <w:proofErr w:type="spellStart"/>
      <w:r w:rsidR="00576E06" w:rsidRPr="00534096">
        <w:rPr>
          <w:rFonts w:ascii="Times New Roman" w:eastAsia="Times New Roman" w:hAnsi="Times New Roman" w:cs="Times New Roman"/>
          <w:noProof w:val="0"/>
          <w:kern w:val="0"/>
          <w:lang w:val="en-US"/>
          <w14:ligatures w14:val="none"/>
        </w:rPr>
        <w:t>derece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etkili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olmasına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rağmen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geri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ödeme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kapsamına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alınamadı</w:t>
      </w:r>
      <w:r w:rsidRPr="00534096">
        <w:rPr>
          <w:rFonts w:ascii="Times New Roman" w:eastAsia="Times New Roman" w:hAnsi="Times New Roman" w:cs="Times New Roman"/>
          <w:noProof w:val="0"/>
          <w:kern w:val="0"/>
          <w:lang w:val="en-US"/>
          <w14:ligatures w14:val="none"/>
        </w:rPr>
        <w:t>ğı</w:t>
      </w:r>
      <w:proofErr w:type="spellEnd"/>
      <w:r w:rsidRPr="00534096">
        <w:rPr>
          <w:rFonts w:ascii="Times New Roman" w:eastAsia="Times New Roman" w:hAnsi="Times New Roman" w:cs="Times New Roman"/>
          <w:noProof w:val="0"/>
          <w:kern w:val="0"/>
          <w:lang w:val="en-US"/>
          <w14:ligatures w14:val="none"/>
        </w:rPr>
        <w:t>, b</w:t>
      </w:r>
      <w:r w:rsidR="00576E06" w:rsidRPr="00534096">
        <w:rPr>
          <w:rFonts w:ascii="Times New Roman" w:eastAsia="Times New Roman" w:hAnsi="Times New Roman" w:cs="Times New Roman"/>
          <w:noProof w:val="0"/>
          <w:kern w:val="0"/>
          <w:lang w:val="en-US"/>
          <w14:ligatures w14:val="none"/>
        </w:rPr>
        <w:t xml:space="preserve">una </w:t>
      </w:r>
      <w:proofErr w:type="spellStart"/>
      <w:r w:rsidR="00576E06" w:rsidRPr="00534096">
        <w:rPr>
          <w:rFonts w:ascii="Times New Roman" w:eastAsia="Times New Roman" w:hAnsi="Times New Roman" w:cs="Times New Roman"/>
          <w:noProof w:val="0"/>
          <w:kern w:val="0"/>
          <w:lang w:val="en-US"/>
          <w14:ligatures w14:val="none"/>
        </w:rPr>
        <w:t>karşılık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bazı</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ürünlerin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daha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sınırlı</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klinik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yararlar</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sağlamasına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rağmen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sağlık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sistemleri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tarafından</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desteklendiği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sıklıkla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görülür</w:t>
      </w:r>
      <w:proofErr w:type="spellEnd"/>
      <w:r w:rsidRPr="00534096">
        <w:rPr>
          <w:rFonts w:ascii="Times New Roman" w:eastAsia="Times New Roman" w:hAnsi="Times New Roman" w:cs="Times New Roman"/>
          <w:noProof w:val="0"/>
          <w:kern w:val="0"/>
          <w:lang w:val="en-US"/>
          <w14:ligatures w14:val="none"/>
        </w:rPr>
        <w:t xml:space="preserve">. </w:t>
      </w:r>
      <w:r w:rsidR="00576E06" w:rsidRPr="00534096">
        <w:rPr>
          <w:rFonts w:ascii="Times New Roman" w:eastAsia="Times New Roman" w:hAnsi="Times New Roman" w:cs="Times New Roman"/>
          <w:noProof w:val="0"/>
          <w:kern w:val="0"/>
          <w:lang w:val="en-US"/>
          <w14:ligatures w14:val="none"/>
        </w:rPr>
        <w:t xml:space="preserve">İlk </w:t>
      </w:r>
      <w:proofErr w:type="spellStart"/>
      <w:r w:rsidR="00576E06" w:rsidRPr="00534096">
        <w:rPr>
          <w:rFonts w:ascii="Times New Roman" w:eastAsia="Times New Roman" w:hAnsi="Times New Roman" w:cs="Times New Roman"/>
          <w:noProof w:val="0"/>
          <w:kern w:val="0"/>
          <w:lang w:val="en-US"/>
          <w14:ligatures w14:val="none"/>
        </w:rPr>
        <w:t>bakışta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bu</w:t>
      </w:r>
      <w:proofErr w:type="spellEnd"/>
      <w:r w:rsidR="00576E06" w:rsidRPr="00534096">
        <w:rPr>
          <w:rFonts w:ascii="Times New Roman" w:eastAsia="Times New Roman" w:hAnsi="Times New Roman" w:cs="Times New Roman"/>
          <w:noProof w:val="0"/>
          <w:kern w:val="0"/>
          <w:lang w:val="en-US"/>
          <w14:ligatures w14:val="none"/>
        </w:rPr>
        <w:t xml:space="preserve"> durum </w:t>
      </w:r>
      <w:proofErr w:type="spellStart"/>
      <w:r w:rsidR="00576E06" w:rsidRPr="00534096">
        <w:rPr>
          <w:rFonts w:ascii="Times New Roman" w:eastAsia="Times New Roman" w:hAnsi="Times New Roman" w:cs="Times New Roman"/>
          <w:noProof w:val="0"/>
          <w:kern w:val="0"/>
          <w:lang w:val="en-US"/>
          <w14:ligatures w14:val="none"/>
        </w:rPr>
        <w:t>çelişkili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gibi</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görünebilir</w:t>
      </w:r>
      <w:proofErr w:type="spellEnd"/>
      <w:r w:rsidR="00576E06"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Ancak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sağlık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politikalarında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kararlar</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yalnızca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klinik</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etkinliğe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göre</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verilmez</w:t>
      </w:r>
      <w:proofErr w:type="spellEnd"/>
      <w:r w:rsidR="00576E06"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576E06" w:rsidRPr="00534096">
        <w:rPr>
          <w:rFonts w:ascii="Times New Roman" w:eastAsia="Times New Roman" w:hAnsi="Times New Roman" w:cs="Times New Roman"/>
          <w:noProof w:val="0"/>
          <w:kern w:val="0"/>
          <w:lang w:val="en-US"/>
          <w14:ligatures w14:val="none"/>
        </w:rPr>
        <w:t xml:space="preserve">Karar </w:t>
      </w:r>
      <w:proofErr w:type="spellStart"/>
      <w:r w:rsidR="00576E06" w:rsidRPr="00534096">
        <w:rPr>
          <w:rFonts w:ascii="Times New Roman" w:eastAsia="Times New Roman" w:hAnsi="Times New Roman" w:cs="Times New Roman"/>
          <w:noProof w:val="0"/>
          <w:kern w:val="0"/>
          <w:lang w:val="en-US"/>
          <w14:ligatures w14:val="none"/>
        </w:rPr>
        <w:t>vericiler</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aynı</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zamanda</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şu</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soruların</w:t>
      </w:r>
      <w:proofErr w:type="spellEnd"/>
      <w:r w:rsidR="00576E06" w:rsidRPr="00534096">
        <w:rPr>
          <w:rFonts w:ascii="Times New Roman" w:eastAsia="Times New Roman" w:hAnsi="Times New Roman" w:cs="Times New Roman"/>
          <w:noProof w:val="0"/>
          <w:kern w:val="0"/>
          <w:lang w:val="en-US"/>
          <w14:ligatures w14:val="none"/>
        </w:rPr>
        <w:t xml:space="preserve"> da </w:t>
      </w:r>
      <w:proofErr w:type="spellStart"/>
      <w:r w:rsidR="00576E06" w:rsidRPr="00534096">
        <w:rPr>
          <w:rFonts w:ascii="Times New Roman" w:eastAsia="Times New Roman" w:hAnsi="Times New Roman" w:cs="Times New Roman"/>
          <w:noProof w:val="0"/>
          <w:kern w:val="0"/>
          <w:lang w:val="en-US"/>
          <w14:ligatures w14:val="none"/>
        </w:rPr>
        <w:t>yanıtını</w:t>
      </w:r>
      <w:proofErr w:type="spellEnd"/>
      <w:r w:rsidR="00576E06" w:rsidRPr="00534096">
        <w:rPr>
          <w:rFonts w:ascii="Times New Roman" w:eastAsia="Times New Roman" w:hAnsi="Times New Roman" w:cs="Times New Roman"/>
          <w:noProof w:val="0"/>
          <w:kern w:val="0"/>
          <w:lang w:val="en-US"/>
          <w14:ligatures w14:val="none"/>
        </w:rPr>
        <w:t xml:space="preserve"> </w:t>
      </w:r>
      <w:proofErr w:type="spellStart"/>
      <w:r w:rsidR="00576E06" w:rsidRPr="00534096">
        <w:rPr>
          <w:rFonts w:ascii="Times New Roman" w:eastAsia="Times New Roman" w:hAnsi="Times New Roman" w:cs="Times New Roman"/>
          <w:noProof w:val="0"/>
          <w:kern w:val="0"/>
          <w:lang w:val="en-US"/>
          <w14:ligatures w14:val="none"/>
        </w:rPr>
        <w:t>ararlar</w:t>
      </w:r>
      <w:proofErr w:type="spellEnd"/>
      <w:r w:rsidR="00576E06" w:rsidRPr="00534096">
        <w:rPr>
          <w:rFonts w:ascii="Times New Roman" w:eastAsia="Times New Roman" w:hAnsi="Times New Roman" w:cs="Times New Roman"/>
          <w:noProof w:val="0"/>
          <w:kern w:val="0"/>
          <w:lang w:val="en-US"/>
          <w14:ligatures w14:val="none"/>
        </w:rPr>
        <w:t>:</w:t>
      </w:r>
    </w:p>
    <w:p w14:paraId="4E9EB9F5" w14:textId="77777777" w:rsidR="00576E06" w:rsidRPr="00534096" w:rsidRDefault="00576E06" w:rsidP="00B04661">
      <w:pPr>
        <w:numPr>
          <w:ilvl w:val="0"/>
          <w:numId w:val="2"/>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yarıyor</w:t>
      </w:r>
      <w:proofErr w:type="spellEnd"/>
      <w:r w:rsidRPr="00534096">
        <w:rPr>
          <w:rFonts w:ascii="Times New Roman" w:eastAsia="Times New Roman" w:hAnsi="Times New Roman" w:cs="Times New Roman"/>
          <w:noProof w:val="0"/>
          <w:kern w:val="0"/>
          <w:lang w:val="en-US"/>
          <w14:ligatures w14:val="none"/>
        </w:rPr>
        <w:t xml:space="preserve"> mu? </w:t>
      </w:r>
    </w:p>
    <w:p w14:paraId="3A50B9EE" w14:textId="77777777" w:rsidR="00576E06" w:rsidRPr="00534096" w:rsidRDefault="00576E06" w:rsidP="00B04661">
      <w:pPr>
        <w:numPr>
          <w:ilvl w:val="0"/>
          <w:numId w:val="2"/>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Mevcut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seçeneklerden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iyi mi? </w:t>
      </w:r>
    </w:p>
    <w:p w14:paraId="45F9B5B4" w14:textId="77777777" w:rsidR="00576E06" w:rsidRPr="00534096" w:rsidRDefault="00576E06" w:rsidP="00B04661">
      <w:pPr>
        <w:numPr>
          <w:ilvl w:val="0"/>
          <w:numId w:val="2"/>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Güvenli</w:t>
      </w:r>
      <w:proofErr w:type="spellEnd"/>
      <w:r w:rsidRPr="00534096">
        <w:rPr>
          <w:rFonts w:ascii="Times New Roman" w:eastAsia="Times New Roman" w:hAnsi="Times New Roman" w:cs="Times New Roman"/>
          <w:noProof w:val="0"/>
          <w:kern w:val="0"/>
          <w:lang w:val="en-US"/>
          <w14:ligatures w14:val="none"/>
        </w:rPr>
        <w:t xml:space="preserve"> mi? </w:t>
      </w:r>
    </w:p>
    <w:p w14:paraId="17BC96DB" w14:textId="77777777" w:rsidR="00576E06" w:rsidRPr="00534096" w:rsidRDefault="00576E06" w:rsidP="00B04661">
      <w:pPr>
        <w:numPr>
          <w:ilvl w:val="0"/>
          <w:numId w:val="2"/>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etkisi</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olacak</w:t>
      </w:r>
      <w:proofErr w:type="spellEnd"/>
      <w:r w:rsidRPr="00534096">
        <w:rPr>
          <w:rFonts w:ascii="Times New Roman" w:eastAsia="Times New Roman" w:hAnsi="Times New Roman" w:cs="Times New Roman"/>
          <w:noProof w:val="0"/>
          <w:kern w:val="0"/>
          <w:lang w:val="en-US"/>
          <w14:ligatures w14:val="none"/>
        </w:rPr>
        <w:t xml:space="preserve">? </w:t>
      </w:r>
    </w:p>
    <w:p w14:paraId="38F40894" w14:textId="77777777" w:rsidR="00576E06" w:rsidRPr="00534096" w:rsidRDefault="00576E06" w:rsidP="00B04661">
      <w:pPr>
        <w:numPr>
          <w:ilvl w:val="0"/>
          <w:numId w:val="2"/>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Toplumsal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edilebilir</w:t>
      </w:r>
      <w:proofErr w:type="spellEnd"/>
      <w:r w:rsidRPr="00534096">
        <w:rPr>
          <w:rFonts w:ascii="Times New Roman" w:eastAsia="Times New Roman" w:hAnsi="Times New Roman" w:cs="Times New Roman"/>
          <w:noProof w:val="0"/>
          <w:kern w:val="0"/>
          <w:lang w:val="en-US"/>
          <w14:ligatures w14:val="none"/>
        </w:rPr>
        <w:t xml:space="preserve"> mi? </w:t>
      </w:r>
    </w:p>
    <w:p w14:paraId="04F9F860" w14:textId="77777777" w:rsidR="00576E06" w:rsidRPr="00534096" w:rsidRDefault="00576E06" w:rsidP="00B04661">
      <w:pPr>
        <w:numPr>
          <w:ilvl w:val="0"/>
          <w:numId w:val="2"/>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bedele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değiyor</w:t>
      </w:r>
      <w:proofErr w:type="spellEnd"/>
      <w:r w:rsidRPr="00534096">
        <w:rPr>
          <w:rFonts w:ascii="Times New Roman" w:eastAsia="Times New Roman" w:hAnsi="Times New Roman" w:cs="Times New Roman"/>
          <w:noProof w:val="0"/>
          <w:kern w:val="0"/>
          <w:lang w:val="en-US"/>
          <w14:ligatures w14:val="none"/>
        </w:rPr>
        <w:t xml:space="preserve"> mu? </w:t>
      </w:r>
    </w:p>
    <w:p w14:paraId="75CA81C7" w14:textId="358A3AA1"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HTA tam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sistematik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amacıyla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geliştirilmiştir</w:t>
      </w:r>
      <w:proofErr w:type="spellEnd"/>
      <w:r w:rsidRPr="00534096">
        <w:rPr>
          <w:rFonts w:ascii="Times New Roman" w:eastAsia="Times New Roman" w:hAnsi="Times New Roman" w:cs="Times New Roman"/>
          <w:noProof w:val="0"/>
          <w:kern w:val="0"/>
          <w:lang w:val="en-US"/>
          <w14:ligatures w14:val="none"/>
        </w:rPr>
        <w:t>.</w:t>
      </w:r>
    </w:p>
    <w:p w14:paraId="69357A37" w14:textId="178F7A7C" w:rsidR="00576E06" w:rsidRPr="00534096" w:rsidRDefault="00576E06"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lang w:val="en-US"/>
          <w14:ligatures w14:val="none"/>
        </w:rPr>
        <w:t>HTA Nedir?</w:t>
      </w:r>
      <w:r w:rsidR="008601E0" w:rsidRPr="00534096">
        <w:rPr>
          <w:rFonts w:ascii="Times New Roman" w:eastAsia="Times New Roman" w:hAnsi="Times New Roman" w:cs="Times New Roman"/>
          <w:b/>
          <w:bCs/>
          <w:noProof w:val="0"/>
          <w:kern w:val="0"/>
          <w:sz w:val="36"/>
          <w:szCs w:val="36"/>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Health Technology Assessment </w:t>
      </w:r>
      <w:proofErr w:type="spellStart"/>
      <w:r w:rsidRPr="00534096">
        <w:rPr>
          <w:rFonts w:ascii="Times New Roman" w:eastAsia="Times New Roman" w:hAnsi="Times New Roman" w:cs="Times New Roman"/>
          <w:noProof w:val="0"/>
          <w:kern w:val="0"/>
          <w:lang w:val="en-US"/>
          <w14:ligatures w14:val="none"/>
        </w:rPr>
        <w:t>yani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boyutlu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değerlendirilmesidir</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kapsamaz</w:t>
      </w:r>
      <w:proofErr w:type="spellEnd"/>
      <w:r w:rsidRPr="00534096">
        <w:rPr>
          <w:rFonts w:ascii="Times New Roman" w:eastAsia="Times New Roman" w:hAnsi="Times New Roman" w:cs="Times New Roman"/>
          <w:noProof w:val="0"/>
          <w:kern w:val="0"/>
          <w:lang w:val="en-US"/>
          <w14:ligatures w14:val="none"/>
        </w:rPr>
        <w:t>.</w:t>
      </w:r>
      <w:r w:rsidR="008601E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w:t>
      </w:r>
    </w:p>
    <w:p w14:paraId="439E6C38" w14:textId="77777777" w:rsidR="00576E06" w:rsidRPr="00534096" w:rsidRDefault="00576E06" w:rsidP="00B04661">
      <w:pPr>
        <w:numPr>
          <w:ilvl w:val="0"/>
          <w:numId w:val="3"/>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tıbbi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cihazlar</w:t>
      </w:r>
      <w:proofErr w:type="spellEnd"/>
      <w:r w:rsidRPr="00534096">
        <w:rPr>
          <w:rFonts w:ascii="Times New Roman" w:eastAsia="Times New Roman" w:hAnsi="Times New Roman" w:cs="Times New Roman"/>
          <w:noProof w:val="0"/>
          <w:kern w:val="0"/>
          <w:lang w:val="en-US"/>
          <w14:ligatures w14:val="none"/>
        </w:rPr>
        <w:t xml:space="preserve">, </w:t>
      </w:r>
    </w:p>
    <w:p w14:paraId="2FAA6AD3" w14:textId="77777777" w:rsidR="00576E06" w:rsidRPr="00534096" w:rsidRDefault="00576E06" w:rsidP="00B04661">
      <w:pPr>
        <w:numPr>
          <w:ilvl w:val="0"/>
          <w:numId w:val="3"/>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tanı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testleri</w:t>
      </w:r>
      <w:proofErr w:type="spellEnd"/>
      <w:r w:rsidRPr="00534096">
        <w:rPr>
          <w:rFonts w:ascii="Times New Roman" w:eastAsia="Times New Roman" w:hAnsi="Times New Roman" w:cs="Times New Roman"/>
          <w:noProof w:val="0"/>
          <w:kern w:val="0"/>
          <w:lang w:val="en-US"/>
          <w14:ligatures w14:val="none"/>
        </w:rPr>
        <w:t xml:space="preserve">, </w:t>
      </w:r>
    </w:p>
    <w:p w14:paraId="37D0E942" w14:textId="77777777" w:rsidR="00576E06" w:rsidRPr="00534096" w:rsidRDefault="00576E06" w:rsidP="00B04661">
      <w:pPr>
        <w:numPr>
          <w:ilvl w:val="0"/>
          <w:numId w:val="3"/>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cerrahi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w:t>
      </w:r>
      <w:proofErr w:type="spellEnd"/>
      <w:r w:rsidRPr="00534096">
        <w:rPr>
          <w:rFonts w:ascii="Times New Roman" w:eastAsia="Times New Roman" w:hAnsi="Times New Roman" w:cs="Times New Roman"/>
          <w:noProof w:val="0"/>
          <w:kern w:val="0"/>
          <w:lang w:val="en-US"/>
          <w14:ligatures w14:val="none"/>
        </w:rPr>
        <w:t xml:space="preserve">, </w:t>
      </w:r>
    </w:p>
    <w:p w14:paraId="64916330" w14:textId="77777777" w:rsidR="00576E06" w:rsidRPr="00534096" w:rsidRDefault="00576E06" w:rsidP="00B04661">
      <w:pPr>
        <w:numPr>
          <w:ilvl w:val="0"/>
          <w:numId w:val="3"/>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dijital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uygulamaları</w:t>
      </w:r>
      <w:proofErr w:type="spellEnd"/>
      <w:r w:rsidRPr="00534096">
        <w:rPr>
          <w:rFonts w:ascii="Times New Roman" w:eastAsia="Times New Roman" w:hAnsi="Times New Roman" w:cs="Times New Roman"/>
          <w:noProof w:val="0"/>
          <w:kern w:val="0"/>
          <w:lang w:val="en-US"/>
          <w14:ligatures w14:val="none"/>
        </w:rPr>
        <w:t xml:space="preserve">, </w:t>
      </w:r>
    </w:p>
    <w:p w14:paraId="183E816D" w14:textId="5CB3A952" w:rsidR="00576E06" w:rsidRPr="00534096" w:rsidRDefault="00576E06" w:rsidP="00B04661">
      <w:pPr>
        <w:numPr>
          <w:ilvl w:val="0"/>
          <w:numId w:val="3"/>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zekâ</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r w:rsidR="008601E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de</w:t>
      </w:r>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kapsamına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girebilir</w:t>
      </w:r>
      <w:proofErr w:type="spellEnd"/>
      <w:r w:rsidRPr="00534096">
        <w:rPr>
          <w:rFonts w:ascii="Times New Roman" w:eastAsia="Times New Roman" w:hAnsi="Times New Roman" w:cs="Times New Roman"/>
          <w:noProof w:val="0"/>
          <w:kern w:val="0"/>
          <w:lang w:val="en-US"/>
          <w14:ligatures w14:val="none"/>
        </w:rPr>
        <w:t>.</w:t>
      </w:r>
    </w:p>
    <w:p w14:paraId="544EA19F" w14:textId="4F0AD539"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lastRenderedPageBreak/>
        <w:t>HTA'nın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9845ED"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sistemine</w:t>
      </w:r>
      <w:proofErr w:type="spellEnd"/>
      <w:r w:rsidRPr="00534096">
        <w:rPr>
          <w:rFonts w:ascii="Times New Roman" w:eastAsia="Times New Roman" w:hAnsi="Times New Roman" w:cs="Times New Roman"/>
          <w:noProof w:val="0"/>
          <w:kern w:val="0"/>
          <w:lang w:val="en-US"/>
          <w14:ligatures w14:val="none"/>
        </w:rPr>
        <w:t xml:space="preserve"> hangi </w:t>
      </w:r>
      <w:proofErr w:type="spellStart"/>
      <w:r w:rsidRPr="00534096">
        <w:rPr>
          <w:rFonts w:ascii="Times New Roman" w:eastAsia="Times New Roman" w:hAnsi="Times New Roman" w:cs="Times New Roman"/>
          <w:noProof w:val="0"/>
          <w:kern w:val="0"/>
          <w:lang w:val="en-US"/>
          <w14:ligatures w14:val="none"/>
        </w:rPr>
        <w:t>teknolojilerin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kattığını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belirlemek</w:t>
      </w:r>
      <w:r w:rsidR="009845ED" w:rsidRPr="00534096">
        <w:rPr>
          <w:rFonts w:ascii="Times New Roman" w:eastAsia="Times New Roman" w:hAnsi="Times New Roman" w:cs="Times New Roman"/>
          <w:noProof w:val="0"/>
          <w:kern w:val="0"/>
          <w:lang w:val="en-US"/>
          <w14:ligatures w14:val="none"/>
        </w:rPr>
        <w:t>tir</w:t>
      </w:r>
      <w:proofErr w:type="spellEnd"/>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rapordan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sürecidir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çıkışı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harcamalarındaki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hızlı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artışla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ilişkilidir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p>
    <w:p w14:paraId="679B2EDF" w14:textId="01B9AA37"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2.1</w:t>
      </w:r>
      <w:r w:rsidR="009845ED" w:rsidRPr="00534096">
        <w:rPr>
          <w:rFonts w:ascii="Times New Roman" w:eastAsia="Times New Roman" w:hAnsi="Times New Roman" w:cs="Times New Roman"/>
          <w:b/>
          <w:bCs/>
          <w:noProof w:val="0"/>
          <w:kern w:val="36"/>
          <w:sz w:val="28"/>
          <w:szCs w:val="28"/>
          <w:lang w:val="en-US"/>
          <w14:ligatures w14:val="none"/>
        </w:rPr>
        <w:t>6</w:t>
      </w:r>
      <w:r w:rsidRPr="00534096">
        <w:rPr>
          <w:rFonts w:ascii="Times New Roman" w:eastAsia="Times New Roman" w:hAnsi="Times New Roman" w:cs="Times New Roman"/>
          <w:b/>
          <w:bCs/>
          <w:noProof w:val="0"/>
          <w:kern w:val="36"/>
          <w:sz w:val="28"/>
          <w:szCs w:val="28"/>
          <w:lang w:val="en-US"/>
          <w14:ligatures w14:val="none"/>
        </w:rPr>
        <w:t xml:space="preserve"> HTA'NIN TEMEL BİLEŞENLERİ</w:t>
      </w:r>
    </w:p>
    <w:p w14:paraId="45E95501" w14:textId="5704BF3C"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HTA'nın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boyutlu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olmasıdır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teknolojiyi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değerlendirmez</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Bunun </w:t>
      </w:r>
      <w:proofErr w:type="spellStart"/>
      <w:r w:rsidRPr="00534096">
        <w:rPr>
          <w:rFonts w:ascii="Times New Roman" w:eastAsia="Times New Roman" w:hAnsi="Times New Roman" w:cs="Times New Roman"/>
          <w:noProof w:val="0"/>
          <w:kern w:val="0"/>
          <w:lang w:val="en-US"/>
          <w14:ligatures w14:val="none"/>
        </w:rPr>
        <w:t>yerine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bileşenleri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İlk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etkinliktir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teknoloji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yarıyor</w:t>
      </w:r>
      <w:proofErr w:type="spellEnd"/>
      <w:r w:rsidRPr="00534096">
        <w:rPr>
          <w:rFonts w:ascii="Times New Roman" w:eastAsia="Times New Roman" w:hAnsi="Times New Roman" w:cs="Times New Roman"/>
          <w:noProof w:val="0"/>
          <w:kern w:val="0"/>
          <w:lang w:val="en-US"/>
          <w14:ligatures w14:val="none"/>
        </w:rPr>
        <w:t xml:space="preserve"> mu?</w:t>
      </w:r>
      <w:r w:rsidR="009845E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Mevcut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iyi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veriyor</w:t>
      </w:r>
      <w:proofErr w:type="spellEnd"/>
      <w:r w:rsidRPr="00534096">
        <w:rPr>
          <w:rFonts w:ascii="Times New Roman" w:eastAsia="Times New Roman" w:hAnsi="Times New Roman" w:cs="Times New Roman"/>
          <w:noProof w:val="0"/>
          <w:kern w:val="0"/>
          <w:lang w:val="en-US"/>
          <w14:ligatures w14:val="none"/>
        </w:rPr>
        <w:t xml:space="preserve"> mu?</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genellikle</w:t>
      </w:r>
      <w:proofErr w:type="spellEnd"/>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Faz III </w:t>
      </w:r>
      <w:proofErr w:type="spellStart"/>
      <w:r w:rsidRPr="00534096">
        <w:rPr>
          <w:rFonts w:ascii="Times New Roman" w:eastAsia="Times New Roman" w:hAnsi="Times New Roman" w:cs="Times New Roman"/>
          <w:noProof w:val="0"/>
          <w:kern w:val="0"/>
          <w:lang w:val="en-US"/>
          <w14:ligatures w14:val="none"/>
        </w:rPr>
        <w:t>çalışmaları</w:t>
      </w:r>
      <w:proofErr w:type="spellEnd"/>
      <w:r w:rsidRPr="00534096">
        <w:rPr>
          <w:rFonts w:ascii="Times New Roman" w:eastAsia="Times New Roman" w:hAnsi="Times New Roman" w:cs="Times New Roman"/>
          <w:noProof w:val="0"/>
          <w:kern w:val="0"/>
          <w:lang w:val="en-US"/>
          <w14:ligatures w14:val="none"/>
        </w:rPr>
        <w:t>, meta-</w:t>
      </w:r>
      <w:proofErr w:type="spellStart"/>
      <w:r w:rsidRPr="00534096">
        <w:rPr>
          <w:rFonts w:ascii="Times New Roman" w:eastAsia="Times New Roman" w:hAnsi="Times New Roman" w:cs="Times New Roman"/>
          <w:noProof w:val="0"/>
          <w:kern w:val="0"/>
          <w:lang w:val="en-US"/>
          <w14:ligatures w14:val="none"/>
        </w:rPr>
        <w:t>analizler</w:t>
      </w:r>
      <w:proofErr w:type="spellEnd"/>
      <w:r w:rsidR="009845ED" w:rsidRPr="00534096">
        <w:rPr>
          <w:rFonts w:ascii="Times New Roman" w:eastAsia="Times New Roman" w:hAnsi="Times New Roman" w:cs="Times New Roman"/>
          <w:noProof w:val="0"/>
          <w:kern w:val="0"/>
          <w:lang w:val="en-US"/>
          <w14:ligatures w14:val="none"/>
        </w:rPr>
        <w:t xml:space="preserve"> </w:t>
      </w:r>
      <w:proofErr w:type="spellStart"/>
      <w:r w:rsidR="009845ED" w:rsidRPr="00534096">
        <w:rPr>
          <w:rFonts w:ascii="Times New Roman" w:eastAsia="Times New Roman" w:hAnsi="Times New Roman" w:cs="Times New Roman"/>
          <w:noProof w:val="0"/>
          <w:kern w:val="0"/>
          <w:lang w:val="en-US"/>
          <w14:ligatures w14:val="none"/>
        </w:rPr>
        <w:t>ve</w:t>
      </w:r>
      <w:proofErr w:type="spellEnd"/>
      <w:r w:rsidR="009845E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sistematik</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derlemeler</w:t>
      </w:r>
      <w:proofErr w:type="spellEnd"/>
      <w:r w:rsidRPr="00534096">
        <w:rPr>
          <w:rFonts w:ascii="Times New Roman" w:eastAsia="Times New Roman" w:hAnsi="Times New Roman" w:cs="Times New Roman"/>
          <w:noProof w:val="0"/>
          <w:kern w:val="0"/>
          <w:lang w:val="en-US"/>
          <w14:ligatures w14:val="none"/>
        </w:rPr>
        <w:t xml:space="preserve"> </w:t>
      </w:r>
      <w:r w:rsidR="009845E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yardımıyla</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aranır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ürün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kalmaz</w:t>
      </w:r>
      <w:proofErr w:type="spellEnd"/>
      <w:r w:rsidRPr="00534096">
        <w:rPr>
          <w:rFonts w:ascii="Times New Roman" w:eastAsia="Times New Roman" w:hAnsi="Times New Roman" w:cs="Times New Roman"/>
          <w:noProof w:val="0"/>
          <w:kern w:val="0"/>
          <w:lang w:val="en-US"/>
          <w14:ligatures w14:val="none"/>
        </w:rPr>
        <w:t>.</w:t>
      </w:r>
    </w:p>
    <w:p w14:paraId="5A6C9A8E" w14:textId="77777777" w:rsidR="009845ED"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9845ED" w:rsidRPr="00534096">
        <w:rPr>
          <w:rFonts w:ascii="Times New Roman" w:eastAsia="Times New Roman" w:hAnsi="Times New Roman" w:cs="Times New Roman"/>
          <w:noProof w:val="0"/>
          <w:kern w:val="0"/>
          <w:lang w:val="en-US"/>
          <w14:ligatures w14:val="none"/>
        </w:rPr>
        <w:t xml:space="preserve">, </w:t>
      </w:r>
      <w:proofErr w:type="spellStart"/>
      <w:r w:rsidR="009845ED" w:rsidRPr="00534096">
        <w:rPr>
          <w:rFonts w:ascii="Times New Roman" w:eastAsia="Times New Roman" w:hAnsi="Times New Roman" w:cs="Times New Roman"/>
          <w:noProof w:val="0"/>
          <w:kern w:val="0"/>
          <w:lang w:val="en-US"/>
          <w14:ligatures w14:val="none"/>
        </w:rPr>
        <w:t>a</w:t>
      </w:r>
      <w:r w:rsidRPr="00534096">
        <w:rPr>
          <w:rFonts w:ascii="Times New Roman" w:eastAsia="Times New Roman" w:hAnsi="Times New Roman" w:cs="Times New Roman"/>
          <w:noProof w:val="0"/>
          <w:kern w:val="0"/>
          <w:lang w:val="en-US"/>
          <w14:ligatures w14:val="none"/>
        </w:rPr>
        <w:t>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gerekir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süreçlerinde</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advers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olaylar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mortalite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ayrıntılı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incelenir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hassas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dengeler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gerekir</w:t>
      </w:r>
      <w:proofErr w:type="spellEnd"/>
      <w:r w:rsidRPr="00534096">
        <w:rPr>
          <w:rFonts w:ascii="Times New Roman" w:eastAsia="Times New Roman" w:hAnsi="Times New Roman" w:cs="Times New Roman"/>
          <w:noProof w:val="0"/>
          <w:kern w:val="0"/>
          <w:lang w:val="en-US"/>
          <w14:ligatures w14:val="none"/>
        </w:rPr>
        <w:t>.</w:t>
      </w:r>
    </w:p>
    <w:p w14:paraId="75A9CA64" w14:textId="41BEA8BB"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devreye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girdiği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burasıdır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aşamada</w:t>
      </w:r>
      <w:proofErr w:type="spellEnd"/>
      <w:r w:rsidR="009845E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çalışmaları</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hesaplamaları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değerlendirilir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Amaç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yarayıp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yaramadığını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maliyetini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anlamaktır</w:t>
      </w:r>
      <w:proofErr w:type="spellEnd"/>
      <w:r w:rsidRPr="00534096">
        <w:rPr>
          <w:rFonts w:ascii="Times New Roman" w:eastAsia="Times New Roman" w:hAnsi="Times New Roman" w:cs="Times New Roman"/>
          <w:noProof w:val="0"/>
          <w:kern w:val="0"/>
          <w:lang w:val="en-US"/>
          <w14:ligatures w14:val="none"/>
        </w:rPr>
        <w:t>.</w:t>
      </w:r>
    </w:p>
    <w:p w14:paraId="0DC64C7A" w14:textId="40BB00EA"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2.1</w:t>
      </w:r>
      <w:r w:rsidR="009845ED" w:rsidRPr="00534096">
        <w:rPr>
          <w:rFonts w:ascii="Times New Roman" w:eastAsia="Times New Roman" w:hAnsi="Times New Roman" w:cs="Times New Roman"/>
          <w:b/>
          <w:bCs/>
          <w:noProof w:val="0"/>
          <w:kern w:val="36"/>
          <w:sz w:val="28"/>
          <w:szCs w:val="28"/>
          <w:lang w:val="en-US"/>
          <w14:ligatures w14:val="none"/>
        </w:rPr>
        <w:t>7</w:t>
      </w:r>
      <w:r w:rsidRPr="00534096">
        <w:rPr>
          <w:rFonts w:ascii="Times New Roman" w:eastAsia="Times New Roman" w:hAnsi="Times New Roman" w:cs="Times New Roman"/>
          <w:b/>
          <w:bCs/>
          <w:noProof w:val="0"/>
          <w:kern w:val="36"/>
          <w:sz w:val="28"/>
          <w:szCs w:val="28"/>
          <w:lang w:val="en-US"/>
          <w14:ligatures w14:val="none"/>
        </w:rPr>
        <w:t xml:space="preserve"> NICE: HTA'NIN KÜRESEL SEMBOLÜ</w:t>
      </w:r>
    </w:p>
    <w:p w14:paraId="3D664832" w14:textId="79259BD5"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HTA </w:t>
      </w:r>
      <w:proofErr w:type="spellStart"/>
      <w:r w:rsidRPr="00534096">
        <w:rPr>
          <w:rFonts w:ascii="Times New Roman" w:eastAsia="Times New Roman" w:hAnsi="Times New Roman" w:cs="Times New Roman"/>
          <w:noProof w:val="0"/>
          <w:kern w:val="0"/>
          <w:lang w:val="en-US"/>
          <w14:ligatures w14:val="none"/>
        </w:rPr>
        <w:t>denildiğinde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gelen</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kurumlardan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kuşkusuz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İngiltere'deki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NICE'tır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National Institute for Health and Care Excellence,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edilmektedir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1999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kurulan</w:t>
      </w:r>
      <w:proofErr w:type="spellEnd"/>
      <w:r w:rsidRPr="00534096">
        <w:rPr>
          <w:rFonts w:ascii="Times New Roman" w:eastAsia="Times New Roman" w:hAnsi="Times New Roman" w:cs="Times New Roman"/>
          <w:noProof w:val="0"/>
          <w:kern w:val="0"/>
          <w:lang w:val="en-US"/>
          <w14:ligatures w14:val="none"/>
        </w:rPr>
        <w:t xml:space="preserve"> NICE,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entegrasyonunda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oynamıştır</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ülkenin</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dolaylı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NICE </w:t>
      </w:r>
      <w:proofErr w:type="spellStart"/>
      <w:r w:rsidRPr="00534096">
        <w:rPr>
          <w:rFonts w:ascii="Times New Roman" w:eastAsia="Times New Roman" w:hAnsi="Times New Roman" w:cs="Times New Roman"/>
          <w:noProof w:val="0"/>
          <w:kern w:val="0"/>
          <w:lang w:val="en-US"/>
          <w14:ligatures w14:val="none"/>
        </w:rPr>
        <w:t>deneyiminden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etkilenmiştir</w:t>
      </w:r>
      <w:proofErr w:type="spellEnd"/>
      <w:r w:rsidRPr="00534096">
        <w:rPr>
          <w:rFonts w:ascii="Times New Roman" w:eastAsia="Times New Roman" w:hAnsi="Times New Roman" w:cs="Times New Roman"/>
          <w:noProof w:val="0"/>
          <w:kern w:val="0"/>
          <w:lang w:val="en-US"/>
          <w14:ligatures w14:val="none"/>
        </w:rPr>
        <w:t>.</w:t>
      </w:r>
    </w:p>
    <w:p w14:paraId="234C02A3" w14:textId="7493F502"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NICE </w:t>
      </w:r>
      <w:proofErr w:type="spellStart"/>
      <w:r w:rsidRPr="00534096">
        <w:rPr>
          <w:rFonts w:ascii="Times New Roman" w:eastAsia="Times New Roman" w:hAnsi="Times New Roman" w:cs="Times New Roman"/>
          <w:noProof w:val="0"/>
          <w:kern w:val="0"/>
          <w:lang w:val="en-US"/>
          <w14:ligatures w14:val="none"/>
        </w:rPr>
        <w:t>değerlendirmeleri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oluşmaz</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w:t>
      </w:r>
      <w:proofErr w:type="spellEnd"/>
      <w:r w:rsidRPr="00534096">
        <w:rPr>
          <w:rFonts w:ascii="Times New Roman" w:eastAsia="Times New Roman" w:hAnsi="Times New Roman" w:cs="Times New Roman"/>
          <w:noProof w:val="0"/>
          <w:kern w:val="0"/>
          <w:lang w:val="en-US"/>
          <w14:ligatures w14:val="none"/>
        </w:rPr>
        <w:t>:</w:t>
      </w:r>
      <w:r w:rsidR="009845ED"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klinisyenleri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metodoloji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uzmanlarını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ekonomistlerini</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temsilcilerini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süreçte</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buluşturur.Bu</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NICE </w:t>
      </w:r>
      <w:proofErr w:type="spellStart"/>
      <w:r w:rsidRPr="00534096">
        <w:rPr>
          <w:rFonts w:ascii="Times New Roman" w:eastAsia="Times New Roman" w:hAnsi="Times New Roman" w:cs="Times New Roman"/>
          <w:noProof w:val="0"/>
          <w:kern w:val="0"/>
          <w:lang w:val="en-US"/>
          <w14:ligatures w14:val="none"/>
        </w:rPr>
        <w:t>raporları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hesaplamaları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boyutlu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değerlendirmelerdir</w:t>
      </w:r>
      <w:proofErr w:type="spellEnd"/>
      <w:r w:rsidRPr="00534096">
        <w:rPr>
          <w:rFonts w:ascii="Times New Roman" w:eastAsia="Times New Roman" w:hAnsi="Times New Roman" w:cs="Times New Roman"/>
          <w:noProof w:val="0"/>
          <w:kern w:val="0"/>
          <w:lang w:val="en-US"/>
          <w14:ligatures w14:val="none"/>
        </w:rPr>
        <w:t>.</w:t>
      </w:r>
    </w:p>
    <w:p w14:paraId="66DC0315" w14:textId="6C4C247C"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NICE'ın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974C9F" w:rsidRPr="00534096">
        <w:rPr>
          <w:rFonts w:ascii="Times New Roman" w:eastAsia="Times New Roman" w:hAnsi="Times New Roman" w:cs="Times New Roman"/>
          <w:noProof w:val="0"/>
          <w:kern w:val="0"/>
          <w:lang w:val="en-US"/>
          <w14:ligatures w14:val="none"/>
        </w:rPr>
        <w:t>özelliklerinden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şeffaflıktır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Karar </w:t>
      </w:r>
      <w:proofErr w:type="spellStart"/>
      <w:r w:rsidRPr="00534096">
        <w:rPr>
          <w:rFonts w:ascii="Times New Roman" w:eastAsia="Times New Roman" w:hAnsi="Times New Roman" w:cs="Times New Roman"/>
          <w:noProof w:val="0"/>
          <w:kern w:val="0"/>
          <w:lang w:val="en-US"/>
          <w14:ligatures w14:val="none"/>
        </w:rPr>
        <w:t>süreçleri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ayrıntılı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yayımlanır</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00974C9F" w:rsidRPr="00534096">
        <w:rPr>
          <w:rFonts w:ascii="Times New Roman" w:eastAsia="Times New Roman" w:hAnsi="Times New Roman" w:cs="Times New Roman"/>
          <w:noProof w:val="0"/>
          <w:kern w:val="0"/>
          <w:lang w:val="en-US"/>
          <w14:ligatures w14:val="none"/>
        </w:rPr>
        <w:t>k</w:t>
      </w:r>
      <w:r w:rsidRPr="00534096">
        <w:rPr>
          <w:rFonts w:ascii="Times New Roman" w:eastAsia="Times New Roman" w:hAnsi="Times New Roman" w:cs="Times New Roman"/>
          <w:noProof w:val="0"/>
          <w:kern w:val="0"/>
          <w:lang w:val="en-US"/>
          <w14:ligatures w14:val="none"/>
        </w:rPr>
        <w:t>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açıklanır</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Varsayımlar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paylaşılır</w:t>
      </w:r>
      <w:proofErr w:type="spellEnd"/>
      <w:r w:rsidRPr="00534096">
        <w:rPr>
          <w:rFonts w:ascii="Times New Roman" w:eastAsia="Times New Roman" w:hAnsi="Times New Roman" w:cs="Times New Roman"/>
          <w:noProof w:val="0"/>
          <w:kern w:val="0"/>
          <w:lang w:val="en-US"/>
          <w14:ligatures w14:val="none"/>
        </w:rPr>
        <w:t>.</w:t>
      </w:r>
    </w:p>
    <w:p w14:paraId="216F3D95" w14:textId="0BB8A152"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w:t>
      </w:r>
      <w:r w:rsidR="00974C9F" w:rsidRPr="00534096">
        <w:rPr>
          <w:rFonts w:ascii="Times New Roman" w:eastAsia="Times New Roman" w:hAnsi="Times New Roman" w:cs="Times New Roman"/>
          <w:b/>
          <w:bCs/>
          <w:noProof w:val="0"/>
          <w:kern w:val="36"/>
          <w:sz w:val="28"/>
          <w:szCs w:val="28"/>
          <w:lang w:val="en-US"/>
          <w14:ligatures w14:val="none"/>
        </w:rPr>
        <w:t>18</w:t>
      </w:r>
      <w:r w:rsidRPr="00534096">
        <w:rPr>
          <w:rFonts w:ascii="Times New Roman" w:eastAsia="Times New Roman" w:hAnsi="Times New Roman" w:cs="Times New Roman"/>
          <w:b/>
          <w:bCs/>
          <w:noProof w:val="0"/>
          <w:kern w:val="36"/>
          <w:sz w:val="28"/>
          <w:szCs w:val="28"/>
          <w:lang w:val="en-US"/>
          <w14:ligatures w14:val="none"/>
        </w:rPr>
        <w:t xml:space="preserve"> DÜNYADA HTA'NIN YAYGINLAŞMASI</w:t>
      </w:r>
    </w:p>
    <w:p w14:paraId="439A47C2" w14:textId="7777777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İngiltere'ye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özgü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p>
    <w:p w14:paraId="10BFB406" w14:textId="7777777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Kanada'da</w:t>
      </w:r>
      <w:proofErr w:type="spellEnd"/>
      <w:r w:rsidRPr="00534096">
        <w:rPr>
          <w:rFonts w:ascii="Times New Roman" w:eastAsia="Times New Roman" w:hAnsi="Times New Roman" w:cs="Times New Roman"/>
          <w:noProof w:val="0"/>
          <w:kern w:val="0"/>
          <w:lang w:val="en-US"/>
          <w14:ligatures w14:val="none"/>
        </w:rPr>
        <w:t xml:space="preserve"> CADTH,</w:t>
      </w:r>
    </w:p>
    <w:p w14:paraId="2569F5CA" w14:textId="7777777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Avustralya'da</w:t>
      </w:r>
      <w:proofErr w:type="spellEnd"/>
      <w:r w:rsidRPr="00534096">
        <w:rPr>
          <w:rFonts w:ascii="Times New Roman" w:eastAsia="Times New Roman" w:hAnsi="Times New Roman" w:cs="Times New Roman"/>
          <w:noProof w:val="0"/>
          <w:kern w:val="0"/>
          <w:lang w:val="en-US"/>
          <w14:ligatures w14:val="none"/>
        </w:rPr>
        <w:t xml:space="preserve"> PBAC,</w:t>
      </w:r>
    </w:p>
    <w:p w14:paraId="6D071548" w14:textId="7777777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Almanya'da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IQWiG</w:t>
      </w:r>
      <w:proofErr w:type="spellEnd"/>
      <w:r w:rsidRPr="00534096">
        <w:rPr>
          <w:rFonts w:ascii="Times New Roman" w:eastAsia="Times New Roman" w:hAnsi="Times New Roman" w:cs="Times New Roman"/>
          <w:noProof w:val="0"/>
          <w:kern w:val="0"/>
          <w:lang w:val="en-US"/>
          <w14:ligatures w14:val="none"/>
        </w:rPr>
        <w:t>,</w:t>
      </w:r>
    </w:p>
    <w:p w14:paraId="43C84F43" w14:textId="7777777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Fransa'da</w:t>
      </w:r>
      <w:proofErr w:type="spellEnd"/>
      <w:r w:rsidRPr="00534096">
        <w:rPr>
          <w:rFonts w:ascii="Times New Roman" w:eastAsia="Times New Roman" w:hAnsi="Times New Roman" w:cs="Times New Roman"/>
          <w:noProof w:val="0"/>
          <w:kern w:val="0"/>
          <w:lang w:val="en-US"/>
          <w14:ligatures w14:val="none"/>
        </w:rPr>
        <w:t xml:space="preserve"> HAS,</w:t>
      </w:r>
    </w:p>
    <w:p w14:paraId="76958A97" w14:textId="7777777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İsveç'te</w:t>
      </w:r>
      <w:proofErr w:type="spellEnd"/>
      <w:r w:rsidRPr="00534096">
        <w:rPr>
          <w:rFonts w:ascii="Times New Roman" w:eastAsia="Times New Roman" w:hAnsi="Times New Roman" w:cs="Times New Roman"/>
          <w:noProof w:val="0"/>
          <w:kern w:val="0"/>
          <w:lang w:val="en-US"/>
          <w14:ligatures w14:val="none"/>
        </w:rPr>
        <w:t xml:space="preserve"> TLV,</w:t>
      </w:r>
    </w:p>
    <w:p w14:paraId="61F2A71C" w14:textId="77777777"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ABD'de</w:t>
      </w:r>
      <w:proofErr w:type="spellEnd"/>
      <w:r w:rsidRPr="00534096">
        <w:rPr>
          <w:rFonts w:ascii="Times New Roman" w:eastAsia="Times New Roman" w:hAnsi="Times New Roman" w:cs="Times New Roman"/>
          <w:noProof w:val="0"/>
          <w:kern w:val="0"/>
          <w:lang w:val="en-US"/>
          <w14:ligatures w14:val="none"/>
        </w:rPr>
        <w:t xml:space="preserve"> ICER Institute</w:t>
      </w:r>
    </w:p>
    <w:p w14:paraId="388C11CA" w14:textId="54A90E52"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benzer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işlevler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üstlenmektedir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Her </w:t>
      </w:r>
      <w:proofErr w:type="spellStart"/>
      <w:r w:rsidRPr="00534096">
        <w:rPr>
          <w:rFonts w:ascii="Times New Roman" w:eastAsia="Times New Roman" w:hAnsi="Times New Roman" w:cs="Times New Roman"/>
          <w:noProof w:val="0"/>
          <w:kern w:val="0"/>
          <w:lang w:val="en-US"/>
          <w14:ligatures w14:val="none"/>
        </w:rPr>
        <w:t>ülkenin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farklıdır</w:t>
      </w:r>
      <w:proofErr w:type="spellEnd"/>
      <w:r w:rsidR="00974C9F"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aynıdır</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00974C9F"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belirlemek</w:t>
      </w:r>
      <w:proofErr w:type="spellEnd"/>
      <w:r w:rsidRPr="00534096">
        <w:rPr>
          <w:rFonts w:ascii="Times New Roman" w:eastAsia="Times New Roman" w:hAnsi="Times New Roman" w:cs="Times New Roman"/>
          <w:noProof w:val="0"/>
          <w:kern w:val="0"/>
          <w:lang w:val="en-US"/>
          <w14:ligatures w14:val="none"/>
        </w:rPr>
        <w:t>.</w:t>
      </w:r>
    </w:p>
    <w:p w14:paraId="70934B2C" w14:textId="792F35B2" w:rsidR="00576E06" w:rsidRPr="00534096" w:rsidRDefault="00576E06"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w:t>
      </w:r>
      <w:r w:rsidR="00974C9F" w:rsidRPr="00534096">
        <w:rPr>
          <w:rFonts w:ascii="Times New Roman" w:eastAsia="Times New Roman" w:hAnsi="Times New Roman" w:cs="Times New Roman"/>
          <w:b/>
          <w:bCs/>
          <w:noProof w:val="0"/>
          <w:kern w:val="36"/>
          <w:sz w:val="28"/>
          <w:szCs w:val="28"/>
          <w:lang w:val="en-US"/>
          <w14:ligatures w14:val="none"/>
        </w:rPr>
        <w:t>19</w:t>
      </w:r>
      <w:r w:rsidRPr="00534096">
        <w:rPr>
          <w:rFonts w:ascii="Times New Roman" w:eastAsia="Times New Roman" w:hAnsi="Times New Roman" w:cs="Times New Roman"/>
          <w:b/>
          <w:bCs/>
          <w:noProof w:val="0"/>
          <w:kern w:val="36"/>
          <w:sz w:val="28"/>
          <w:szCs w:val="28"/>
          <w:lang w:val="en-US"/>
          <w14:ligatures w14:val="none"/>
        </w:rPr>
        <w:t xml:space="preserve"> HTA'NIN ELEŞTİRİLERİ</w:t>
      </w:r>
    </w:p>
    <w:p w14:paraId="0577E569" w14:textId="61791FC4"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HTA'nın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görmesine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rağmen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eleştirilerden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tamamen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söylemek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dernekleri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klinisyenler</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zaman</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süreçlerinin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bürokratik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savunmaktadır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eleştiriler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şunlardır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Karar </w:t>
      </w:r>
      <w:proofErr w:type="spellStart"/>
      <w:r w:rsidRPr="00534096">
        <w:rPr>
          <w:rFonts w:ascii="Times New Roman" w:eastAsia="Times New Roman" w:hAnsi="Times New Roman" w:cs="Times New Roman"/>
          <w:noProof w:val="0"/>
          <w:kern w:val="0"/>
          <w:lang w:val="en-US"/>
          <w14:ligatures w14:val="none"/>
        </w:rPr>
        <w:t>süreçleri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yavaş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00974C9F" w:rsidRPr="00534096">
        <w:rPr>
          <w:rFonts w:ascii="Times New Roman" w:eastAsia="Times New Roman" w:hAnsi="Times New Roman" w:cs="Times New Roman"/>
          <w:noProof w:val="0"/>
          <w:kern w:val="0"/>
          <w:lang w:val="en-US"/>
          <w14:ligatures w14:val="none"/>
        </w:rPr>
        <w:t>y</w:t>
      </w:r>
      <w:r w:rsidRPr="00534096">
        <w:rPr>
          <w:rFonts w:ascii="Times New Roman" w:eastAsia="Times New Roman" w:hAnsi="Times New Roman" w:cs="Times New Roman"/>
          <w:noProof w:val="0"/>
          <w:kern w:val="0"/>
          <w:lang w:val="en-US"/>
          <w14:ligatures w14:val="none"/>
        </w:rPr>
        <w:t>enilikçi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erişimi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geciktirebilir</w:t>
      </w:r>
      <w:proofErr w:type="spellEnd"/>
      <w:r w:rsidR="00974C9F" w:rsidRPr="00534096">
        <w:rPr>
          <w:rFonts w:ascii="Times New Roman" w:eastAsia="Times New Roman" w:hAnsi="Times New Roman" w:cs="Times New Roman"/>
          <w:noProof w:val="0"/>
          <w:kern w:val="0"/>
          <w:lang w:val="en-US"/>
          <w14:ligatures w14:val="none"/>
        </w:rPr>
        <w:t>, n</w:t>
      </w:r>
      <w:r w:rsidRPr="00534096">
        <w:rPr>
          <w:rFonts w:ascii="Times New Roman" w:eastAsia="Times New Roman" w:hAnsi="Times New Roman" w:cs="Times New Roman"/>
          <w:noProof w:val="0"/>
          <w:kern w:val="0"/>
          <w:lang w:val="en-US"/>
          <w14:ligatures w14:val="none"/>
        </w:rPr>
        <w:t xml:space="preserve">adir </w:t>
      </w:r>
      <w:proofErr w:type="spellStart"/>
      <w:r w:rsidRPr="00534096">
        <w:rPr>
          <w:rFonts w:ascii="Times New Roman" w:eastAsia="Times New Roman" w:hAnsi="Times New Roman" w:cs="Times New Roman"/>
          <w:noProof w:val="0"/>
          <w:kern w:val="0"/>
          <w:lang w:val="en-US"/>
          <w14:ligatures w14:val="none"/>
        </w:rPr>
        <w:t>hastalıkları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yeterince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dikkate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almayabilir</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00974C9F" w:rsidRPr="00534096">
        <w:rPr>
          <w:rFonts w:ascii="Times New Roman" w:eastAsia="Times New Roman" w:hAnsi="Times New Roman" w:cs="Times New Roman"/>
          <w:noProof w:val="0"/>
          <w:kern w:val="0"/>
          <w:lang w:val="en-US"/>
          <w14:ligatures w14:val="none"/>
        </w:rPr>
        <w:t>ve</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00974C9F" w:rsidRPr="00534096">
        <w:rPr>
          <w:rFonts w:ascii="Times New Roman" w:eastAsia="Times New Roman" w:hAnsi="Times New Roman" w:cs="Times New Roman"/>
          <w:noProof w:val="0"/>
          <w:kern w:val="0"/>
          <w:lang w:val="en-US"/>
          <w14:ligatures w14:val="none"/>
        </w:rPr>
        <w:t>e</w:t>
      </w:r>
      <w:r w:rsidRPr="00534096">
        <w:rPr>
          <w:rFonts w:ascii="Times New Roman" w:eastAsia="Times New Roman" w:hAnsi="Times New Roman" w:cs="Times New Roman"/>
          <w:noProof w:val="0"/>
          <w:kern w:val="0"/>
          <w:lang w:val="en-US"/>
          <w14:ligatures w14:val="none"/>
        </w:rPr>
        <w:t>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kriterlere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aşırı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ağırlık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verebilir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eleştirilerin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kısmı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haklıdır</w:t>
      </w:r>
      <w:proofErr w:type="spellEnd"/>
      <w:r w:rsidR="00974C9F" w:rsidRPr="00534096">
        <w:rPr>
          <w:rFonts w:ascii="Times New Roman" w:eastAsia="Times New Roman" w:hAnsi="Times New Roman" w:cs="Times New Roman"/>
          <w:noProof w:val="0"/>
          <w:kern w:val="0"/>
          <w:lang w:val="en-US"/>
          <w14:ligatures w14:val="none"/>
        </w:rPr>
        <w:t xml:space="preserve">. </w:t>
      </w:r>
    </w:p>
    <w:p w14:paraId="7C3B6813" w14:textId="31D45838" w:rsidR="00576E06" w:rsidRPr="00534096" w:rsidRDefault="00576E06"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HTA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sürecine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girmiştir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zekâ</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hasta </w:t>
      </w:r>
      <w:proofErr w:type="spellStart"/>
      <w:r w:rsidRPr="00534096">
        <w:rPr>
          <w:rFonts w:ascii="Times New Roman" w:eastAsia="Times New Roman" w:hAnsi="Times New Roman" w:cs="Times New Roman"/>
          <w:noProof w:val="0"/>
          <w:kern w:val="0"/>
          <w:lang w:val="en-US"/>
          <w14:ligatures w14:val="none"/>
        </w:rPr>
        <w:t>raporlu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kullanılmaktadır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dinamik</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beklenmektedir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ruhsat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lastRenderedPageBreak/>
        <w:t>yapılmayacak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geldikçe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güncellenecektir</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00974C9F" w:rsidRPr="00534096">
        <w:rPr>
          <w:rFonts w:ascii="Times New Roman" w:eastAsia="Times New Roman" w:hAnsi="Times New Roman" w:cs="Times New Roman"/>
          <w:noProof w:val="0"/>
          <w:kern w:val="0"/>
          <w:lang w:val="en-US"/>
          <w14:ligatures w14:val="none"/>
        </w:rPr>
        <w:t>ve</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00974C9F"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modern VBP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oluşturacaktır</w:t>
      </w:r>
      <w:proofErr w:type="spellEnd"/>
      <w:r w:rsidRPr="00534096">
        <w:rPr>
          <w:rFonts w:ascii="Times New Roman" w:eastAsia="Times New Roman" w:hAnsi="Times New Roman" w:cs="Times New Roman"/>
          <w:noProof w:val="0"/>
          <w:kern w:val="0"/>
          <w:lang w:val="en-US"/>
          <w14:ligatures w14:val="none"/>
        </w:rPr>
        <w:t>.</w:t>
      </w:r>
    </w:p>
    <w:p w14:paraId="3D5B893F" w14:textId="3214BA3A"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2.2</w:t>
      </w:r>
      <w:r w:rsidR="00974C9F" w:rsidRPr="00534096">
        <w:rPr>
          <w:rFonts w:ascii="Times New Roman" w:eastAsia="Times New Roman" w:hAnsi="Times New Roman" w:cs="Times New Roman"/>
          <w:b/>
          <w:bCs/>
          <w:noProof w:val="0"/>
          <w:kern w:val="36"/>
          <w:sz w:val="28"/>
          <w:szCs w:val="28"/>
          <w:lang w:val="en-US"/>
          <w14:ligatures w14:val="none"/>
        </w:rPr>
        <w:t>0</w:t>
      </w:r>
      <w:r w:rsidRPr="00534096">
        <w:rPr>
          <w:rFonts w:ascii="Times New Roman" w:eastAsia="Times New Roman" w:hAnsi="Times New Roman" w:cs="Times New Roman"/>
          <w:b/>
          <w:bCs/>
          <w:noProof w:val="0"/>
          <w:kern w:val="36"/>
          <w:sz w:val="28"/>
          <w:szCs w:val="28"/>
          <w:lang w:val="en-US"/>
          <w14:ligatures w14:val="none"/>
        </w:rPr>
        <w:t xml:space="preserve"> GERÇEK YAŞAM VERİLERİ (RWE)</w:t>
      </w:r>
    </w:p>
    <w:p w14:paraId="35C0208F" w14:textId="5F8673CD"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sürecine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baktığımızda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temelini</w:t>
      </w:r>
      <w:proofErr w:type="spellEnd"/>
      <w:r w:rsidRPr="00534096">
        <w:rPr>
          <w:rFonts w:ascii="Times New Roman" w:eastAsia="Times New Roman" w:hAnsi="Times New Roman" w:cs="Times New Roman"/>
          <w:noProof w:val="0"/>
          <w:kern w:val="0"/>
          <w:lang w:val="en-US"/>
          <w14:ligatures w14:val="none"/>
        </w:rPr>
        <w:t xml:space="preserve"> randomize </w:t>
      </w:r>
      <w:proofErr w:type="spellStart"/>
      <w:r w:rsidRPr="00534096">
        <w:rPr>
          <w:rFonts w:ascii="Times New Roman" w:eastAsia="Times New Roman" w:hAnsi="Times New Roman" w:cs="Times New Roman"/>
          <w:noProof w:val="0"/>
          <w:kern w:val="0"/>
          <w:lang w:val="en-US"/>
          <w14:ligatures w14:val="none"/>
        </w:rPr>
        <w:t>kontrollü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görüyoruz</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Bunun da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anlaşılır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Randomize </w:t>
      </w:r>
      <w:proofErr w:type="spellStart"/>
      <w:r w:rsidRPr="00534096">
        <w:rPr>
          <w:rFonts w:ascii="Times New Roman" w:eastAsia="Times New Roman" w:hAnsi="Times New Roman" w:cs="Times New Roman"/>
          <w:noProof w:val="0"/>
          <w:kern w:val="0"/>
          <w:lang w:val="en-US"/>
          <w14:ligatures w14:val="none"/>
        </w:rPr>
        <w:t>kontrollü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w:t>
      </w:r>
      <w:proofErr w:type="spellEnd"/>
      <w:r w:rsidRPr="00534096">
        <w:rPr>
          <w:rFonts w:ascii="Times New Roman" w:eastAsia="Times New Roman" w:hAnsi="Times New Roman" w:cs="Times New Roman"/>
          <w:noProof w:val="0"/>
          <w:kern w:val="0"/>
          <w:lang w:val="en-US"/>
          <w14:ligatures w14:val="none"/>
        </w:rPr>
        <w:t xml:space="preserve"> modern </w:t>
      </w:r>
      <w:proofErr w:type="spellStart"/>
      <w:r w:rsidRPr="00534096">
        <w:rPr>
          <w:rFonts w:ascii="Times New Roman" w:eastAsia="Times New Roman" w:hAnsi="Times New Roman" w:cs="Times New Roman"/>
          <w:noProof w:val="0"/>
          <w:kern w:val="0"/>
          <w:lang w:val="en-US"/>
          <w14:ligatures w14:val="none"/>
        </w:rPr>
        <w:t>tıbbın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standardı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edilmektedir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çalışmalar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sayesinde</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yanlılık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azaltılır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nedensellik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ilişkileri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kurulabilir</w:t>
      </w:r>
      <w:proofErr w:type="spellEnd"/>
      <w:r w:rsidRPr="00534096">
        <w:rPr>
          <w:rFonts w:ascii="Times New Roman" w:eastAsia="Times New Roman" w:hAnsi="Times New Roman" w:cs="Times New Roman"/>
          <w:noProof w:val="0"/>
          <w:kern w:val="0"/>
          <w:lang w:val="en-US"/>
          <w14:ligatures w14:val="none"/>
        </w:rPr>
        <w:t xml:space="preserve">. </w:t>
      </w:r>
    </w:p>
    <w:p w14:paraId="0E21762C" w14:textId="09BB904A"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Dolayısıyla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değerlendirilmesinde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olmuştur</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00974C9F" w:rsidRPr="00534096">
        <w:rPr>
          <w:rFonts w:ascii="Times New Roman" w:eastAsia="Times New Roman" w:hAnsi="Times New Roman" w:cs="Times New Roman"/>
          <w:noProof w:val="0"/>
          <w:kern w:val="0"/>
          <w:lang w:val="en-US"/>
          <w14:ligatures w14:val="none"/>
        </w:rPr>
        <w:t>a</w:t>
      </w:r>
      <w:r w:rsidRPr="00534096">
        <w:rPr>
          <w:rFonts w:ascii="Times New Roman" w:eastAsia="Times New Roman" w:hAnsi="Times New Roman" w:cs="Times New Roman"/>
          <w:noProof w:val="0"/>
          <w:kern w:val="0"/>
          <w:lang w:val="en-US"/>
          <w14:ligatures w14:val="none"/>
        </w:rPr>
        <w:t>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çıkmıştır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Klinik </w:t>
      </w:r>
      <w:proofErr w:type="spellStart"/>
      <w:r w:rsidRPr="00534096">
        <w:rPr>
          <w:rFonts w:ascii="Times New Roman" w:eastAsia="Times New Roman" w:hAnsi="Times New Roman" w:cs="Times New Roman"/>
          <w:noProof w:val="0"/>
          <w:kern w:val="0"/>
          <w:lang w:val="en-US"/>
          <w14:ligatures w14:val="none"/>
        </w:rPr>
        <w:t>araştırmalarda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her zaman </w:t>
      </w:r>
      <w:proofErr w:type="spellStart"/>
      <w:r w:rsidRPr="00534096">
        <w:rPr>
          <w:rFonts w:ascii="Times New Roman" w:eastAsia="Times New Roman" w:hAnsi="Times New Roman" w:cs="Times New Roman"/>
          <w:noProof w:val="0"/>
          <w:kern w:val="0"/>
          <w:lang w:val="en-US"/>
          <w14:ligatures w14:val="none"/>
        </w:rPr>
        <w:t>günlük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yansıtmamaktadır</w:t>
      </w:r>
      <w:proofErr w:type="spellEnd"/>
      <w:r w:rsidRPr="00534096">
        <w:rPr>
          <w:rFonts w:ascii="Times New Roman" w:eastAsia="Times New Roman" w:hAnsi="Times New Roman" w:cs="Times New Roman"/>
          <w:noProof w:val="0"/>
          <w:kern w:val="0"/>
          <w:lang w:val="en-US"/>
          <w14:ligatures w14:val="none"/>
        </w:rPr>
        <w:t>.</w:t>
      </w:r>
    </w:p>
    <w:p w14:paraId="0E02F391" w14:textId="7FDF1086"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vurgulamak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gerekir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Randomize </w:t>
      </w:r>
      <w:proofErr w:type="spellStart"/>
      <w:r w:rsidRPr="00534096">
        <w:rPr>
          <w:rFonts w:ascii="Times New Roman" w:eastAsia="Times New Roman" w:hAnsi="Times New Roman" w:cs="Times New Roman"/>
          <w:noProof w:val="0"/>
          <w:kern w:val="0"/>
          <w:lang w:val="en-US"/>
          <w14:ligatures w14:val="none"/>
        </w:rPr>
        <w:t>kontrollü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sınırlılıkları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kötü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gelmez</w:t>
      </w:r>
      <w:proofErr w:type="spellEnd"/>
      <w:r w:rsidR="00974C9F" w:rsidRPr="00534096">
        <w:rPr>
          <w:rFonts w:ascii="Times New Roman" w:eastAsia="Times New Roman" w:hAnsi="Times New Roman" w:cs="Times New Roman"/>
          <w:noProof w:val="0"/>
          <w:kern w:val="0"/>
          <w:lang w:val="en-US"/>
          <w14:ligatures w14:val="none"/>
        </w:rPr>
        <w:t>, t</w:t>
      </w:r>
      <w:r w:rsidRPr="00534096">
        <w:rPr>
          <w:rFonts w:ascii="Times New Roman" w:eastAsia="Times New Roman" w:hAnsi="Times New Roman" w:cs="Times New Roman"/>
          <w:noProof w:val="0"/>
          <w:kern w:val="0"/>
          <w:lang w:val="en-US"/>
          <w14:ligatures w14:val="none"/>
        </w:rPr>
        <w:t xml:space="preserve">am </w:t>
      </w:r>
      <w:proofErr w:type="spellStart"/>
      <w:r w:rsidRPr="00534096">
        <w:rPr>
          <w:rFonts w:ascii="Times New Roman" w:eastAsia="Times New Roman" w:hAnsi="Times New Roman" w:cs="Times New Roman"/>
          <w:noProof w:val="0"/>
          <w:kern w:val="0"/>
          <w:lang w:val="en-US"/>
          <w14:ligatures w14:val="none"/>
        </w:rPr>
        <w:t>tersine</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00974C9F"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tasarlanmıştır</w:t>
      </w:r>
      <w:proofErr w:type="spellEnd"/>
      <w:r w:rsidRPr="00534096">
        <w:rPr>
          <w:rFonts w:ascii="Times New Roman" w:eastAsia="Times New Roman" w:hAnsi="Times New Roman" w:cs="Times New Roman"/>
          <w:noProof w:val="0"/>
          <w:kern w:val="0"/>
          <w:lang w:val="en-US"/>
          <w14:ligatures w14:val="none"/>
        </w:rPr>
        <w:t>.</w:t>
      </w:r>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dikkatle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seçilir</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kronik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böbrek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yetmezliği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bulunanlar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w:t>
      </w:r>
      <w:proofErr w:type="spellEnd"/>
      <w:r w:rsidR="00974C9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çalışmalara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edilmez</w:t>
      </w:r>
      <w:proofErr w:type="spellEnd"/>
      <w:r w:rsidRPr="00534096">
        <w:rPr>
          <w:rFonts w:ascii="Times New Roman" w:eastAsia="Times New Roman" w:hAnsi="Times New Roman" w:cs="Times New Roman"/>
          <w:noProof w:val="0"/>
          <w:kern w:val="0"/>
          <w:lang w:val="en-US"/>
          <w14:ligatures w14:val="none"/>
        </w:rPr>
        <w:t>.</w:t>
      </w:r>
      <w:r w:rsidR="00B278F3" w:rsidRPr="00534096">
        <w:rPr>
          <w:rFonts w:ascii="Times New Roman" w:eastAsia="Times New Roman" w:hAnsi="Times New Roman" w:cs="Times New Roman"/>
          <w:noProof w:val="0"/>
          <w:kern w:val="0"/>
          <w:lang w:val="en-US"/>
          <w14:ligatures w14:val="none"/>
        </w:rPr>
        <w:t xml:space="preserve"> Bu </w:t>
      </w:r>
      <w:proofErr w:type="spellStart"/>
      <w:r w:rsidR="00B278F3" w:rsidRPr="00534096">
        <w:rPr>
          <w:rFonts w:ascii="Times New Roman" w:eastAsia="Times New Roman" w:hAnsi="Times New Roman" w:cs="Times New Roman"/>
          <w:noProof w:val="0"/>
          <w:kern w:val="0"/>
          <w:lang w:val="en-US"/>
          <w14:ligatures w14:val="none"/>
        </w:rPr>
        <w:t>sebeple</w:t>
      </w:r>
      <w:proofErr w:type="spellEnd"/>
      <w:r w:rsidR="00B278F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popülasyonu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popülasyonu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oluşur</w:t>
      </w:r>
      <w:proofErr w:type="spellEnd"/>
      <w:r w:rsidRPr="00534096">
        <w:rPr>
          <w:rFonts w:ascii="Times New Roman" w:eastAsia="Times New Roman" w:hAnsi="Times New Roman" w:cs="Times New Roman"/>
          <w:noProof w:val="0"/>
          <w:kern w:val="0"/>
          <w:lang w:val="en-US"/>
          <w14:ligatures w14:val="none"/>
        </w:rPr>
        <w:t>.</w:t>
      </w:r>
    </w:p>
    <w:p w14:paraId="3970194B" w14:textId="7052B290"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w:t>
      </w:r>
      <w:proofErr w:type="spellEnd"/>
      <w:r w:rsidRPr="00534096">
        <w:rPr>
          <w:rFonts w:ascii="Times New Roman" w:eastAsia="Times New Roman" w:hAnsi="Times New Roman" w:cs="Times New Roman"/>
          <w:noProof w:val="0"/>
          <w:kern w:val="0"/>
          <w:lang w:val="en-US"/>
          <w14:ligatures w14:val="none"/>
        </w:rPr>
        <w:t>:</w:t>
      </w:r>
      <w:r w:rsidR="00B278F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unuturlar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dozları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aksatırlar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eşlik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sahiptirler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yaşarlar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önerilen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kontrollerine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gelemezler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Kısacası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protokollerinden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karmaşıktır</w:t>
      </w:r>
      <w:proofErr w:type="spellEnd"/>
      <w:r w:rsidRPr="00534096">
        <w:rPr>
          <w:rFonts w:ascii="Times New Roman" w:eastAsia="Times New Roman" w:hAnsi="Times New Roman" w:cs="Times New Roman"/>
          <w:noProof w:val="0"/>
          <w:kern w:val="0"/>
          <w:lang w:val="en-US"/>
          <w14:ligatures w14:val="none"/>
        </w:rPr>
        <w:t>.</w:t>
      </w:r>
      <w:r w:rsidR="00B278F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B278F3"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kontrollü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koşullarında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yarıyor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günlük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yaşamda</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oluyor</w:t>
      </w:r>
      <w:proofErr w:type="spellEnd"/>
      <w:r w:rsidRPr="00534096">
        <w:rPr>
          <w:rFonts w:ascii="Times New Roman" w:eastAsia="Times New Roman" w:hAnsi="Times New Roman" w:cs="Times New Roman"/>
          <w:noProof w:val="0"/>
          <w:kern w:val="0"/>
          <w:lang w:val="en-US"/>
          <w14:ligatures w14:val="none"/>
        </w:rPr>
        <w:t>?</w:t>
      </w:r>
    </w:p>
    <w:p w14:paraId="4B401C69" w14:textId="52DD3F42"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lang w:val="en-US"/>
          <w14:ligatures w14:val="none"/>
        </w:rPr>
        <w:t>Real World Data (RWD)</w:t>
      </w:r>
      <w:r w:rsidR="000B6092" w:rsidRPr="00534096">
        <w:rPr>
          <w:rFonts w:ascii="Times New Roman" w:eastAsia="Times New Roman" w:hAnsi="Times New Roman" w:cs="Times New Roman"/>
          <w:b/>
          <w:bCs/>
          <w:noProof w:val="0"/>
          <w:kern w:val="0"/>
          <w:lang w:val="en-US"/>
          <w14:ligatures w14:val="none"/>
        </w:rPr>
        <w:t xml:space="preserve"> </w:t>
      </w:r>
      <w:proofErr w:type="spellStart"/>
      <w:proofErr w:type="gramStart"/>
      <w:r w:rsidR="000B6092" w:rsidRPr="00534096">
        <w:rPr>
          <w:rFonts w:ascii="Times New Roman" w:eastAsia="Times New Roman" w:hAnsi="Times New Roman" w:cs="Times New Roman"/>
          <w:b/>
          <w:bCs/>
          <w:noProof w:val="0"/>
          <w:kern w:val="0"/>
          <w:lang w:val="en-US"/>
          <w14:ligatures w14:val="none"/>
        </w:rPr>
        <w:t>ve</w:t>
      </w:r>
      <w:proofErr w:type="spellEnd"/>
      <w:r w:rsidR="000B6092"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Real</w:t>
      </w:r>
      <w:proofErr w:type="gramEnd"/>
      <w:r w:rsidRPr="00534096">
        <w:rPr>
          <w:rFonts w:ascii="Times New Roman" w:eastAsia="Times New Roman" w:hAnsi="Times New Roman" w:cs="Times New Roman"/>
          <w:b/>
          <w:bCs/>
          <w:noProof w:val="0"/>
          <w:kern w:val="0"/>
          <w:lang w:val="en-US"/>
          <w14:ligatures w14:val="none"/>
        </w:rPr>
        <w:t xml:space="preserve"> World Evidence (RWE)</w:t>
      </w:r>
      <w:r w:rsidR="000B6092" w:rsidRPr="00534096">
        <w:rPr>
          <w:rFonts w:ascii="Times New Roman" w:eastAsia="Times New Roman" w:hAnsi="Times New Roman" w:cs="Times New Roman"/>
          <w:b/>
          <w:bCs/>
          <w:noProof w:val="0"/>
          <w:kern w:val="0"/>
          <w:lang w:val="en-US"/>
          <w14:ligatures w14:val="none"/>
        </w:rPr>
        <w:t xml:space="preserve"> </w:t>
      </w:r>
      <w:proofErr w:type="spellStart"/>
      <w:r w:rsidR="000B6092" w:rsidRPr="00534096">
        <w:rPr>
          <w:rFonts w:ascii="Times New Roman" w:eastAsia="Times New Roman" w:hAnsi="Times New Roman" w:cs="Times New Roman"/>
          <w:b/>
          <w:bCs/>
          <w:noProof w:val="0"/>
          <w:kern w:val="0"/>
          <w:lang w:val="en-US"/>
          <w14:ligatures w14:val="none"/>
        </w:rPr>
        <w:t>kavramları</w:t>
      </w:r>
      <w:proofErr w:type="spellEnd"/>
      <w:r w:rsidR="000B6092"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sıklıkla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birbirine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karıştırılmaktadır</w:t>
      </w:r>
      <w:proofErr w:type="spellEnd"/>
      <w:r w:rsidRPr="00534096">
        <w:rPr>
          <w:rFonts w:ascii="Times New Roman" w:eastAsia="Times New Roman" w:hAnsi="Times New Roman" w:cs="Times New Roman"/>
          <w:noProof w:val="0"/>
          <w:kern w:val="0"/>
          <w:lang w:val="en-US"/>
          <w14:ligatures w14:val="none"/>
        </w:rPr>
        <w:t>.</w:t>
      </w:r>
      <w:r w:rsidR="000B609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Oysa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değildirler</w:t>
      </w:r>
      <w:proofErr w:type="spellEnd"/>
      <w:r w:rsidR="000B609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Real World Data (</w:t>
      </w:r>
      <w:proofErr w:type="gramStart"/>
      <w:r w:rsidRPr="00534096">
        <w:rPr>
          <w:rFonts w:ascii="Times New Roman" w:eastAsia="Times New Roman" w:hAnsi="Times New Roman" w:cs="Times New Roman"/>
          <w:b/>
          <w:bCs/>
          <w:noProof w:val="0"/>
          <w:kern w:val="0"/>
          <w:lang w:val="en-US"/>
          <w14:ligatures w14:val="none"/>
        </w:rPr>
        <w:t>RWD)</w:t>
      </w:r>
      <w:r w:rsidR="000B6092"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ham </w:t>
      </w:r>
      <w:proofErr w:type="spellStart"/>
      <w:r w:rsidRPr="00534096">
        <w:rPr>
          <w:rFonts w:ascii="Times New Roman" w:eastAsia="Times New Roman" w:hAnsi="Times New Roman" w:cs="Times New Roman"/>
          <w:noProof w:val="0"/>
          <w:kern w:val="0"/>
          <w:lang w:val="en-US"/>
          <w14:ligatures w14:val="none"/>
        </w:rPr>
        <w:t>verilerdir</w:t>
      </w:r>
      <w:proofErr w:type="spellEnd"/>
      <w:r w:rsidRPr="00534096">
        <w:rPr>
          <w:rFonts w:ascii="Times New Roman" w:eastAsia="Times New Roman" w:hAnsi="Times New Roman" w:cs="Times New Roman"/>
          <w:noProof w:val="0"/>
          <w:kern w:val="0"/>
          <w:lang w:val="en-US"/>
          <w14:ligatures w14:val="none"/>
        </w:rPr>
        <w:t>.</w:t>
      </w:r>
      <w:r w:rsidR="000B609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arasında:elektronik</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kayıtları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reçete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sigorta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kayıtları</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raporları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giyilebilir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teknolojiler</w:t>
      </w:r>
      <w:proofErr w:type="spellEnd"/>
      <w:r w:rsidR="000B609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alabilir</w:t>
      </w:r>
      <w:proofErr w:type="spellEnd"/>
      <w:r w:rsidRPr="00534096">
        <w:rPr>
          <w:rFonts w:ascii="Times New Roman" w:eastAsia="Times New Roman" w:hAnsi="Times New Roman" w:cs="Times New Roman"/>
          <w:noProof w:val="0"/>
          <w:kern w:val="0"/>
          <w:lang w:val="en-US"/>
          <w14:ligatures w14:val="none"/>
        </w:rPr>
        <w:t>.</w:t>
      </w:r>
      <w:r w:rsidR="000B609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ifadeyl</w:t>
      </w:r>
      <w:r w:rsidR="000B6092" w:rsidRPr="00534096">
        <w:rPr>
          <w:rFonts w:ascii="Times New Roman" w:eastAsia="Times New Roman" w:hAnsi="Times New Roman" w:cs="Times New Roman"/>
          <w:noProof w:val="0"/>
          <w:kern w:val="0"/>
          <w:lang w:val="en-US"/>
          <w14:ligatures w14:val="none"/>
        </w:rPr>
        <w:t>e</w:t>
      </w:r>
      <w:proofErr w:type="spellEnd"/>
      <w:r w:rsidR="000B609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RWD ham </w:t>
      </w:r>
      <w:proofErr w:type="spellStart"/>
      <w:r w:rsidRPr="00534096">
        <w:rPr>
          <w:rFonts w:ascii="Times New Roman" w:eastAsia="Times New Roman" w:hAnsi="Times New Roman" w:cs="Times New Roman"/>
          <w:noProof w:val="0"/>
          <w:kern w:val="0"/>
          <w:lang w:val="en-US"/>
          <w14:ligatures w14:val="none"/>
        </w:rPr>
        <w:t>veridir</w:t>
      </w:r>
      <w:proofErr w:type="spellEnd"/>
      <w:r w:rsidRPr="00534096">
        <w:rPr>
          <w:rFonts w:ascii="Times New Roman" w:eastAsia="Times New Roman" w:hAnsi="Times New Roman" w:cs="Times New Roman"/>
          <w:noProof w:val="0"/>
          <w:kern w:val="0"/>
          <w:lang w:val="en-US"/>
          <w14:ligatures w14:val="none"/>
        </w:rPr>
        <w:t>.</w:t>
      </w:r>
      <w:r w:rsidR="000B609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Real World Evidence (RWE)</w:t>
      </w:r>
      <w:r w:rsidR="000B6092"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edilmesiyle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kanıttır</w:t>
      </w:r>
      <w:proofErr w:type="spellEnd"/>
      <w:r w:rsidRPr="00534096">
        <w:rPr>
          <w:rFonts w:ascii="Times New Roman" w:eastAsia="Times New Roman" w:hAnsi="Times New Roman" w:cs="Times New Roman"/>
          <w:noProof w:val="0"/>
          <w:kern w:val="0"/>
          <w:lang w:val="en-US"/>
          <w14:ligatures w14:val="none"/>
        </w:rPr>
        <w:t>.</w:t>
      </w:r>
      <w:r w:rsidR="000B609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Yani</w:t>
      </w:r>
      <w:r w:rsidR="000B6092" w:rsidRPr="00534096">
        <w:rPr>
          <w:rFonts w:ascii="Times New Roman" w:eastAsia="Times New Roman" w:hAnsi="Times New Roman" w:cs="Times New Roman"/>
          <w:noProof w:val="0"/>
          <w:kern w:val="0"/>
          <w:lang w:val="en-US"/>
          <w14:ligatures w14:val="none"/>
        </w:rPr>
        <w:t xml:space="preserve">, </w:t>
      </w:r>
      <w:proofErr w:type="spellStart"/>
      <w:r w:rsidR="000B6092" w:rsidRPr="00534096">
        <w:rPr>
          <w:rFonts w:ascii="Times New Roman" w:eastAsia="Times New Roman" w:hAnsi="Times New Roman" w:cs="Times New Roman"/>
          <w:noProof w:val="0"/>
          <w:kern w:val="0"/>
          <w:lang w:val="en-US"/>
          <w14:ligatures w14:val="none"/>
        </w:rPr>
        <w:t>v</w:t>
      </w:r>
      <w:r w:rsidRPr="00534096">
        <w:rPr>
          <w:rFonts w:ascii="Times New Roman" w:eastAsia="Times New Roman" w:hAnsi="Times New Roman" w:cs="Times New Roman"/>
          <w:noProof w:val="0"/>
          <w:kern w:val="0"/>
          <w:lang w:val="en-US"/>
          <w14:ligatures w14:val="none"/>
        </w:rPr>
        <w:t>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başına</w:t>
      </w:r>
      <w:proofErr w:type="spellEnd"/>
      <w:r w:rsidRPr="00534096">
        <w:rPr>
          <w:rFonts w:ascii="Times New Roman" w:eastAsia="Times New Roman" w:hAnsi="Times New Roman" w:cs="Times New Roman"/>
          <w:noProof w:val="0"/>
          <w:kern w:val="0"/>
          <w:lang w:val="en-US"/>
          <w14:ligatures w14:val="none"/>
        </w:rPr>
        <w:t xml:space="preserve"> RWE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0B609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gerekir</w:t>
      </w:r>
      <w:proofErr w:type="spellEnd"/>
      <w:r w:rsidRPr="00534096">
        <w:rPr>
          <w:rFonts w:ascii="Times New Roman" w:eastAsia="Times New Roman" w:hAnsi="Times New Roman" w:cs="Times New Roman"/>
          <w:noProof w:val="0"/>
          <w:kern w:val="0"/>
          <w:lang w:val="en-US"/>
          <w14:ligatures w14:val="none"/>
        </w:rPr>
        <w:t>.</w:t>
      </w:r>
      <w:r w:rsidR="000B609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bilgi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p>
    <w:p w14:paraId="2E181B21" w14:textId="77777777" w:rsidR="00585957"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On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düzenleyici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otorite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temkinli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yaklaşmaktaydı</w:t>
      </w:r>
      <w:proofErr w:type="spellEnd"/>
      <w:r w:rsidRPr="00534096">
        <w:rPr>
          <w:rFonts w:ascii="Times New Roman" w:eastAsia="Times New Roman" w:hAnsi="Times New Roman" w:cs="Times New Roman"/>
          <w:noProof w:val="0"/>
          <w:kern w:val="0"/>
          <w:lang w:val="en-US"/>
          <w14:ligatures w14:val="none"/>
        </w:rPr>
        <w:t>.</w:t>
      </w:r>
      <w:r w:rsidR="000B609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Bunun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metodolojik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kaygılardı</w:t>
      </w:r>
      <w:proofErr w:type="spellEnd"/>
      <w:r w:rsidR="000B6092" w:rsidRPr="00534096">
        <w:rPr>
          <w:rFonts w:ascii="Times New Roman" w:eastAsia="Times New Roman" w:hAnsi="Times New Roman" w:cs="Times New Roman"/>
          <w:noProof w:val="0"/>
          <w:kern w:val="0"/>
          <w:lang w:val="en-US"/>
          <w14:ligatures w14:val="none"/>
        </w:rPr>
        <w:t xml:space="preserve">, </w:t>
      </w:r>
      <w:proofErr w:type="spellStart"/>
      <w:r w:rsidR="000B6092" w:rsidRPr="00534096">
        <w:rPr>
          <w:rFonts w:ascii="Times New Roman" w:eastAsia="Times New Roman" w:hAnsi="Times New Roman" w:cs="Times New Roman"/>
          <w:noProof w:val="0"/>
          <w:kern w:val="0"/>
          <w:lang w:val="en-US"/>
          <w14:ligatures w14:val="none"/>
        </w:rPr>
        <w:t>ç</w:t>
      </w:r>
      <w:r w:rsidRPr="00534096">
        <w:rPr>
          <w:rFonts w:ascii="Times New Roman" w:eastAsia="Times New Roman" w:hAnsi="Times New Roman" w:cs="Times New Roman"/>
          <w:noProof w:val="0"/>
          <w:kern w:val="0"/>
          <w:lang w:val="en-US"/>
          <w14:ligatures w14:val="none"/>
        </w:rPr>
        <w:t>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verilerinde</w:t>
      </w:r>
      <w:proofErr w:type="spellEnd"/>
      <w:r w:rsidR="000B609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randomizasyon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yoktur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yanlılığı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000B6092" w:rsidRPr="00534096">
        <w:rPr>
          <w:rFonts w:ascii="Times New Roman" w:eastAsia="Times New Roman" w:hAnsi="Times New Roman" w:cs="Times New Roman"/>
          <w:noProof w:val="0"/>
          <w:kern w:val="0"/>
          <w:lang w:val="en-US"/>
          <w14:ligatures w14:val="none"/>
        </w:rPr>
        <w:t xml:space="preserve"> </w:t>
      </w:r>
      <w:proofErr w:type="spellStart"/>
      <w:r w:rsidR="000B6092" w:rsidRPr="00534096">
        <w:rPr>
          <w:rFonts w:ascii="Times New Roman" w:eastAsia="Times New Roman" w:hAnsi="Times New Roman" w:cs="Times New Roman"/>
          <w:noProof w:val="0"/>
          <w:kern w:val="0"/>
          <w:lang w:val="en-US"/>
          <w14:ligatures w14:val="none"/>
        </w:rPr>
        <w:t>ve</w:t>
      </w:r>
      <w:proofErr w:type="spellEnd"/>
      <w:r w:rsidR="000B609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karıştırıcı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faktörler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içerisinde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analiz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gelişmesiyle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düzenleyici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başlamıştır</w:t>
      </w:r>
      <w:proofErr w:type="spellEnd"/>
      <w:r w:rsidRPr="00534096">
        <w:rPr>
          <w:rFonts w:ascii="Times New Roman" w:eastAsia="Times New Roman" w:hAnsi="Times New Roman" w:cs="Times New Roman"/>
          <w:noProof w:val="0"/>
          <w:kern w:val="0"/>
          <w:lang w:val="en-US"/>
          <w14:ligatures w14:val="none"/>
        </w:rPr>
        <w:t>.</w:t>
      </w:r>
      <w:r w:rsidR="000B609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hem FDA hem de </w:t>
      </w:r>
      <w:proofErr w:type="spellStart"/>
      <w:r w:rsidRPr="00534096">
        <w:rPr>
          <w:rFonts w:ascii="Times New Roman" w:eastAsia="Times New Roman" w:hAnsi="Times New Roman" w:cs="Times New Roman"/>
          <w:noProof w:val="0"/>
          <w:kern w:val="0"/>
          <w:lang w:val="en-US"/>
          <w14:ligatures w14:val="none"/>
        </w:rPr>
        <w:t>Avrupa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Ajansı</w:t>
      </w:r>
      <w:proofErr w:type="spellEnd"/>
      <w:r w:rsidRPr="00534096">
        <w:rPr>
          <w:rFonts w:ascii="Times New Roman" w:eastAsia="Times New Roman" w:hAnsi="Times New Roman" w:cs="Times New Roman"/>
          <w:noProof w:val="0"/>
          <w:kern w:val="0"/>
          <w:lang w:val="en-US"/>
          <w14:ligatures w14:val="none"/>
        </w:rPr>
        <w:t xml:space="preserve"> (EMA),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katkılar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sağlayabileceğini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etmektedir</w:t>
      </w:r>
      <w:proofErr w:type="spellEnd"/>
      <w:r w:rsidRPr="00534096">
        <w:rPr>
          <w:rFonts w:ascii="Times New Roman" w:eastAsia="Times New Roman" w:hAnsi="Times New Roman" w:cs="Times New Roman"/>
          <w:noProof w:val="0"/>
          <w:kern w:val="0"/>
          <w:lang w:val="en-US"/>
          <w14:ligatures w14:val="none"/>
        </w:rPr>
        <w:t>.</w:t>
      </w:r>
    </w:p>
    <w:p w14:paraId="12D77DEC" w14:textId="1048EDAB"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model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varsayımlara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dayanır</w:t>
      </w:r>
      <w:proofErr w:type="spellEnd"/>
      <w:r w:rsidRPr="00534096">
        <w:rPr>
          <w:rFonts w:ascii="Times New Roman" w:eastAsia="Times New Roman" w:hAnsi="Times New Roman" w:cs="Times New Roman"/>
          <w:noProof w:val="0"/>
          <w:kern w:val="0"/>
          <w:lang w:val="en-US"/>
          <w14:ligatures w14:val="none"/>
        </w:rPr>
        <w:t>.</w:t>
      </w:r>
      <w:r w:rsidR="0040259C"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w:t>
      </w:r>
      <w:r w:rsidR="0040259C"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etkisinin</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olacağı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tahmin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w:t>
      </w:r>
      <w:r w:rsidR="0040259C" w:rsidRPr="00534096">
        <w:rPr>
          <w:rFonts w:ascii="Times New Roman" w:eastAsia="Times New Roman" w:hAnsi="Times New Roman" w:cs="Times New Roman"/>
          <w:noProof w:val="0"/>
          <w:kern w:val="0"/>
          <w:lang w:val="en-US"/>
          <w14:ligatures w14:val="none"/>
        </w:rPr>
        <w:t>ebilir</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h</w:t>
      </w:r>
      <w:r w:rsidRPr="00534096">
        <w:rPr>
          <w:rFonts w:ascii="Times New Roman" w:eastAsia="Times New Roman" w:hAnsi="Times New Roman" w:cs="Times New Roman"/>
          <w:noProof w:val="0"/>
          <w:kern w:val="0"/>
          <w:lang w:val="en-US"/>
          <w14:ligatures w14:val="none"/>
        </w:rPr>
        <w:t>astaneye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oranları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öngörül</w:t>
      </w:r>
      <w:r w:rsidR="00585957" w:rsidRPr="00534096">
        <w:rPr>
          <w:rFonts w:ascii="Times New Roman" w:eastAsia="Times New Roman" w:hAnsi="Times New Roman" w:cs="Times New Roman"/>
          <w:noProof w:val="0"/>
          <w:kern w:val="0"/>
          <w:lang w:val="en-US"/>
          <w14:ligatures w14:val="none"/>
        </w:rPr>
        <w:t>ebir</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k</w:t>
      </w:r>
      <w:r w:rsidRPr="00534096">
        <w:rPr>
          <w:rFonts w:ascii="Times New Roman" w:eastAsia="Times New Roman" w:hAnsi="Times New Roman" w:cs="Times New Roman"/>
          <w:noProof w:val="0"/>
          <w:kern w:val="0"/>
          <w:lang w:val="en-US"/>
          <w14:ligatures w14:val="none"/>
        </w:rPr>
        <w:t>omplikasyon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hesaplan</w:t>
      </w:r>
      <w:r w:rsidR="00585957" w:rsidRPr="00534096">
        <w:rPr>
          <w:rFonts w:ascii="Times New Roman" w:eastAsia="Times New Roman" w:hAnsi="Times New Roman" w:cs="Times New Roman"/>
          <w:noProof w:val="0"/>
          <w:kern w:val="0"/>
          <w:lang w:val="en-US"/>
          <w14:ligatures w14:val="none"/>
        </w:rPr>
        <w:t>bilirse</w:t>
      </w:r>
      <w:proofErr w:type="spellEnd"/>
      <w:r w:rsidR="00585957"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varsayımlardır</w:t>
      </w:r>
      <w:proofErr w:type="spellEnd"/>
      <w:r w:rsidRPr="00534096">
        <w:rPr>
          <w:rFonts w:ascii="Times New Roman" w:eastAsia="Times New Roman" w:hAnsi="Times New Roman" w:cs="Times New Roman"/>
          <w:noProof w:val="0"/>
          <w:kern w:val="0"/>
          <w:lang w:val="en-US"/>
          <w14:ligatures w14:val="none"/>
        </w:rPr>
        <w:t>.</w:t>
      </w:r>
      <w:r w:rsidR="005859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varsayımların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doğrulanmasına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yardımcı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olur</w:t>
      </w:r>
      <w:proofErr w:type="spellEnd"/>
      <w:r w:rsidRPr="00534096">
        <w:rPr>
          <w:rFonts w:ascii="Times New Roman" w:eastAsia="Times New Roman" w:hAnsi="Times New Roman" w:cs="Times New Roman"/>
          <w:noProof w:val="0"/>
          <w:kern w:val="0"/>
          <w:lang w:val="en-US"/>
          <w14:ligatures w14:val="none"/>
        </w:rPr>
        <w:t>.</w:t>
      </w:r>
      <w:r w:rsidR="005859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RWE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gelmiştir</w:t>
      </w:r>
      <w:proofErr w:type="spellEnd"/>
      <w:r w:rsidRPr="00534096">
        <w:rPr>
          <w:rFonts w:ascii="Times New Roman" w:eastAsia="Times New Roman" w:hAnsi="Times New Roman" w:cs="Times New Roman"/>
          <w:noProof w:val="0"/>
          <w:kern w:val="0"/>
          <w:lang w:val="en-US"/>
          <w14:ligatures w14:val="none"/>
        </w:rPr>
        <w:t>.</w:t>
      </w:r>
    </w:p>
    <w:p w14:paraId="70069089" w14:textId="7FB00FB6"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2.2</w:t>
      </w:r>
      <w:r w:rsidR="00585957" w:rsidRPr="00534096">
        <w:rPr>
          <w:rFonts w:ascii="Times New Roman" w:eastAsia="Times New Roman" w:hAnsi="Times New Roman" w:cs="Times New Roman"/>
          <w:b/>
          <w:bCs/>
          <w:noProof w:val="0"/>
          <w:kern w:val="36"/>
          <w:sz w:val="28"/>
          <w:szCs w:val="28"/>
          <w:lang w:val="en-US"/>
          <w14:ligatures w14:val="none"/>
        </w:rPr>
        <w:t>1</w:t>
      </w:r>
      <w:r w:rsidRPr="00534096">
        <w:rPr>
          <w:rFonts w:ascii="Times New Roman" w:eastAsia="Times New Roman" w:hAnsi="Times New Roman" w:cs="Times New Roman"/>
          <w:b/>
          <w:bCs/>
          <w:noProof w:val="0"/>
          <w:kern w:val="36"/>
          <w:sz w:val="28"/>
          <w:szCs w:val="28"/>
          <w:lang w:val="en-US"/>
          <w14:ligatures w14:val="none"/>
        </w:rPr>
        <w:t xml:space="preserve"> FAZ III VE GERÇEK YAŞAM VERİLERİ ARASINDAKİ </w:t>
      </w:r>
      <w:r w:rsidR="00585957" w:rsidRPr="00534096">
        <w:rPr>
          <w:rFonts w:ascii="Times New Roman" w:eastAsia="Times New Roman" w:hAnsi="Times New Roman" w:cs="Times New Roman"/>
          <w:b/>
          <w:bCs/>
          <w:noProof w:val="0"/>
          <w:kern w:val="36"/>
          <w:sz w:val="28"/>
          <w:szCs w:val="28"/>
          <w:lang w:val="en-US"/>
          <w14:ligatures w14:val="none"/>
        </w:rPr>
        <w:t>FARKLAR</w:t>
      </w:r>
    </w:p>
    <w:p w14:paraId="66F126CA" w14:textId="77777777" w:rsidR="007C5C3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Son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budur</w:t>
      </w:r>
      <w:proofErr w:type="spellEnd"/>
      <w:r w:rsidRPr="00534096">
        <w:rPr>
          <w:rFonts w:ascii="Times New Roman" w:eastAsia="Times New Roman" w:hAnsi="Times New Roman" w:cs="Times New Roman"/>
          <w:noProof w:val="0"/>
          <w:kern w:val="0"/>
          <w:lang w:val="en-US"/>
          <w14:ligatures w14:val="none"/>
        </w:rPr>
        <w:t>.</w:t>
      </w:r>
      <w:r w:rsidR="005859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uzmanlar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hâlâ</w:t>
      </w:r>
      <w:proofErr w:type="spellEnd"/>
      <w:r w:rsidRPr="00534096">
        <w:rPr>
          <w:rFonts w:ascii="Times New Roman" w:eastAsia="Times New Roman" w:hAnsi="Times New Roman" w:cs="Times New Roman"/>
          <w:noProof w:val="0"/>
          <w:kern w:val="0"/>
          <w:lang w:val="en-US"/>
          <w14:ligatures w14:val="none"/>
        </w:rPr>
        <w:t xml:space="preserve"> randomize </w:t>
      </w:r>
      <w:proofErr w:type="spellStart"/>
      <w:r w:rsidRPr="00534096">
        <w:rPr>
          <w:rFonts w:ascii="Times New Roman" w:eastAsia="Times New Roman" w:hAnsi="Times New Roman" w:cs="Times New Roman"/>
          <w:noProof w:val="0"/>
          <w:kern w:val="0"/>
          <w:lang w:val="en-US"/>
          <w14:ligatures w14:val="none"/>
        </w:rPr>
        <w:t>kontrollü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üstünlüğünü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vurgulamaktadır</w:t>
      </w:r>
      <w:proofErr w:type="spellEnd"/>
      <w:r w:rsidRPr="00534096">
        <w:rPr>
          <w:rFonts w:ascii="Times New Roman" w:eastAsia="Times New Roman" w:hAnsi="Times New Roman" w:cs="Times New Roman"/>
          <w:noProof w:val="0"/>
          <w:kern w:val="0"/>
          <w:lang w:val="en-US"/>
          <w14:ligatures w14:val="none"/>
        </w:rPr>
        <w:t>.</w:t>
      </w:r>
      <w:r w:rsidR="005859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Diğerleri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geldiğini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savunmaktadır</w:t>
      </w:r>
      <w:proofErr w:type="spellEnd"/>
      <w:r w:rsidRPr="00534096">
        <w:rPr>
          <w:rFonts w:ascii="Times New Roman" w:eastAsia="Times New Roman" w:hAnsi="Times New Roman" w:cs="Times New Roman"/>
          <w:noProof w:val="0"/>
          <w:kern w:val="0"/>
          <w:lang w:val="en-US"/>
          <w14:ligatures w14:val="none"/>
        </w:rPr>
        <w:t>.</w:t>
      </w:r>
      <w:r w:rsidR="005859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Benim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görüşüme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yanlış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kurulmaktadır</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bu</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konuda</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geniş</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bilgi</w:t>
      </w:r>
      <w:proofErr w:type="spellEnd"/>
      <w:r w:rsidR="00585957" w:rsidRPr="00534096">
        <w:rPr>
          <w:rFonts w:ascii="Times New Roman" w:eastAsia="Times New Roman" w:hAnsi="Times New Roman" w:cs="Times New Roman"/>
          <w:noProof w:val="0"/>
          <w:kern w:val="0"/>
          <w:lang w:val="en-US"/>
          <w14:ligatures w14:val="none"/>
        </w:rPr>
        <w:t xml:space="preserve">: </w:t>
      </w:r>
      <w:hyperlink r:id="rId6" w:history="1">
        <w:r w:rsidR="00585957" w:rsidRPr="00534096">
          <w:rPr>
            <w:rStyle w:val="Hyperlink"/>
            <w:rFonts w:ascii="Times New Roman" w:eastAsia="Times New Roman" w:hAnsi="Times New Roman" w:cs="Times New Roman"/>
            <w:noProof w:val="0"/>
            <w:kern w:val="0"/>
            <w:lang w:val="en-US"/>
            <w14:ligatures w14:val="none"/>
          </w:rPr>
          <w:t>https://klinikfarmakoloji.com/index.php/aci-ilac/faz-3-calismalari-ile-gercek-yasam-verileri-</w:t>
        </w:r>
        <w:r w:rsidR="00585957" w:rsidRPr="00534096">
          <w:rPr>
            <w:rStyle w:val="Hyperlink"/>
            <w:rFonts w:ascii="Times New Roman" w:eastAsia="Times New Roman" w:hAnsi="Times New Roman" w:cs="Times New Roman"/>
            <w:noProof w:val="0"/>
            <w:kern w:val="0"/>
            <w:lang w:val="en-US"/>
            <w14:ligatures w14:val="none"/>
          </w:rPr>
          <w:lastRenderedPageBreak/>
          <w:t>arasindaki-farklar</w:t>
        </w:r>
      </w:hyperlink>
      <w:r w:rsidR="005859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mesele</w:t>
      </w:r>
      <w:proofErr w:type="spellEnd"/>
      <w:r w:rsidR="005859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RCT mi</w:t>
      </w:r>
      <w:r w:rsidR="00585957" w:rsidRPr="00534096">
        <w:rPr>
          <w:rFonts w:ascii="Times New Roman" w:eastAsia="Times New Roman" w:hAnsi="Times New Roman" w:cs="Times New Roman"/>
          <w:noProof w:val="0"/>
          <w:kern w:val="0"/>
          <w:lang w:val="en-US"/>
          <w14:ligatures w14:val="none"/>
        </w:rPr>
        <w:t xml:space="preserve"> RWE mi </w:t>
      </w:r>
      <w:proofErr w:type="spellStart"/>
      <w:r w:rsidR="00585957" w:rsidRPr="00534096">
        <w:rPr>
          <w:rFonts w:ascii="Times New Roman" w:eastAsia="Times New Roman" w:hAnsi="Times New Roman" w:cs="Times New Roman"/>
          <w:noProof w:val="0"/>
          <w:kern w:val="0"/>
          <w:lang w:val="en-US"/>
          <w14:ligatures w14:val="none"/>
        </w:rPr>
        <w:t>sorusu</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değil</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bu</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iki</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kaynağı</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nasıl</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birlikte</w:t>
      </w:r>
      <w:proofErr w:type="spellEnd"/>
      <w:r w:rsidR="00585957" w:rsidRPr="00534096">
        <w:rPr>
          <w:rFonts w:ascii="Times New Roman" w:eastAsia="Times New Roman" w:hAnsi="Times New Roman" w:cs="Times New Roman"/>
          <w:noProof w:val="0"/>
          <w:kern w:val="0"/>
          <w:lang w:val="en-US"/>
          <w14:ligatures w14:val="none"/>
        </w:rPr>
        <w:t xml:space="preserve"> </w:t>
      </w:r>
      <w:proofErr w:type="spellStart"/>
      <w:r w:rsidR="00585957" w:rsidRPr="00534096">
        <w:rPr>
          <w:rFonts w:ascii="Times New Roman" w:eastAsia="Times New Roman" w:hAnsi="Times New Roman" w:cs="Times New Roman"/>
          <w:noProof w:val="0"/>
          <w:kern w:val="0"/>
          <w:lang w:val="en-US"/>
          <w14:ligatures w14:val="none"/>
        </w:rPr>
        <w:t>kullanılabileceğidir</w:t>
      </w:r>
      <w:proofErr w:type="spellEnd"/>
      <w:r w:rsidR="007C5C38" w:rsidRPr="00534096">
        <w:rPr>
          <w:rFonts w:ascii="Times New Roman" w:eastAsia="Times New Roman" w:hAnsi="Times New Roman" w:cs="Times New Roman"/>
          <w:noProof w:val="0"/>
          <w:kern w:val="0"/>
          <w:lang w:val="en-US"/>
          <w14:ligatures w14:val="none"/>
        </w:rPr>
        <w:t xml:space="preserve">. </w:t>
      </w:r>
    </w:p>
    <w:p w14:paraId="2AF44D3E" w14:textId="01ED483F"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Randomize </w:t>
      </w:r>
      <w:proofErr w:type="spellStart"/>
      <w:r w:rsidRPr="00534096">
        <w:rPr>
          <w:rFonts w:ascii="Times New Roman" w:eastAsia="Times New Roman" w:hAnsi="Times New Roman" w:cs="Times New Roman"/>
          <w:noProof w:val="0"/>
          <w:kern w:val="0"/>
          <w:lang w:val="en-US"/>
          <w14:ligatures w14:val="none"/>
        </w:rPr>
        <w:t>kontrollü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w:t>
      </w:r>
      <w:proofErr w:type="spellEnd"/>
      <w:r w:rsidR="005859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w:t>
      </w:r>
      <w:proofErr w:type="spellStart"/>
      <w:r w:rsidRPr="00534096">
        <w:rPr>
          <w:rFonts w:ascii="Times New Roman" w:eastAsia="Times New Roman" w:hAnsi="Times New Roman" w:cs="Times New Roman"/>
          <w:noProof w:val="0"/>
          <w:kern w:val="0"/>
          <w:lang w:val="en-US"/>
          <w14:ligatures w14:val="none"/>
        </w:rPr>
        <w:t>Nedensellik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konusunda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güçlüdür</w:t>
      </w:r>
      <w:proofErr w:type="spellEnd"/>
      <w:r w:rsidRPr="00534096">
        <w:rPr>
          <w:rFonts w:ascii="Times New Roman" w:eastAsia="Times New Roman" w:hAnsi="Times New Roman" w:cs="Times New Roman"/>
          <w:noProof w:val="0"/>
          <w:kern w:val="0"/>
          <w:lang w:val="en-US"/>
          <w14:ligatures w14:val="none"/>
        </w:rPr>
        <w:t>.</w:t>
      </w:r>
      <w:r w:rsidR="007C5C3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ise"Genellenebilirlik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konusunda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güçlüdür</w:t>
      </w:r>
      <w:proofErr w:type="spellEnd"/>
      <w:r w:rsidRPr="00534096">
        <w:rPr>
          <w:rFonts w:ascii="Times New Roman" w:eastAsia="Times New Roman" w:hAnsi="Times New Roman" w:cs="Times New Roman"/>
          <w:noProof w:val="0"/>
          <w:kern w:val="0"/>
          <w:lang w:val="en-US"/>
          <w14:ligatures w14:val="none"/>
        </w:rPr>
        <w:t>.</w:t>
      </w:r>
      <w:r w:rsidR="007C5C3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diğerinin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zayıf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mümkündür</w:t>
      </w:r>
      <w:proofErr w:type="spellEnd"/>
      <w:r w:rsidRPr="00534096">
        <w:rPr>
          <w:rFonts w:ascii="Times New Roman" w:eastAsia="Times New Roman" w:hAnsi="Times New Roman" w:cs="Times New Roman"/>
          <w:noProof w:val="0"/>
          <w:kern w:val="0"/>
          <w:lang w:val="en-US"/>
          <w14:ligatures w14:val="none"/>
        </w:rPr>
        <w:t>.</w:t>
      </w:r>
      <w:r w:rsidR="007C5C3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modern HTA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hibrit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yönelmektedir</w:t>
      </w:r>
      <w:proofErr w:type="spellEnd"/>
      <w:r w:rsidRPr="00534096">
        <w:rPr>
          <w:rFonts w:ascii="Times New Roman" w:eastAsia="Times New Roman" w:hAnsi="Times New Roman" w:cs="Times New Roman"/>
          <w:noProof w:val="0"/>
          <w:kern w:val="0"/>
          <w:lang w:val="en-US"/>
          <w14:ligatures w14:val="none"/>
        </w:rPr>
        <w:t>.</w:t>
      </w:r>
    </w:p>
    <w:p w14:paraId="794402D6" w14:textId="0C63F3CC"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2.2</w:t>
      </w:r>
      <w:r w:rsidR="007C5C38" w:rsidRPr="00534096">
        <w:rPr>
          <w:rFonts w:ascii="Times New Roman" w:eastAsia="Times New Roman" w:hAnsi="Times New Roman" w:cs="Times New Roman"/>
          <w:b/>
          <w:bCs/>
          <w:noProof w:val="0"/>
          <w:kern w:val="36"/>
          <w:sz w:val="28"/>
          <w:szCs w:val="28"/>
          <w:lang w:val="en-US"/>
          <w14:ligatures w14:val="none"/>
        </w:rPr>
        <w:t>2</w:t>
      </w:r>
      <w:r w:rsidRPr="00534096">
        <w:rPr>
          <w:rFonts w:ascii="Times New Roman" w:eastAsia="Times New Roman" w:hAnsi="Times New Roman" w:cs="Times New Roman"/>
          <w:b/>
          <w:bCs/>
          <w:noProof w:val="0"/>
          <w:kern w:val="36"/>
          <w:sz w:val="28"/>
          <w:szCs w:val="28"/>
          <w:lang w:val="en-US"/>
          <w14:ligatures w14:val="none"/>
        </w:rPr>
        <w:t xml:space="preserve"> SONUÇ ARAŞTIRMALARI VE FARMAKOEKONOMİ</w:t>
      </w:r>
      <w:r w:rsidR="007C5C38" w:rsidRPr="00534096">
        <w:rPr>
          <w:rFonts w:ascii="Times New Roman" w:eastAsia="Times New Roman" w:hAnsi="Times New Roman" w:cs="Times New Roman"/>
          <w:b/>
          <w:bCs/>
          <w:noProof w:val="0"/>
          <w:kern w:val="36"/>
          <w:sz w:val="28"/>
          <w:szCs w:val="28"/>
          <w:lang w:val="en-US"/>
          <w14:ligatures w14:val="none"/>
        </w:rPr>
        <w:t>DEKİ ROLÜ</w:t>
      </w:r>
    </w:p>
    <w:p w14:paraId="246D398B" w14:textId="2AE5F7B5"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1990'lı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ISPOR'un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yükselişiyle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araştırmaları</w:t>
      </w:r>
      <w:proofErr w:type="spellEnd"/>
      <w:r w:rsidRPr="00534096">
        <w:rPr>
          <w:rFonts w:ascii="Times New Roman" w:eastAsia="Times New Roman" w:hAnsi="Times New Roman" w:cs="Times New Roman"/>
          <w:noProof w:val="0"/>
          <w:kern w:val="0"/>
          <w:lang w:val="en-US"/>
          <w14:ligatures w14:val="none"/>
        </w:rPr>
        <w:t xml:space="preserve"> (Outcomes Research)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merkezine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yerleşmeye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Pr="00534096">
        <w:rPr>
          <w:rFonts w:ascii="Times New Roman" w:eastAsia="Times New Roman" w:hAnsi="Times New Roman" w:cs="Times New Roman"/>
          <w:noProof w:val="0"/>
          <w:kern w:val="0"/>
          <w:lang w:val="en-US"/>
          <w14:ligatures w14:val="none"/>
        </w:rPr>
        <w:t>.</w:t>
      </w:r>
      <w:r w:rsidR="007C5C3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sorusu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7C5C38"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etkiliyor</w:t>
      </w:r>
      <w:proofErr w:type="spellEnd"/>
      <w:r w:rsidR="007C5C38" w:rsidRPr="00534096">
        <w:rPr>
          <w:rFonts w:ascii="Times New Roman" w:eastAsia="Times New Roman" w:hAnsi="Times New Roman" w:cs="Times New Roman"/>
          <w:noProof w:val="0"/>
          <w:kern w:val="0"/>
          <w:lang w:val="en-US"/>
          <w14:ligatures w14:val="none"/>
        </w:rPr>
        <w:t xml:space="preserve"> du.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geldiğimiz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her </w:t>
      </w:r>
      <w:proofErr w:type="spellStart"/>
      <w:r w:rsidRPr="00534096">
        <w:rPr>
          <w:rFonts w:ascii="Times New Roman" w:eastAsia="Times New Roman" w:hAnsi="Times New Roman" w:cs="Times New Roman"/>
          <w:noProof w:val="0"/>
          <w:kern w:val="0"/>
          <w:lang w:val="en-US"/>
          <w14:ligatures w14:val="none"/>
        </w:rPr>
        <w:t>zamankinden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önemlidir</w:t>
      </w:r>
      <w:proofErr w:type="spellEnd"/>
      <w:r w:rsidR="007C5C38" w:rsidRPr="00534096">
        <w:rPr>
          <w:rFonts w:ascii="Times New Roman" w:eastAsia="Times New Roman" w:hAnsi="Times New Roman" w:cs="Times New Roman"/>
          <w:noProof w:val="0"/>
          <w:kern w:val="0"/>
          <w:lang w:val="en-US"/>
          <w14:ligatures w14:val="none"/>
        </w:rPr>
        <w:t xml:space="preserve"> </w:t>
      </w:r>
      <w:proofErr w:type="spellStart"/>
      <w:r w:rsidR="007C5C38" w:rsidRPr="00534096">
        <w:rPr>
          <w:rFonts w:ascii="Times New Roman" w:eastAsia="Times New Roman" w:hAnsi="Times New Roman" w:cs="Times New Roman"/>
          <w:noProof w:val="0"/>
          <w:kern w:val="0"/>
          <w:lang w:val="en-US"/>
          <w14:ligatures w14:val="none"/>
        </w:rPr>
        <w:t>ç</w:t>
      </w:r>
      <w:r w:rsidRPr="00534096">
        <w:rPr>
          <w:rFonts w:ascii="Times New Roman" w:eastAsia="Times New Roman" w:hAnsi="Times New Roman" w:cs="Times New Roman"/>
          <w:noProof w:val="0"/>
          <w:kern w:val="0"/>
          <w:lang w:val="en-US"/>
          <w14:ligatures w14:val="none"/>
        </w:rPr>
        <w:t>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w:t>
      </w:r>
      <w:r w:rsidR="007C5C3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sürdürülebilirliği</w:t>
      </w:r>
      <w:proofErr w:type="spellEnd"/>
      <w:r w:rsidR="007C5C38" w:rsidRPr="00534096">
        <w:rPr>
          <w:rFonts w:ascii="Times New Roman" w:eastAsia="Times New Roman" w:hAnsi="Times New Roman" w:cs="Times New Roman"/>
          <w:noProof w:val="0"/>
          <w:kern w:val="0"/>
          <w:lang w:val="en-US"/>
          <w14:ligatures w14:val="none"/>
        </w:rPr>
        <w:t xml:space="preserve"> </w:t>
      </w:r>
      <w:proofErr w:type="spellStart"/>
      <w:r w:rsidR="007C5C38" w:rsidRPr="00534096">
        <w:rPr>
          <w:rFonts w:ascii="Times New Roman" w:eastAsia="Times New Roman" w:hAnsi="Times New Roman" w:cs="Times New Roman"/>
          <w:noProof w:val="0"/>
          <w:kern w:val="0"/>
          <w:lang w:val="en-US"/>
          <w14:ligatures w14:val="none"/>
        </w:rPr>
        <w:t>ve</w:t>
      </w:r>
      <w:proofErr w:type="spellEnd"/>
      <w:r w:rsidR="007C5C3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performansını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değerlendirmektedir</w:t>
      </w:r>
      <w:proofErr w:type="spellEnd"/>
      <w:r w:rsidRPr="00534096">
        <w:rPr>
          <w:rFonts w:ascii="Times New Roman" w:eastAsia="Times New Roman" w:hAnsi="Times New Roman" w:cs="Times New Roman"/>
          <w:noProof w:val="0"/>
          <w:kern w:val="0"/>
          <w:lang w:val="en-US"/>
          <w14:ligatures w14:val="none"/>
        </w:rPr>
        <w:t>.</w:t>
      </w:r>
      <w:r w:rsidR="007C5C3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RWE modern </w:t>
      </w:r>
      <w:proofErr w:type="spellStart"/>
      <w:r w:rsidRPr="00534096">
        <w:rPr>
          <w:rFonts w:ascii="Times New Roman" w:eastAsia="Times New Roman" w:hAnsi="Times New Roman" w:cs="Times New Roman"/>
          <w:noProof w:val="0"/>
          <w:kern w:val="0"/>
          <w:lang w:val="en-US"/>
          <w14:ligatures w14:val="none"/>
        </w:rPr>
        <w:t>farmakoekonominin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vazgeçilmez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bileşenlerinden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gelmiştir</w:t>
      </w:r>
      <w:proofErr w:type="spellEnd"/>
      <w:r w:rsidRPr="00534096">
        <w:rPr>
          <w:rFonts w:ascii="Times New Roman" w:eastAsia="Times New Roman" w:hAnsi="Times New Roman" w:cs="Times New Roman"/>
          <w:noProof w:val="0"/>
          <w:kern w:val="0"/>
          <w:lang w:val="en-US"/>
          <w14:ligatures w14:val="none"/>
        </w:rPr>
        <w:t>.</w:t>
      </w:r>
    </w:p>
    <w:p w14:paraId="249B4881" w14:textId="77777777" w:rsidR="00B04661" w:rsidRPr="00534096" w:rsidRDefault="00B04661"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02C7A73C" w14:textId="03719C6B"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32"/>
          <w:szCs w:val="32"/>
          <w:lang w:val="en-US"/>
          <w14:ligatures w14:val="none"/>
        </w:rPr>
      </w:pPr>
      <w:r w:rsidRPr="00534096">
        <w:rPr>
          <w:rFonts w:ascii="Times New Roman" w:eastAsia="Times New Roman" w:hAnsi="Times New Roman" w:cs="Times New Roman"/>
          <w:b/>
          <w:bCs/>
          <w:noProof w:val="0"/>
          <w:kern w:val="36"/>
          <w:sz w:val="32"/>
          <w:szCs w:val="32"/>
          <w:lang w:val="en-US"/>
          <w14:ligatures w14:val="none"/>
        </w:rPr>
        <w:t>BÖLÜM III</w:t>
      </w:r>
      <w:r w:rsidR="007C5C38" w:rsidRPr="00534096">
        <w:rPr>
          <w:rFonts w:ascii="Times New Roman" w:eastAsia="Times New Roman" w:hAnsi="Times New Roman" w:cs="Times New Roman"/>
          <w:b/>
          <w:bCs/>
          <w:noProof w:val="0"/>
          <w:kern w:val="36"/>
          <w:sz w:val="32"/>
          <w:szCs w:val="32"/>
          <w:lang w:val="en-US"/>
          <w14:ligatures w14:val="none"/>
        </w:rPr>
        <w:t xml:space="preserve">: </w:t>
      </w:r>
      <w:r w:rsidRPr="00534096">
        <w:rPr>
          <w:rFonts w:ascii="Times New Roman" w:eastAsia="Times New Roman" w:hAnsi="Times New Roman" w:cs="Times New Roman"/>
          <w:b/>
          <w:bCs/>
          <w:noProof w:val="0"/>
          <w:kern w:val="36"/>
          <w:sz w:val="32"/>
          <w:szCs w:val="32"/>
          <w:lang w:val="en-US"/>
          <w14:ligatures w14:val="none"/>
        </w:rPr>
        <w:t>DÜNYADA DEĞERE DAYALI FİYATLANDIRMA MODELLERİ</w:t>
      </w:r>
    </w:p>
    <w:p w14:paraId="40676A36" w14:textId="77777777" w:rsidR="00852568" w:rsidRPr="00534096" w:rsidRDefault="0085256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sz w:val="28"/>
          <w:szCs w:val="28"/>
          <w:lang w:val="en-US"/>
          <w14:ligatures w14:val="none"/>
        </w:rPr>
      </w:pPr>
      <w:r w:rsidRPr="00534096">
        <w:rPr>
          <w:rFonts w:ascii="Times New Roman" w:eastAsia="Times New Roman" w:hAnsi="Times New Roman" w:cs="Times New Roman"/>
          <w:b/>
          <w:bCs/>
          <w:noProof w:val="0"/>
          <w:kern w:val="0"/>
          <w:sz w:val="28"/>
          <w:szCs w:val="28"/>
          <w:lang w:val="en-US"/>
          <w14:ligatures w14:val="none"/>
        </w:rPr>
        <w:t>3.1 HER ÜLKE AYNI DEĞERİ GÖRÜR MÜ?</w:t>
      </w:r>
    </w:p>
    <w:p w14:paraId="3A49D43E" w14:textId="0F62DDC5"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ekonomisiyle</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ilgilenmeye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başlayanların</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hatası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evrensel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düşünmek</w:t>
      </w:r>
      <w:r w:rsidR="00447E87" w:rsidRPr="00534096">
        <w:rPr>
          <w:rFonts w:ascii="Times New Roman" w:eastAsia="Times New Roman" w:hAnsi="Times New Roman" w:cs="Times New Roman"/>
          <w:noProof w:val="0"/>
          <w:kern w:val="0"/>
          <w:lang w:val="en-US"/>
          <w14:ligatures w14:val="none"/>
        </w:rPr>
        <w:t>tir</w:t>
      </w:r>
      <w:proofErr w:type="spellEnd"/>
      <w:r w:rsidR="00447E87" w:rsidRPr="00534096">
        <w:rPr>
          <w:rFonts w:ascii="Times New Roman" w:eastAsia="Times New Roman" w:hAnsi="Times New Roman" w:cs="Times New Roman"/>
          <w:noProof w:val="0"/>
          <w:kern w:val="0"/>
          <w:lang w:val="en-US"/>
          <w14:ligatures w14:val="none"/>
        </w:rPr>
        <w:t xml:space="preserve">. Ayni </w:t>
      </w:r>
      <w:proofErr w:type="spellStart"/>
      <w:r w:rsidR="00447E87" w:rsidRPr="00534096">
        <w:rPr>
          <w:rFonts w:ascii="Times New Roman" w:eastAsia="Times New Roman" w:hAnsi="Times New Roman" w:cs="Times New Roman"/>
          <w:noProof w:val="0"/>
          <w:kern w:val="0"/>
          <w:lang w:val="en-US"/>
          <w14:ligatures w14:val="none"/>
        </w:rPr>
        <w:t>ilacın</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değeri</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ülkeden</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ülkeye</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ve</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hatta</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kurumdan</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kuruma</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değişebilir</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İngiltere'de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Almanya'da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koşullarla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Kanada'da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yeniden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alınabilir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Avustralya'da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reddedilebilir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yaşayabilir</w:t>
      </w:r>
      <w:proofErr w:type="spellEnd"/>
      <w:r w:rsidRPr="00534096">
        <w:rPr>
          <w:rFonts w:ascii="Times New Roman" w:eastAsia="Times New Roman" w:hAnsi="Times New Roman" w:cs="Times New Roman"/>
          <w:noProof w:val="0"/>
          <w:kern w:val="0"/>
          <w:lang w:val="en-US"/>
          <w14:ligatures w14:val="none"/>
        </w:rPr>
        <w:t xml:space="preserve">. </w:t>
      </w:r>
      <w:r w:rsidR="00447E87" w:rsidRPr="00534096">
        <w:rPr>
          <w:rFonts w:ascii="Times New Roman" w:eastAsia="Times New Roman" w:hAnsi="Times New Roman" w:cs="Times New Roman"/>
          <w:noProof w:val="0"/>
          <w:kern w:val="0"/>
          <w:lang w:val="en-US"/>
          <w14:ligatures w14:val="none"/>
        </w:rPr>
        <w:t xml:space="preserve"> Ayni </w:t>
      </w:r>
      <w:proofErr w:type="spellStart"/>
      <w:r w:rsidR="00447E87" w:rsidRPr="00534096">
        <w:rPr>
          <w:rFonts w:ascii="Times New Roman" w:eastAsia="Times New Roman" w:hAnsi="Times New Roman" w:cs="Times New Roman"/>
          <w:noProof w:val="0"/>
          <w:kern w:val="0"/>
          <w:lang w:val="en-US"/>
          <w14:ligatures w14:val="none"/>
        </w:rPr>
        <w:t>ilaç</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ayni</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klinik</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ve</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etkinlik</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verilerine</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göre</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neden</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farklı</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sonuçlar</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çıkmaktadır</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a</w:t>
      </w:r>
      <w:r w:rsidRPr="00534096">
        <w:rPr>
          <w:rFonts w:ascii="Times New Roman" w:eastAsia="Times New Roman" w:hAnsi="Times New Roman" w:cs="Times New Roman"/>
          <w:noProof w:val="0"/>
          <w:kern w:val="0"/>
          <w:lang w:val="en-US"/>
          <w14:ligatures w14:val="none"/>
        </w:rPr>
        <w:t>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tercihtir</w:t>
      </w:r>
      <w:proofErr w:type="spellEnd"/>
      <w:r w:rsidRPr="00534096">
        <w:rPr>
          <w:rFonts w:ascii="Times New Roman" w:eastAsia="Times New Roman" w:hAnsi="Times New Roman" w:cs="Times New Roman"/>
          <w:noProof w:val="0"/>
          <w:kern w:val="0"/>
          <w:lang w:val="en-US"/>
          <w14:ligatures w14:val="none"/>
        </w:rPr>
        <w:t>.</w:t>
      </w:r>
      <w:r w:rsidR="00447E8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Her </w:t>
      </w:r>
      <w:proofErr w:type="spellStart"/>
      <w:r w:rsidRPr="00534096">
        <w:rPr>
          <w:rFonts w:ascii="Times New Roman" w:eastAsia="Times New Roman" w:hAnsi="Times New Roman" w:cs="Times New Roman"/>
          <w:noProof w:val="0"/>
          <w:kern w:val="0"/>
          <w:lang w:val="en-US"/>
          <w14:ligatures w14:val="none"/>
        </w:rPr>
        <w:t>ülke</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kendi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kendi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önceliklerine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kendi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gücüne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kendi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vermektedir</w:t>
      </w:r>
      <w:proofErr w:type="spellEnd"/>
      <w:r w:rsidRPr="00534096">
        <w:rPr>
          <w:rFonts w:ascii="Times New Roman" w:eastAsia="Times New Roman" w:hAnsi="Times New Roman" w:cs="Times New Roman"/>
          <w:noProof w:val="0"/>
          <w:kern w:val="0"/>
          <w:lang w:val="en-US"/>
          <w14:ligatures w14:val="none"/>
        </w:rPr>
        <w:t>.</w:t>
      </w:r>
      <w:r w:rsidR="00447E87" w:rsidRPr="00534096">
        <w:rPr>
          <w:rFonts w:ascii="Times New Roman" w:eastAsia="Times New Roman" w:hAnsi="Times New Roman" w:cs="Times New Roman"/>
          <w:noProof w:val="0"/>
          <w:kern w:val="0"/>
          <w:lang w:val="en-US"/>
          <w14:ligatures w14:val="none"/>
        </w:rPr>
        <w:t xml:space="preserve"> Bu </w:t>
      </w:r>
      <w:proofErr w:type="spellStart"/>
      <w:r w:rsidR="00447E87" w:rsidRPr="00534096">
        <w:rPr>
          <w:rFonts w:ascii="Times New Roman" w:eastAsia="Times New Roman" w:hAnsi="Times New Roman" w:cs="Times New Roman"/>
          <w:noProof w:val="0"/>
          <w:kern w:val="0"/>
          <w:lang w:val="en-US"/>
          <w14:ligatures w14:val="none"/>
        </w:rPr>
        <w:t>sebeple</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tek</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bir</w:t>
      </w:r>
      <w:proofErr w:type="spellEnd"/>
      <w:r w:rsidR="00447E87" w:rsidRPr="00534096">
        <w:rPr>
          <w:rFonts w:ascii="Times New Roman" w:eastAsia="Times New Roman" w:hAnsi="Times New Roman" w:cs="Times New Roman"/>
          <w:noProof w:val="0"/>
          <w:kern w:val="0"/>
          <w:lang w:val="en-US"/>
          <w14:ligatures w14:val="none"/>
        </w:rPr>
        <w:t xml:space="preserve"> VBP </w:t>
      </w:r>
      <w:proofErr w:type="spellStart"/>
      <w:r w:rsidR="00447E87" w:rsidRPr="00534096">
        <w:rPr>
          <w:rFonts w:ascii="Times New Roman" w:eastAsia="Times New Roman" w:hAnsi="Times New Roman" w:cs="Times New Roman"/>
          <w:noProof w:val="0"/>
          <w:kern w:val="0"/>
          <w:lang w:val="en-US"/>
          <w14:ligatures w14:val="none"/>
        </w:rPr>
        <w:t>sistemi</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yoktur</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bir</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ülkenin</w:t>
      </w:r>
      <w:proofErr w:type="spellEnd"/>
      <w:r w:rsidR="00447E87" w:rsidRPr="00534096">
        <w:rPr>
          <w:rFonts w:ascii="Times New Roman" w:eastAsia="Times New Roman" w:hAnsi="Times New Roman" w:cs="Times New Roman"/>
          <w:noProof w:val="0"/>
          <w:kern w:val="0"/>
          <w:lang w:val="en-US"/>
          <w14:ligatures w14:val="none"/>
        </w:rPr>
        <w:t xml:space="preserve"> VBP </w:t>
      </w:r>
      <w:proofErr w:type="spellStart"/>
      <w:r w:rsidR="00447E87" w:rsidRPr="00534096">
        <w:rPr>
          <w:rFonts w:ascii="Times New Roman" w:eastAsia="Times New Roman" w:hAnsi="Times New Roman" w:cs="Times New Roman"/>
          <w:noProof w:val="0"/>
          <w:kern w:val="0"/>
          <w:lang w:val="en-US"/>
          <w14:ligatures w14:val="none"/>
        </w:rPr>
        <w:t>değerleri</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başka</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ülkelerde</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kullanılamaz</w:t>
      </w:r>
      <w:proofErr w:type="spellEnd"/>
      <w:r w:rsidR="00447E87" w:rsidRPr="00534096">
        <w:rPr>
          <w:rFonts w:ascii="Times New Roman" w:eastAsia="Times New Roman" w:hAnsi="Times New Roman" w:cs="Times New Roman"/>
          <w:noProof w:val="0"/>
          <w:kern w:val="0"/>
          <w:lang w:val="en-US"/>
          <w14:ligatures w14:val="none"/>
        </w:rPr>
        <w:t>.</w:t>
      </w:r>
    </w:p>
    <w:p w14:paraId="3D601ED9"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3.2 İNGİLTERE VE NICE: MODERN HTA'NIN ALTIN STANDARDI</w:t>
      </w:r>
    </w:p>
    <w:p w14:paraId="1467D5C4" w14:textId="5639E8E5"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National Institute for Health and Care Excellence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İngiltere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referans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gelmiştir</w:t>
      </w:r>
      <w:proofErr w:type="spellEnd"/>
      <w:r w:rsidRPr="00534096">
        <w:rPr>
          <w:rFonts w:ascii="Times New Roman" w:eastAsia="Times New Roman" w:hAnsi="Times New Roman" w:cs="Times New Roman"/>
          <w:noProof w:val="0"/>
          <w:kern w:val="0"/>
          <w:lang w:val="en-US"/>
          <w14:ligatures w14:val="none"/>
        </w:rPr>
        <w:t>.</w:t>
      </w:r>
      <w:r w:rsidR="00447E8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1999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NICE'ın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ınırlı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kazanımını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w:t>
      </w:r>
      <w:r w:rsidR="00447E87" w:rsidRPr="00534096">
        <w:rPr>
          <w:rFonts w:ascii="Times New Roman" w:eastAsia="Times New Roman" w:hAnsi="Times New Roman" w:cs="Times New Roman"/>
          <w:noProof w:val="0"/>
          <w:kern w:val="0"/>
          <w:lang w:val="en-US"/>
          <w14:ligatures w14:val="none"/>
        </w:rPr>
        <w:t>ktır</w:t>
      </w:r>
      <w:proofErr w:type="spellEnd"/>
      <w:r w:rsidR="00447E87" w:rsidRPr="00534096">
        <w:rPr>
          <w:rFonts w:ascii="Times New Roman" w:eastAsia="Times New Roman" w:hAnsi="Times New Roman" w:cs="Times New Roman"/>
          <w:noProof w:val="0"/>
          <w:kern w:val="0"/>
          <w:lang w:val="en-US"/>
          <w14:ligatures w14:val="none"/>
        </w:rPr>
        <w:t>.</w:t>
      </w:r>
    </w:p>
    <w:p w14:paraId="485E01E0" w14:textId="15A4ABB3"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NICE </w:t>
      </w:r>
      <w:proofErr w:type="spellStart"/>
      <w:r w:rsidRPr="00534096">
        <w:rPr>
          <w:rFonts w:ascii="Times New Roman" w:eastAsia="Times New Roman" w:hAnsi="Times New Roman" w:cs="Times New Roman"/>
          <w:noProof w:val="0"/>
          <w:kern w:val="0"/>
          <w:lang w:val="en-US"/>
          <w14:ligatures w14:val="none"/>
        </w:rPr>
        <w:t>şeffaf</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bir</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kurumdur</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verildiği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ayrıntılı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yayımlanır</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v</w:t>
      </w:r>
      <w:r w:rsidRPr="00534096">
        <w:rPr>
          <w:rFonts w:ascii="Times New Roman" w:eastAsia="Times New Roman" w:hAnsi="Times New Roman" w:cs="Times New Roman"/>
          <w:noProof w:val="0"/>
          <w:kern w:val="0"/>
          <w:lang w:val="en-US"/>
          <w14:ligatures w14:val="none"/>
        </w:rPr>
        <w:t>arsayımlar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açıklanır</w:t>
      </w:r>
      <w:proofErr w:type="spellEnd"/>
      <w:r w:rsidR="00447E87" w:rsidRPr="00534096">
        <w:rPr>
          <w:rFonts w:ascii="Times New Roman" w:eastAsia="Times New Roman" w:hAnsi="Times New Roman" w:cs="Times New Roman"/>
          <w:noProof w:val="0"/>
          <w:kern w:val="0"/>
          <w:lang w:val="en-US"/>
          <w14:ligatures w14:val="none"/>
        </w:rPr>
        <w:t xml:space="preserve">, </w:t>
      </w:r>
      <w:proofErr w:type="spellStart"/>
      <w:r w:rsidR="00447E87" w:rsidRPr="00534096">
        <w:rPr>
          <w:rFonts w:ascii="Times New Roman" w:eastAsia="Times New Roman" w:hAnsi="Times New Roman" w:cs="Times New Roman"/>
          <w:noProof w:val="0"/>
          <w:kern w:val="0"/>
          <w:lang w:val="en-US"/>
          <w14:ligatures w14:val="none"/>
        </w:rPr>
        <w:t>e</w:t>
      </w:r>
      <w:r w:rsidRPr="00534096">
        <w:rPr>
          <w:rFonts w:ascii="Times New Roman" w:eastAsia="Times New Roman" w:hAnsi="Times New Roman" w:cs="Times New Roman"/>
          <w:noProof w:val="0"/>
          <w:kern w:val="0"/>
          <w:lang w:val="en-US"/>
          <w14:ligatures w14:val="none"/>
        </w:rPr>
        <w:t>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tartışılır</w:t>
      </w:r>
      <w:proofErr w:type="spellEnd"/>
      <w:r w:rsidR="00447E87" w:rsidRPr="00534096">
        <w:rPr>
          <w:rFonts w:ascii="Times New Roman" w:eastAsia="Times New Roman" w:hAnsi="Times New Roman" w:cs="Times New Roman"/>
          <w:noProof w:val="0"/>
          <w:kern w:val="0"/>
          <w:lang w:val="en-US"/>
          <w14:ligatures w14:val="none"/>
        </w:rPr>
        <w:t>, h</w:t>
      </w:r>
      <w:r w:rsidRPr="00534096">
        <w:rPr>
          <w:rFonts w:ascii="Times New Roman" w:eastAsia="Times New Roman" w:hAnsi="Times New Roman" w:cs="Times New Roman"/>
          <w:noProof w:val="0"/>
          <w:kern w:val="0"/>
          <w:lang w:val="en-US"/>
          <w14:ligatures w14:val="none"/>
        </w:rPr>
        <w:t xml:space="preserve">asta </w:t>
      </w:r>
      <w:proofErr w:type="spellStart"/>
      <w:r w:rsidRPr="00534096">
        <w:rPr>
          <w:rFonts w:ascii="Times New Roman" w:eastAsia="Times New Roman" w:hAnsi="Times New Roman" w:cs="Times New Roman"/>
          <w:noProof w:val="0"/>
          <w:kern w:val="0"/>
          <w:lang w:val="en-US"/>
          <w14:ligatures w14:val="none"/>
        </w:rPr>
        <w:t>görüşleri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alını</w:t>
      </w:r>
      <w:r w:rsidR="00447E87" w:rsidRPr="00534096">
        <w:rPr>
          <w:rFonts w:ascii="Times New Roman" w:eastAsia="Times New Roman" w:hAnsi="Times New Roman" w:cs="Times New Roman"/>
          <w:noProof w:val="0"/>
          <w:kern w:val="0"/>
          <w:lang w:val="en-US"/>
          <w14:ligatures w14:val="none"/>
        </w:rPr>
        <w:t>r</w:t>
      </w:r>
      <w:proofErr w:type="spellEnd"/>
      <w:r w:rsidR="00447E87" w:rsidRPr="00534096">
        <w:rPr>
          <w:rFonts w:ascii="Times New Roman" w:eastAsia="Times New Roman" w:hAnsi="Times New Roman" w:cs="Times New Roman"/>
          <w:noProof w:val="0"/>
          <w:kern w:val="0"/>
          <w:lang w:val="en-US"/>
          <w14:ligatures w14:val="none"/>
        </w:rPr>
        <w:t>. N</w:t>
      </w:r>
      <w:r w:rsidRPr="00534096">
        <w:rPr>
          <w:rFonts w:ascii="Times New Roman" w:eastAsia="Times New Roman" w:hAnsi="Times New Roman" w:cs="Times New Roman"/>
          <w:noProof w:val="0"/>
          <w:kern w:val="0"/>
          <w:lang w:val="en-US"/>
          <w14:ligatures w14:val="none"/>
        </w:rPr>
        <w:t xml:space="preserve">ICE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bakmaz</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k</w:t>
      </w:r>
      <w:r w:rsidRPr="00534096">
        <w:rPr>
          <w:rFonts w:ascii="Times New Roman" w:eastAsia="Times New Roman" w:hAnsi="Times New Roman" w:cs="Times New Roman"/>
          <w:noProof w:val="0"/>
          <w:kern w:val="0"/>
          <w:lang w:val="en-US"/>
          <w14:ligatures w14:val="none"/>
        </w:rPr>
        <w:t>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değerlendirir</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ve</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günlük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mekanizmasının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parçası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getir</w:t>
      </w:r>
      <w:r w:rsidR="00FB3508" w:rsidRPr="00534096">
        <w:rPr>
          <w:rFonts w:ascii="Times New Roman" w:eastAsia="Times New Roman" w:hAnsi="Times New Roman" w:cs="Times New Roman"/>
          <w:noProof w:val="0"/>
          <w:kern w:val="0"/>
          <w:lang w:val="en-US"/>
          <w14:ligatures w14:val="none"/>
        </w:rPr>
        <w:t>ir</w:t>
      </w:r>
      <w:proofErr w:type="spellEnd"/>
      <w:r w:rsidR="00FB3508" w:rsidRPr="00534096">
        <w:rPr>
          <w:rFonts w:ascii="Times New Roman" w:eastAsia="Times New Roman" w:hAnsi="Times New Roman" w:cs="Times New Roman"/>
          <w:noProof w:val="0"/>
          <w:kern w:val="0"/>
          <w:lang w:val="en-US"/>
          <w14:ligatures w14:val="none"/>
        </w:rPr>
        <w:t>.</w:t>
      </w:r>
    </w:p>
    <w:p w14:paraId="10362B10" w14:textId="309D4474"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NICE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yaklaşık</w:t>
      </w:r>
      <w:proofErr w:type="spellEnd"/>
      <w:r w:rsidR="00FB350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20.000–30.000 Sterlin/QALY</w:t>
      </w:r>
      <w:r w:rsidR="00FB350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aralığını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referans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etmektedir</w:t>
      </w:r>
      <w:proofErr w:type="spellEnd"/>
      <w:r w:rsidRPr="00534096">
        <w:rPr>
          <w:rFonts w:ascii="Times New Roman" w:eastAsia="Times New Roman" w:hAnsi="Times New Roman" w:cs="Times New Roman"/>
          <w:noProof w:val="0"/>
          <w:kern w:val="0"/>
          <w:lang w:val="en-US"/>
          <w14:ligatures w14:val="none"/>
        </w:rPr>
        <w:t>.</w:t>
      </w:r>
      <w:r w:rsidR="00FB350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rakamlar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yanlış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anlaşılmaktadır</w:t>
      </w:r>
      <w:proofErr w:type="spellEnd"/>
      <w:r w:rsidRPr="00534096">
        <w:rPr>
          <w:rFonts w:ascii="Times New Roman" w:eastAsia="Times New Roman" w:hAnsi="Times New Roman" w:cs="Times New Roman"/>
          <w:noProof w:val="0"/>
          <w:kern w:val="0"/>
          <w:lang w:val="en-US"/>
          <w14:ligatures w14:val="none"/>
        </w:rPr>
        <w:t>.</w:t>
      </w:r>
      <w:r w:rsidR="00FB350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mutlak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kurallar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d</w:t>
      </w:r>
      <w:r w:rsidRPr="00534096">
        <w:rPr>
          <w:rFonts w:ascii="Times New Roman" w:eastAsia="Times New Roman" w:hAnsi="Times New Roman" w:cs="Times New Roman"/>
          <w:noProof w:val="0"/>
          <w:kern w:val="0"/>
          <w:lang w:val="en-US"/>
          <w14:ligatures w14:val="none"/>
        </w:rPr>
        <w:t>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kolaylaştıran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rehber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değerlerdir</w:t>
      </w:r>
      <w:proofErr w:type="spellEnd"/>
      <w:r w:rsidRPr="00534096">
        <w:rPr>
          <w:rFonts w:ascii="Times New Roman" w:eastAsia="Times New Roman" w:hAnsi="Times New Roman" w:cs="Times New Roman"/>
          <w:noProof w:val="0"/>
          <w:kern w:val="0"/>
          <w:lang w:val="en-US"/>
          <w14:ligatures w14:val="none"/>
        </w:rPr>
        <w:t>.</w:t>
      </w:r>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Yaşam</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sonu</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tedavileri</w:t>
      </w:r>
      <w:proofErr w:type="spellEnd"/>
      <w:r w:rsidR="00FB3508" w:rsidRPr="00534096">
        <w:rPr>
          <w:rFonts w:ascii="Times New Roman" w:eastAsia="Times New Roman" w:hAnsi="Times New Roman" w:cs="Times New Roman"/>
          <w:noProof w:val="0"/>
          <w:kern w:val="0"/>
          <w:lang w:val="en-US"/>
          <w14:ligatures w14:val="none"/>
        </w:rPr>
        <w:t xml:space="preserve">, nadir </w:t>
      </w:r>
      <w:proofErr w:type="spellStart"/>
      <w:r w:rsidR="00FB3508" w:rsidRPr="00534096">
        <w:rPr>
          <w:rFonts w:ascii="Times New Roman" w:eastAsia="Times New Roman" w:hAnsi="Times New Roman" w:cs="Times New Roman"/>
          <w:noProof w:val="0"/>
          <w:kern w:val="0"/>
          <w:lang w:val="en-US"/>
          <w14:ligatures w14:val="none"/>
        </w:rPr>
        <w:t>hastalıklar</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ve</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çocukluk</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çağı</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hastalıkları</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gibi</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durumlarda</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eşikler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yükseltilebilmektedir</w:t>
      </w:r>
      <w:proofErr w:type="spellEnd"/>
      <w:r w:rsidRPr="00534096">
        <w:rPr>
          <w:rFonts w:ascii="Times New Roman" w:eastAsia="Times New Roman" w:hAnsi="Times New Roman" w:cs="Times New Roman"/>
          <w:noProof w:val="0"/>
          <w:kern w:val="0"/>
          <w:lang w:val="en-US"/>
          <w14:ligatures w14:val="none"/>
        </w:rPr>
        <w:t>.</w:t>
      </w:r>
    </w:p>
    <w:p w14:paraId="091EC0E9" w14:textId="01852E00"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sz w:val="28"/>
          <w:szCs w:val="28"/>
          <w:lang w:val="en-US"/>
          <w14:ligatures w14:val="none"/>
        </w:rPr>
        <w:t>3.3 ALMANYA VE IQWIG</w:t>
      </w:r>
      <w:r w:rsidR="00FB3508" w:rsidRPr="00534096">
        <w:rPr>
          <w:rFonts w:ascii="Times New Roman" w:eastAsia="Times New Roman" w:hAnsi="Times New Roman" w:cs="Times New Roman"/>
          <w:b/>
          <w:bCs/>
          <w:noProof w:val="0"/>
          <w:kern w:val="36"/>
          <w:sz w:val="28"/>
          <w:szCs w:val="28"/>
          <w:lang w:val="en-US"/>
          <w14:ligatures w14:val="none"/>
        </w:rPr>
        <w:t xml:space="preserve"> </w:t>
      </w:r>
      <w:r w:rsidR="00FB3508" w:rsidRPr="00534096">
        <w:rPr>
          <w:rFonts w:ascii="Times New Roman" w:eastAsia="Times New Roman" w:hAnsi="Times New Roman" w:cs="Times New Roman"/>
          <w:b/>
          <w:bCs/>
          <w:noProof w:val="0"/>
          <w:kern w:val="36"/>
          <w:lang w:val="en-US"/>
          <w14:ligatures w14:val="none"/>
        </w:rPr>
        <w:t>(</w:t>
      </w:r>
      <w:r w:rsidR="00FB3508" w:rsidRPr="00534096">
        <w:rPr>
          <w:rFonts w:ascii="Times New Roman" w:hAnsi="Times New Roman" w:cs="Times New Roman"/>
        </w:rPr>
        <w:t>Institute for Quality and Efficiency in Health Care)</w:t>
      </w:r>
    </w:p>
    <w:p w14:paraId="0F5055B8" w14:textId="2E884DCE"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İngiltere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Almanya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r w:rsidR="00FB350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Almanya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yaklaşmıştır</w:t>
      </w:r>
      <w:proofErr w:type="spellEnd"/>
      <w:r w:rsidRPr="00534096">
        <w:rPr>
          <w:rFonts w:ascii="Times New Roman" w:eastAsia="Times New Roman" w:hAnsi="Times New Roman" w:cs="Times New Roman"/>
          <w:noProof w:val="0"/>
          <w:kern w:val="0"/>
          <w:lang w:val="en-US"/>
          <w14:ligatures w14:val="none"/>
        </w:rPr>
        <w:t>.</w:t>
      </w:r>
      <w:r w:rsidR="00FB350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IQWiG</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ek </w:t>
      </w:r>
      <w:proofErr w:type="spellStart"/>
      <w:r w:rsidRPr="00534096">
        <w:rPr>
          <w:rFonts w:ascii="Times New Roman" w:eastAsia="Times New Roman" w:hAnsi="Times New Roman" w:cs="Times New Roman"/>
          <w:noProof w:val="0"/>
          <w:kern w:val="0"/>
          <w:lang w:val="en-US"/>
          <w14:ligatures w14:val="none"/>
        </w:rPr>
        <w:t>faydaya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vermektedir</w:t>
      </w:r>
      <w:proofErr w:type="spellEnd"/>
      <w:r w:rsidRPr="00534096">
        <w:rPr>
          <w:rFonts w:ascii="Times New Roman" w:eastAsia="Times New Roman" w:hAnsi="Times New Roman" w:cs="Times New Roman"/>
          <w:noProof w:val="0"/>
          <w:kern w:val="0"/>
          <w:lang w:val="en-US"/>
          <w14:ligatures w14:val="none"/>
        </w:rPr>
        <w:t>.</w:t>
      </w:r>
      <w:r w:rsidR="00FB350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r w:rsidR="00FB3508" w:rsidRPr="00534096">
        <w:rPr>
          <w:rFonts w:ascii="Times New Roman" w:eastAsia="Times New Roman" w:hAnsi="Times New Roman" w:cs="Times New Roman"/>
          <w:noProof w:val="0"/>
          <w:kern w:val="0"/>
          <w:lang w:val="en-US"/>
          <w14:ligatures w14:val="none"/>
        </w:rPr>
        <w:t>y</w:t>
      </w:r>
      <w:r w:rsidRPr="00534096">
        <w:rPr>
          <w:rFonts w:ascii="Times New Roman" w:eastAsia="Times New Roman" w:hAnsi="Times New Roman" w:cs="Times New Roman"/>
          <w:noProof w:val="0"/>
          <w:kern w:val="0"/>
          <w:lang w:val="en-US"/>
          <w14:ligatures w14:val="none"/>
        </w:rPr>
        <w:t xml:space="preserve">eni </w:t>
      </w:r>
      <w:proofErr w:type="spellStart"/>
      <w:r w:rsidRPr="00534096">
        <w:rPr>
          <w:rFonts w:ascii="Times New Roman" w:eastAsia="Times New Roman" w:hAnsi="Times New Roman" w:cs="Times New Roman"/>
          <w:noProof w:val="0"/>
          <w:kern w:val="0"/>
          <w:lang w:val="en-US"/>
          <w14:ligatures w14:val="none"/>
        </w:rPr>
        <w:t>ürün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mevcut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ek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sağlıyor</w:t>
      </w:r>
      <w:proofErr w:type="spellEnd"/>
      <w:r w:rsidRPr="00534096">
        <w:rPr>
          <w:rFonts w:ascii="Times New Roman" w:eastAsia="Times New Roman" w:hAnsi="Times New Roman" w:cs="Times New Roman"/>
          <w:noProof w:val="0"/>
          <w:kern w:val="0"/>
          <w:lang w:val="en-US"/>
          <w14:ligatures w14:val="none"/>
        </w:rPr>
        <w:t xml:space="preserve"> mu</w:t>
      </w:r>
      <w:r w:rsidR="00FB3508" w:rsidRPr="00534096">
        <w:rPr>
          <w:rFonts w:ascii="Times New Roman" w:eastAsia="Times New Roman" w:hAnsi="Times New Roman" w:cs="Times New Roman"/>
          <w:noProof w:val="0"/>
          <w:kern w:val="0"/>
          <w:lang w:val="en-US"/>
          <w14:ligatures w14:val="none"/>
        </w:rPr>
        <w:t xml:space="preserve"> </w:t>
      </w:r>
      <w:proofErr w:type="spellStart"/>
      <w:r w:rsidR="00FB3508" w:rsidRPr="00534096">
        <w:rPr>
          <w:rFonts w:ascii="Times New Roman" w:eastAsia="Times New Roman" w:hAnsi="Times New Roman" w:cs="Times New Roman"/>
          <w:noProof w:val="0"/>
          <w:kern w:val="0"/>
          <w:lang w:val="en-US"/>
          <w14:ligatures w14:val="none"/>
        </w:rPr>
        <w:t>sorusudur</w:t>
      </w:r>
      <w:proofErr w:type="spellEnd"/>
      <w:r w:rsidR="00FB3508" w:rsidRPr="00534096">
        <w:rPr>
          <w:rFonts w:ascii="Times New Roman" w:eastAsia="Times New Roman" w:hAnsi="Times New Roman" w:cs="Times New Roman"/>
          <w:noProof w:val="0"/>
          <w:kern w:val="0"/>
          <w:lang w:val="en-US"/>
          <w14:ligatures w14:val="none"/>
        </w:rPr>
        <w:t xml:space="preserve">. Yani </w:t>
      </w:r>
      <w:proofErr w:type="spellStart"/>
      <w:r w:rsidRPr="00534096">
        <w:rPr>
          <w:rFonts w:ascii="Times New Roman" w:eastAsia="Times New Roman" w:hAnsi="Times New Roman" w:cs="Times New Roman"/>
          <w:noProof w:val="0"/>
          <w:kern w:val="0"/>
          <w:lang w:val="en-US"/>
          <w14:ligatures w14:val="none"/>
        </w:rPr>
        <w:t>maliyet-etkililikten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odaklanmaktadır</w:t>
      </w:r>
      <w:proofErr w:type="spellEnd"/>
      <w:r w:rsidRPr="00534096">
        <w:rPr>
          <w:rFonts w:ascii="Times New Roman" w:eastAsia="Times New Roman" w:hAnsi="Times New Roman" w:cs="Times New Roman"/>
          <w:noProof w:val="0"/>
          <w:kern w:val="0"/>
          <w:lang w:val="en-US"/>
          <w14:ligatures w14:val="none"/>
        </w:rPr>
        <w:t>.</w:t>
      </w:r>
    </w:p>
    <w:p w14:paraId="6F81FB5B" w14:textId="14BF7D92"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Almanya'da</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değerlendirilmesinde</w:t>
      </w:r>
      <w:proofErr w:type="spellEnd"/>
      <w:r w:rsidRPr="00534096">
        <w:rPr>
          <w:rFonts w:ascii="Times New Roman" w:eastAsia="Times New Roman" w:hAnsi="Times New Roman" w:cs="Times New Roman"/>
          <w:noProof w:val="0"/>
          <w:kern w:val="0"/>
          <w:lang w:val="en-US"/>
          <w14:ligatures w14:val="none"/>
        </w:rPr>
        <w:t xml:space="preserve"> AMNOG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r w:rsidR="00FB3508" w:rsidRPr="00534096">
        <w:rPr>
          <w:rFonts w:ascii="Times New Roman" w:eastAsia="Times New Roman" w:hAnsi="Times New Roman" w:cs="Times New Roman"/>
          <w:noProof w:val="0"/>
          <w:kern w:val="0"/>
          <w:lang w:val="en-US"/>
          <w14:ligatures w14:val="none"/>
        </w:rPr>
        <w:t>(</w:t>
      </w:r>
      <w:proofErr w:type="spellStart"/>
      <w:r w:rsidR="00FB3508" w:rsidRPr="00534096">
        <w:rPr>
          <w:rFonts w:ascii="Times New Roman" w:eastAsia="Times New Roman" w:hAnsi="Times New Roman" w:cs="Times New Roman"/>
          <w:i/>
          <w:iCs/>
          <w:noProof w:val="0"/>
          <w:kern w:val="0"/>
          <w:lang w:val="en-US"/>
          <w14:ligatures w14:val="none"/>
        </w:rPr>
        <w:t>Arzneimittelmarkt-Neuordnungsgesetz</w:t>
      </w:r>
      <w:proofErr w:type="spellEnd"/>
      <w:r w:rsidR="00FB3508" w:rsidRPr="00534096">
        <w:rPr>
          <w:rFonts w:ascii="Times New Roman" w:eastAsia="Times New Roman" w:hAnsi="Times New Roman" w:cs="Times New Roman"/>
          <w:i/>
          <w:iCs/>
          <w:noProof w:val="0"/>
          <w:kern w:val="0"/>
          <w:lang w:val="en-US"/>
          <w14:ligatures w14:val="none"/>
        </w:rPr>
        <w:t>,</w:t>
      </w:r>
      <w:r w:rsidR="00485C57" w:rsidRPr="00534096">
        <w:rPr>
          <w:rFonts w:ascii="Times New Roman" w:eastAsia="Times New Roman" w:hAnsi="Times New Roman" w:cs="Times New Roman"/>
          <w:i/>
          <w:iCs/>
          <w:noProof w:val="0"/>
          <w:kern w:val="0"/>
          <w:lang w:val="en-US"/>
          <w14:ligatures w14:val="none"/>
        </w:rPr>
        <w:t xml:space="preserve"> </w:t>
      </w:r>
      <w:r w:rsidR="00FB3508" w:rsidRPr="00534096">
        <w:rPr>
          <w:rFonts w:ascii="Times New Roman" w:eastAsia="Times New Roman" w:hAnsi="Times New Roman" w:cs="Times New Roman"/>
          <w:i/>
          <w:iCs/>
          <w:noProof w:val="0"/>
          <w:kern w:val="0"/>
          <w:lang w:val="en-US"/>
          <w14:ligatures w14:val="none"/>
        </w:rPr>
        <w:t>German Pharmaceuticals Market Reorganization Act</w:t>
      </w:r>
      <w:r w:rsidR="00FB350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merkezi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lastRenderedPageBreak/>
        <w:t>oynamaktadır</w:t>
      </w:r>
      <w:proofErr w:type="spellEnd"/>
      <w:r w:rsidRPr="00534096">
        <w:rPr>
          <w:rFonts w:ascii="Times New Roman" w:eastAsia="Times New Roman" w:hAnsi="Times New Roman" w:cs="Times New Roman"/>
          <w:noProof w:val="0"/>
          <w:kern w:val="0"/>
          <w:lang w:val="en-US"/>
          <w14:ligatures w14:val="none"/>
        </w:rPr>
        <w:t>.</w:t>
      </w:r>
      <w:r w:rsidR="00FB350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sistemde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w:t>
      </w:r>
      <w:proofErr w:type="spellEnd"/>
      <w:r w:rsidR="00FB350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00485C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ek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sağlayıp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sağlamadığı</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değerlendirilir</w:t>
      </w:r>
      <w:proofErr w:type="spellEnd"/>
      <w:r w:rsidRPr="00534096">
        <w:rPr>
          <w:rFonts w:ascii="Times New Roman" w:eastAsia="Times New Roman" w:hAnsi="Times New Roman" w:cs="Times New Roman"/>
          <w:noProof w:val="0"/>
          <w:kern w:val="0"/>
          <w:lang w:val="en-US"/>
          <w14:ligatures w14:val="none"/>
        </w:rPr>
        <w:t>.</w:t>
      </w:r>
      <w:r w:rsidR="00485C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ek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gösterilemezse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müzakerelerinde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pazarlık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gücü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azalır</w:t>
      </w:r>
      <w:proofErr w:type="spellEnd"/>
      <w:r w:rsidRPr="00534096">
        <w:rPr>
          <w:rFonts w:ascii="Times New Roman" w:eastAsia="Times New Roman" w:hAnsi="Times New Roman" w:cs="Times New Roman"/>
          <w:noProof w:val="0"/>
          <w:kern w:val="0"/>
          <w:lang w:val="en-US"/>
          <w14:ligatures w14:val="none"/>
        </w:rPr>
        <w:t>.</w:t>
      </w:r>
      <w:r w:rsidR="00485C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Almanya'da</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kritik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sahiptir</w:t>
      </w:r>
      <w:proofErr w:type="spellEnd"/>
      <w:r w:rsidRPr="00534096">
        <w:rPr>
          <w:rFonts w:ascii="Times New Roman" w:eastAsia="Times New Roman" w:hAnsi="Times New Roman" w:cs="Times New Roman"/>
          <w:noProof w:val="0"/>
          <w:kern w:val="0"/>
          <w:lang w:val="en-US"/>
          <w14:ligatures w14:val="none"/>
        </w:rPr>
        <w:t>.</w:t>
      </w:r>
    </w:p>
    <w:p w14:paraId="6FAB8F0A" w14:textId="3E66526A" w:rsidR="00485C57" w:rsidRPr="00534096" w:rsidRDefault="00852568" w:rsidP="00B04661">
      <w:pPr>
        <w:spacing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36"/>
          <w:sz w:val="28"/>
          <w:szCs w:val="28"/>
          <w:lang w:val="en-US"/>
          <w14:ligatures w14:val="none"/>
        </w:rPr>
        <w:t>3.4 KANADA VE CADTH</w:t>
      </w:r>
      <w:r w:rsidR="00485C57" w:rsidRPr="00534096">
        <w:rPr>
          <w:rFonts w:ascii="Times New Roman" w:eastAsia="Times New Roman" w:hAnsi="Times New Roman" w:cs="Times New Roman"/>
          <w:b/>
          <w:bCs/>
          <w:noProof w:val="0"/>
          <w:kern w:val="36"/>
          <w:sz w:val="28"/>
          <w:szCs w:val="28"/>
          <w:lang w:val="en-US"/>
          <w14:ligatures w14:val="none"/>
        </w:rPr>
        <w:t xml:space="preserve"> </w:t>
      </w:r>
      <w:r w:rsidR="00485C57" w:rsidRPr="00534096">
        <w:rPr>
          <w:rFonts w:ascii="Times New Roman" w:eastAsia="Times New Roman" w:hAnsi="Times New Roman" w:cs="Times New Roman"/>
          <w:b/>
          <w:bCs/>
          <w:noProof w:val="0"/>
          <w:kern w:val="36"/>
          <w:lang w:val="en-US"/>
          <w14:ligatures w14:val="none"/>
        </w:rPr>
        <w:t>(</w:t>
      </w:r>
      <w:r w:rsidR="00485C57" w:rsidRPr="00534096">
        <w:rPr>
          <w:rFonts w:ascii="Times New Roman" w:eastAsia="Times New Roman" w:hAnsi="Times New Roman" w:cs="Times New Roman"/>
          <w:noProof w:val="0"/>
          <w:kern w:val="0"/>
          <w:lang w:val="en-US"/>
          <w14:ligatures w14:val="none"/>
        </w:rPr>
        <w:t>Canadian Agency for Drugs and Technologies in Health)</w:t>
      </w:r>
    </w:p>
    <w:p w14:paraId="6D2006D8" w14:textId="638DF983" w:rsidR="00852568" w:rsidRPr="00534096" w:rsidRDefault="00852568" w:rsidP="00B04661">
      <w:pPr>
        <w:tabs>
          <w:tab w:val="left" w:pos="7867"/>
        </w:tabs>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Kanada </w:t>
      </w:r>
      <w:proofErr w:type="spellStart"/>
      <w:r w:rsidRPr="00534096">
        <w:rPr>
          <w:rFonts w:ascii="Times New Roman" w:eastAsia="Times New Roman" w:hAnsi="Times New Roman" w:cs="Times New Roman"/>
          <w:noProof w:val="0"/>
          <w:kern w:val="0"/>
          <w:lang w:val="en-US"/>
          <w14:ligatures w14:val="none"/>
        </w:rPr>
        <w:t>modeli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İngiltere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Almanya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konumlanmaktadır</w:t>
      </w:r>
      <w:proofErr w:type="spellEnd"/>
      <w:r w:rsidRPr="00534096">
        <w:rPr>
          <w:rFonts w:ascii="Times New Roman" w:eastAsia="Times New Roman" w:hAnsi="Times New Roman" w:cs="Times New Roman"/>
          <w:noProof w:val="0"/>
          <w:kern w:val="0"/>
          <w:lang w:val="en-US"/>
          <w14:ligatures w14:val="none"/>
        </w:rPr>
        <w:t>.</w:t>
      </w:r>
      <w:r w:rsidR="00485C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CADTH </w:t>
      </w:r>
      <w:proofErr w:type="spellStart"/>
      <w:r w:rsidRPr="00534096">
        <w:rPr>
          <w:rFonts w:ascii="Times New Roman" w:eastAsia="Times New Roman" w:hAnsi="Times New Roman" w:cs="Times New Roman"/>
          <w:noProof w:val="0"/>
          <w:kern w:val="0"/>
          <w:lang w:val="en-US"/>
          <w14:ligatures w14:val="none"/>
        </w:rPr>
        <w:t>değerlendirmelerinde</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00485C57" w:rsidRPr="00534096">
        <w:rPr>
          <w:rFonts w:ascii="Times New Roman" w:eastAsia="Times New Roman" w:hAnsi="Times New Roman" w:cs="Times New Roman"/>
          <w:noProof w:val="0"/>
          <w:kern w:val="0"/>
          <w:lang w:val="en-US"/>
          <w14:ligatures w14:val="none"/>
        </w:rPr>
        <w:t>k</w:t>
      </w:r>
      <w:r w:rsidRPr="00534096">
        <w:rPr>
          <w:rFonts w:ascii="Times New Roman" w:eastAsia="Times New Roman" w:hAnsi="Times New Roman" w:cs="Times New Roman"/>
          <w:noProof w:val="0"/>
          <w:kern w:val="0"/>
          <w:lang w:val="en-US"/>
          <w14:ligatures w14:val="none"/>
        </w:rPr>
        <w:t>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00485C57" w:rsidRPr="00534096">
        <w:rPr>
          <w:rFonts w:ascii="Times New Roman" w:eastAsia="Times New Roman" w:hAnsi="Times New Roman" w:cs="Times New Roman"/>
          <w:noProof w:val="0"/>
          <w:kern w:val="0"/>
          <w:lang w:val="en-US"/>
          <w14:ligatures w14:val="none"/>
        </w:rPr>
        <w:t>ve</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etkisi</w:t>
      </w:r>
      <w:r w:rsidR="00485C57" w:rsidRPr="00534096">
        <w:rPr>
          <w:rFonts w:ascii="Times New Roman" w:eastAsia="Times New Roman" w:hAnsi="Times New Roman" w:cs="Times New Roman"/>
          <w:noProof w:val="0"/>
          <w:kern w:val="0"/>
          <w:lang w:val="en-US"/>
          <w14:ligatures w14:val="none"/>
        </w:rPr>
        <w:t>ni</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00485C57" w:rsidRPr="00534096">
        <w:rPr>
          <w:rFonts w:ascii="Times New Roman" w:eastAsia="Times New Roman" w:hAnsi="Times New Roman" w:cs="Times New Roman"/>
          <w:noProof w:val="0"/>
          <w:kern w:val="0"/>
          <w:lang w:val="en-US"/>
          <w14:ligatures w14:val="none"/>
        </w:rPr>
        <w:t>beraber</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00485C57" w:rsidRPr="00534096">
        <w:rPr>
          <w:rFonts w:ascii="Times New Roman" w:eastAsia="Times New Roman" w:hAnsi="Times New Roman" w:cs="Times New Roman"/>
          <w:noProof w:val="0"/>
          <w:kern w:val="0"/>
          <w:lang w:val="en-US"/>
          <w14:ligatures w14:val="none"/>
        </w:rPr>
        <w:t>değerlendirmektedir</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Kanada'nın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eyalet </w:t>
      </w:r>
      <w:proofErr w:type="spellStart"/>
      <w:r w:rsidRPr="00534096">
        <w:rPr>
          <w:rFonts w:ascii="Times New Roman" w:eastAsia="Times New Roman" w:hAnsi="Times New Roman" w:cs="Times New Roman"/>
          <w:noProof w:val="0"/>
          <w:kern w:val="0"/>
          <w:lang w:val="en-US"/>
          <w14:ligatures w14:val="none"/>
        </w:rPr>
        <w:t>sistemidir</w:t>
      </w:r>
      <w:proofErr w:type="spellEnd"/>
      <w:r w:rsidRPr="00534096">
        <w:rPr>
          <w:rFonts w:ascii="Times New Roman" w:eastAsia="Times New Roman" w:hAnsi="Times New Roman" w:cs="Times New Roman"/>
          <w:noProof w:val="0"/>
          <w:kern w:val="0"/>
          <w:lang w:val="en-US"/>
          <w14:ligatures w14:val="none"/>
        </w:rPr>
        <w:t>.</w:t>
      </w:r>
      <w:r w:rsidR="00485C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Ulusal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rağmen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bölgesel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görülebilmektedir</w:t>
      </w:r>
      <w:proofErr w:type="spellEnd"/>
      <w:r w:rsidRPr="00534096">
        <w:rPr>
          <w:rFonts w:ascii="Times New Roman" w:eastAsia="Times New Roman" w:hAnsi="Times New Roman" w:cs="Times New Roman"/>
          <w:noProof w:val="0"/>
          <w:kern w:val="0"/>
          <w:lang w:val="en-US"/>
          <w14:ligatures w14:val="none"/>
        </w:rPr>
        <w:t>.</w:t>
      </w:r>
      <w:r w:rsidR="00485C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durum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yönetsel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göstermektedir</w:t>
      </w:r>
      <w:proofErr w:type="spellEnd"/>
      <w:r w:rsidRPr="00534096">
        <w:rPr>
          <w:rFonts w:ascii="Times New Roman" w:eastAsia="Times New Roman" w:hAnsi="Times New Roman" w:cs="Times New Roman"/>
          <w:noProof w:val="0"/>
          <w:kern w:val="0"/>
          <w:lang w:val="en-US"/>
          <w14:ligatures w14:val="none"/>
        </w:rPr>
        <w:t>.</w:t>
      </w:r>
    </w:p>
    <w:p w14:paraId="00B38B7A" w14:textId="58A9FFB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3.5 AVUSTRALYA VE PBAC</w:t>
      </w:r>
    </w:p>
    <w:p w14:paraId="25239E1E" w14:textId="704CF026"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tarihine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baktığımızda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Avustralya'nın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vardır</w:t>
      </w:r>
      <w:proofErr w:type="spellEnd"/>
      <w:r w:rsidRPr="00534096">
        <w:rPr>
          <w:rFonts w:ascii="Times New Roman" w:eastAsia="Times New Roman" w:hAnsi="Times New Roman" w:cs="Times New Roman"/>
          <w:noProof w:val="0"/>
          <w:kern w:val="0"/>
          <w:lang w:val="en-US"/>
          <w14:ligatures w14:val="none"/>
        </w:rPr>
        <w:t>.</w:t>
      </w:r>
      <w:r w:rsidR="00485C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PBAC (Pharmaceutical Benefits Advisory Committee), </w:t>
      </w:r>
      <w:proofErr w:type="spellStart"/>
      <w:r w:rsidRPr="00534096">
        <w:rPr>
          <w:rFonts w:ascii="Times New Roman" w:eastAsia="Times New Roman" w:hAnsi="Times New Roman" w:cs="Times New Roman"/>
          <w:noProof w:val="0"/>
          <w:kern w:val="0"/>
          <w:lang w:val="en-US"/>
          <w14:ligatures w14:val="none"/>
        </w:rPr>
        <w:t>farmakoekonomik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entegre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biridir</w:t>
      </w:r>
      <w:proofErr w:type="spellEnd"/>
      <w:r w:rsidRPr="00534096">
        <w:rPr>
          <w:rFonts w:ascii="Times New Roman" w:eastAsia="Times New Roman" w:hAnsi="Times New Roman" w:cs="Times New Roman"/>
          <w:noProof w:val="0"/>
          <w:kern w:val="0"/>
          <w:lang w:val="en-US"/>
          <w14:ligatures w14:val="none"/>
        </w:rPr>
        <w:t>.</w:t>
      </w:r>
      <w:r w:rsidR="00485C57" w:rsidRPr="00534096">
        <w:rPr>
          <w:rFonts w:ascii="Times New Roman" w:eastAsia="Times New Roman" w:hAnsi="Times New Roman" w:cs="Times New Roman"/>
          <w:noProof w:val="0"/>
          <w:kern w:val="0"/>
          <w:lang w:val="en-US"/>
          <w14:ligatures w14:val="none"/>
        </w:rPr>
        <w:t xml:space="preserve"> P</w:t>
      </w:r>
      <w:r w:rsidRPr="00534096">
        <w:rPr>
          <w:rFonts w:ascii="Times New Roman" w:eastAsia="Times New Roman" w:hAnsi="Times New Roman" w:cs="Times New Roman"/>
          <w:noProof w:val="0"/>
          <w:kern w:val="0"/>
          <w:lang w:val="en-US"/>
          <w14:ligatures w14:val="none"/>
        </w:rPr>
        <w:t xml:space="preserve">BAC </w:t>
      </w:r>
      <w:proofErr w:type="spellStart"/>
      <w:r w:rsidRPr="00534096">
        <w:rPr>
          <w:rFonts w:ascii="Times New Roman" w:eastAsia="Times New Roman" w:hAnsi="Times New Roman" w:cs="Times New Roman"/>
          <w:noProof w:val="0"/>
          <w:kern w:val="0"/>
          <w:lang w:val="en-US"/>
          <w14:ligatures w14:val="none"/>
        </w:rPr>
        <w:t>değerlendirmelerinde</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00485C57" w:rsidRPr="00534096">
        <w:rPr>
          <w:rFonts w:ascii="Times New Roman" w:eastAsia="Times New Roman" w:hAnsi="Times New Roman" w:cs="Times New Roman"/>
          <w:noProof w:val="0"/>
          <w:kern w:val="0"/>
          <w:lang w:val="en-US"/>
          <w14:ligatures w14:val="none"/>
        </w:rPr>
        <w:t>ve</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485C57" w:rsidRPr="00534096">
        <w:rPr>
          <w:rFonts w:ascii="Times New Roman" w:eastAsia="Times New Roman" w:hAnsi="Times New Roman" w:cs="Times New Roman"/>
          <w:noProof w:val="0"/>
          <w:kern w:val="0"/>
          <w:lang w:val="en-US"/>
          <w14:ligatures w14:val="none"/>
        </w:rPr>
        <w:t>birlikte</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00485C57" w:rsidRPr="00534096">
        <w:rPr>
          <w:rFonts w:ascii="Times New Roman" w:eastAsia="Times New Roman" w:hAnsi="Times New Roman" w:cs="Times New Roman"/>
          <w:noProof w:val="0"/>
          <w:kern w:val="0"/>
          <w:lang w:val="en-US"/>
          <w14:ligatures w14:val="none"/>
        </w:rPr>
        <w:t>değerlendirir</w:t>
      </w:r>
      <w:proofErr w:type="spellEnd"/>
      <w:r w:rsidR="00485C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benimsenmiştir</w:t>
      </w:r>
      <w:proofErr w:type="spellEnd"/>
      <w:r w:rsidRPr="00534096">
        <w:rPr>
          <w:rFonts w:ascii="Times New Roman" w:eastAsia="Times New Roman" w:hAnsi="Times New Roman" w:cs="Times New Roman"/>
          <w:noProof w:val="0"/>
          <w:kern w:val="0"/>
          <w:lang w:val="en-US"/>
          <w14:ligatures w14:val="none"/>
        </w:rPr>
        <w:t>.</w:t>
      </w:r>
    </w:p>
    <w:p w14:paraId="6275B140" w14:textId="5596C406"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 xml:space="preserve">3.6 FRANSA VE </w:t>
      </w:r>
      <w:r w:rsidRPr="00534096">
        <w:rPr>
          <w:rFonts w:ascii="Times New Roman" w:eastAsia="Times New Roman" w:hAnsi="Times New Roman" w:cs="Times New Roman"/>
          <w:b/>
          <w:bCs/>
          <w:noProof w:val="0"/>
          <w:kern w:val="0"/>
          <w:lang w:val="en-US"/>
          <w14:ligatures w14:val="none"/>
        </w:rPr>
        <w:t>HAS</w:t>
      </w:r>
      <w:r w:rsidR="00485C57" w:rsidRPr="00534096">
        <w:rPr>
          <w:rFonts w:ascii="Times New Roman" w:eastAsia="Times New Roman" w:hAnsi="Times New Roman" w:cs="Times New Roman"/>
          <w:b/>
          <w:bCs/>
          <w:noProof w:val="0"/>
          <w:kern w:val="0"/>
          <w:lang w:val="en-US"/>
          <w14:ligatures w14:val="none"/>
        </w:rPr>
        <w:t xml:space="preserve"> </w:t>
      </w:r>
      <w:r w:rsidR="00485C57" w:rsidRPr="00534096">
        <w:rPr>
          <w:rFonts w:ascii="Times New Roman" w:eastAsia="Times New Roman" w:hAnsi="Times New Roman" w:cs="Times New Roman"/>
          <w:b/>
          <w:bCs/>
          <w:noProof w:val="0"/>
          <w:kern w:val="0"/>
          <w:sz w:val="28"/>
          <w:szCs w:val="28"/>
          <w:lang w:val="en-US"/>
          <w14:ligatures w14:val="none"/>
        </w:rPr>
        <w:t>(Haute Autorité de santé)</w:t>
      </w:r>
    </w:p>
    <w:p w14:paraId="4FD0C0C1" w14:textId="19997896"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Fransa'nın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farklıdır</w:t>
      </w:r>
      <w:proofErr w:type="spellEnd"/>
      <w:r w:rsidRPr="00534096">
        <w:rPr>
          <w:rFonts w:ascii="Times New Roman" w:eastAsia="Times New Roman" w:hAnsi="Times New Roman" w:cs="Times New Roman"/>
          <w:noProof w:val="0"/>
          <w:kern w:val="0"/>
          <w:lang w:val="en-US"/>
          <w14:ligatures w14:val="none"/>
        </w:rPr>
        <w:t>.</w:t>
      </w:r>
      <w:r w:rsidR="00485C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HAS </w:t>
      </w:r>
      <w:proofErr w:type="spellStart"/>
      <w:r w:rsidRPr="00534096">
        <w:rPr>
          <w:rFonts w:ascii="Times New Roman" w:eastAsia="Times New Roman" w:hAnsi="Times New Roman" w:cs="Times New Roman"/>
          <w:noProof w:val="0"/>
          <w:kern w:val="0"/>
          <w:lang w:val="en-US"/>
          <w14:ligatures w14:val="none"/>
        </w:rPr>
        <w:t>değerlendirmelerinde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terapötik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yenilik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tutmaktadır</w:t>
      </w:r>
      <w:proofErr w:type="spellEnd"/>
      <w:r w:rsidRPr="00534096">
        <w:rPr>
          <w:rFonts w:ascii="Times New Roman" w:eastAsia="Times New Roman" w:hAnsi="Times New Roman" w:cs="Times New Roman"/>
          <w:noProof w:val="0"/>
          <w:kern w:val="0"/>
          <w:lang w:val="en-US"/>
          <w14:ligatures w14:val="none"/>
        </w:rPr>
        <w:t>.</w:t>
      </w:r>
      <w:r w:rsidR="00485C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sağladığı</w:t>
      </w:r>
      <w:proofErr w:type="spellEnd"/>
      <w:r w:rsidRPr="00534096">
        <w:rPr>
          <w:rFonts w:ascii="Times New Roman" w:eastAsia="Times New Roman" w:hAnsi="Times New Roman" w:cs="Times New Roman"/>
          <w:noProof w:val="0"/>
          <w:kern w:val="0"/>
          <w:lang w:val="en-US"/>
          <w14:ligatures w14:val="none"/>
        </w:rPr>
        <w:t xml:space="preserve"> ek </w:t>
      </w:r>
      <w:proofErr w:type="spellStart"/>
      <w:r w:rsidRPr="00534096">
        <w:rPr>
          <w:rFonts w:ascii="Times New Roman" w:eastAsia="Times New Roman" w:hAnsi="Times New Roman" w:cs="Times New Roman"/>
          <w:noProof w:val="0"/>
          <w:kern w:val="0"/>
          <w:lang w:val="en-US"/>
          <w14:ligatures w14:val="none"/>
        </w:rPr>
        <w:t>yarar</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00485C57" w:rsidRPr="00534096">
        <w:rPr>
          <w:rFonts w:ascii="Times New Roman" w:eastAsia="Times New Roman" w:hAnsi="Times New Roman" w:cs="Times New Roman"/>
          <w:noProof w:val="0"/>
          <w:kern w:val="0"/>
          <w:lang w:val="en-US"/>
          <w14:ligatures w14:val="none"/>
        </w:rPr>
        <w:t>ve</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mevcut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seçeneklere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üstünlüğü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plandadır</w:t>
      </w:r>
      <w:proofErr w:type="spellEnd"/>
      <w:r w:rsidRPr="00534096">
        <w:rPr>
          <w:rFonts w:ascii="Times New Roman" w:eastAsia="Times New Roman" w:hAnsi="Times New Roman" w:cs="Times New Roman"/>
          <w:noProof w:val="0"/>
          <w:kern w:val="0"/>
          <w:lang w:val="en-US"/>
          <w14:ligatures w14:val="none"/>
        </w:rPr>
        <w:t>.</w:t>
      </w:r>
      <w:r w:rsidR="00485C5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Fransız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indirgenemez</w:t>
      </w:r>
      <w:proofErr w:type="spellEnd"/>
      <w:r w:rsidR="00485C57" w:rsidRPr="00534096">
        <w:rPr>
          <w:rFonts w:ascii="Times New Roman" w:eastAsia="Times New Roman" w:hAnsi="Times New Roman" w:cs="Times New Roman"/>
          <w:noProof w:val="0"/>
          <w:kern w:val="0"/>
          <w:lang w:val="en-US"/>
          <w14:ligatures w14:val="none"/>
        </w:rPr>
        <w:t xml:space="preserve">, </w:t>
      </w:r>
      <w:proofErr w:type="spellStart"/>
      <w:r w:rsidR="00485C57" w:rsidRPr="00534096">
        <w:rPr>
          <w:rFonts w:ascii="Times New Roman" w:eastAsia="Times New Roman" w:hAnsi="Times New Roman" w:cs="Times New Roman"/>
          <w:noProof w:val="0"/>
          <w:kern w:val="0"/>
          <w:lang w:val="en-US"/>
          <w14:ligatures w14:val="none"/>
        </w:rPr>
        <w:t>k</w:t>
      </w:r>
      <w:r w:rsidRPr="00534096">
        <w:rPr>
          <w:rFonts w:ascii="Times New Roman" w:eastAsia="Times New Roman" w:hAnsi="Times New Roman" w:cs="Times New Roman"/>
          <w:noProof w:val="0"/>
          <w:kern w:val="0"/>
          <w:lang w:val="en-US"/>
          <w14:ligatures w14:val="none"/>
        </w:rPr>
        <w:t>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belirleyicidir</w:t>
      </w:r>
      <w:proofErr w:type="spellEnd"/>
      <w:r w:rsidRPr="00534096">
        <w:rPr>
          <w:rFonts w:ascii="Times New Roman" w:eastAsia="Times New Roman" w:hAnsi="Times New Roman" w:cs="Times New Roman"/>
          <w:noProof w:val="0"/>
          <w:kern w:val="0"/>
          <w:lang w:val="en-US"/>
          <w14:ligatures w14:val="none"/>
        </w:rPr>
        <w:t>.</w:t>
      </w:r>
    </w:p>
    <w:p w14:paraId="167F9B29" w14:textId="21455B2C"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 xml:space="preserve">3.7 AMERİKA BİRLEŞİK DEVLETLERİ </w:t>
      </w:r>
    </w:p>
    <w:p w14:paraId="4067947C" w14:textId="77777777" w:rsidR="00BF1A68" w:rsidRPr="00534096" w:rsidRDefault="00BF1A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Amerika </w:t>
      </w:r>
      <w:proofErr w:type="spellStart"/>
      <w:r w:rsidRPr="00534096">
        <w:rPr>
          <w:rFonts w:ascii="Times New Roman" w:eastAsia="Times New Roman" w:hAnsi="Times New Roman" w:cs="Times New Roman"/>
          <w:noProof w:val="0"/>
          <w:kern w:val="0"/>
          <w:lang w:val="en-US"/>
          <w14:ligatures w14:val="none"/>
        </w:rPr>
        <w:t>Birleşik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Devletleri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pazarı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rağmen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merkezi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düzenlenmediği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üreticilerin</w:t>
      </w:r>
      <w:proofErr w:type="spellEnd"/>
      <w:r w:rsidRPr="00534096">
        <w:rPr>
          <w:rFonts w:ascii="Times New Roman" w:eastAsia="Times New Roman" w:hAnsi="Times New Roman" w:cs="Times New Roman"/>
          <w:noProof w:val="0"/>
          <w:kern w:val="0"/>
          <w:lang w:val="en-US"/>
          <w14:ligatures w14:val="none"/>
        </w:rPr>
        <w:t xml:space="preserve"> patent </w:t>
      </w:r>
      <w:proofErr w:type="spellStart"/>
      <w:r w:rsidRPr="00534096">
        <w:rPr>
          <w:rFonts w:ascii="Times New Roman" w:eastAsia="Times New Roman" w:hAnsi="Times New Roman" w:cs="Times New Roman"/>
          <w:noProof w:val="0"/>
          <w:kern w:val="0"/>
          <w:lang w:val="en-US"/>
          <w14:ligatures w14:val="none"/>
        </w:rPr>
        <w:t>koruma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serbestçe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belirleyebildiği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uygulamıştır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ABD,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rağmen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pratikte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ulusal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uygulamamaktadır</w:t>
      </w:r>
      <w:proofErr w:type="spellEnd"/>
      <w:r w:rsidRPr="00534096">
        <w:rPr>
          <w:rFonts w:ascii="Times New Roman" w:eastAsia="Times New Roman" w:hAnsi="Times New Roman" w:cs="Times New Roman"/>
          <w:noProof w:val="0"/>
          <w:kern w:val="0"/>
          <w:lang w:val="en-US"/>
          <w14:ligatures w14:val="none"/>
        </w:rPr>
        <w:t xml:space="preserve">. Bunun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göstergesi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ABD'deki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reçeteli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ABD'deki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benzer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ortalamasından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üç</w:t>
      </w:r>
      <w:proofErr w:type="spellEnd"/>
      <w:r w:rsidRPr="00534096">
        <w:rPr>
          <w:rFonts w:ascii="Times New Roman" w:eastAsia="Times New Roman" w:hAnsi="Times New Roman" w:cs="Times New Roman"/>
          <w:noProof w:val="0"/>
          <w:kern w:val="0"/>
          <w:lang w:val="en-US"/>
          <w14:ligatures w14:val="none"/>
        </w:rPr>
        <w:t xml:space="preserve"> kat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göstermektedir</w:t>
      </w:r>
      <w:proofErr w:type="spellEnd"/>
      <w:r w:rsidRPr="00534096">
        <w:rPr>
          <w:rFonts w:ascii="Times New Roman" w:eastAsia="Times New Roman" w:hAnsi="Times New Roman" w:cs="Times New Roman"/>
          <w:noProof w:val="0"/>
          <w:kern w:val="0"/>
          <w:lang w:val="en-US"/>
          <w14:ligatures w14:val="none"/>
        </w:rPr>
        <w:t>.</w:t>
      </w:r>
    </w:p>
    <w:p w14:paraId="60B835F5" w14:textId="77777777" w:rsidR="00BF1A68" w:rsidRPr="00534096" w:rsidRDefault="00BF1A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ilişkilendirilmesidir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amaçla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Düzeltilmiş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Yılı</w:t>
      </w:r>
      <w:proofErr w:type="spellEnd"/>
      <w:r w:rsidRPr="00534096">
        <w:rPr>
          <w:rFonts w:ascii="Times New Roman" w:eastAsia="Times New Roman" w:hAnsi="Times New Roman" w:cs="Times New Roman"/>
          <w:noProof w:val="0"/>
          <w:kern w:val="0"/>
          <w:lang w:val="en-US"/>
          <w14:ligatures w14:val="none"/>
        </w:rPr>
        <w:t xml:space="preserve"> (Quality Adjusted Life Year-QALY) </w:t>
      </w:r>
      <w:proofErr w:type="spellStart"/>
      <w:r w:rsidRPr="00534096">
        <w:rPr>
          <w:rFonts w:ascii="Times New Roman" w:eastAsia="Times New Roman" w:hAnsi="Times New Roman" w:cs="Times New Roman"/>
          <w:noProof w:val="0"/>
          <w:kern w:val="0"/>
          <w:lang w:val="en-US"/>
          <w14:ligatures w14:val="none"/>
        </w:rPr>
        <w:t>kavramıdır</w:t>
      </w:r>
      <w:proofErr w:type="spellEnd"/>
      <w:r w:rsidRPr="00534096">
        <w:rPr>
          <w:rFonts w:ascii="Times New Roman" w:eastAsia="Times New Roman" w:hAnsi="Times New Roman" w:cs="Times New Roman"/>
          <w:noProof w:val="0"/>
          <w:kern w:val="0"/>
          <w:lang w:val="en-US"/>
          <w14:ligatures w14:val="none"/>
        </w:rPr>
        <w:t xml:space="preserve">. QALY,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kazandırdığı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ölçütte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birleştirmeyi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maliyet-etkinlik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oluşturur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İngiltere'de</w:t>
      </w:r>
      <w:proofErr w:type="spellEnd"/>
      <w:r w:rsidRPr="00534096">
        <w:rPr>
          <w:rFonts w:ascii="Times New Roman" w:eastAsia="Times New Roman" w:hAnsi="Times New Roman" w:cs="Times New Roman"/>
          <w:noProof w:val="0"/>
          <w:kern w:val="0"/>
          <w:lang w:val="en-US"/>
          <w14:ligatures w14:val="none"/>
        </w:rPr>
        <w:t xml:space="preserve"> NICE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örneğidir</w:t>
      </w:r>
      <w:proofErr w:type="spellEnd"/>
      <w:r w:rsidRPr="00534096">
        <w:rPr>
          <w:rFonts w:ascii="Times New Roman" w:eastAsia="Times New Roman" w:hAnsi="Times New Roman" w:cs="Times New Roman"/>
          <w:noProof w:val="0"/>
          <w:kern w:val="0"/>
          <w:lang w:val="en-US"/>
          <w14:ligatures w14:val="none"/>
        </w:rPr>
        <w:t xml:space="preserve">. Buna </w:t>
      </w:r>
      <w:proofErr w:type="spellStart"/>
      <w:r w:rsidRPr="00534096">
        <w:rPr>
          <w:rFonts w:ascii="Times New Roman" w:eastAsia="Times New Roman" w:hAnsi="Times New Roman" w:cs="Times New Roman"/>
          <w:noProof w:val="0"/>
          <w:kern w:val="0"/>
          <w:lang w:val="en-US"/>
          <w14:ligatures w14:val="none"/>
        </w:rPr>
        <w:t>karşılık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ABD'de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hiçbir</w:t>
      </w:r>
      <w:proofErr w:type="spellEnd"/>
      <w:r w:rsidRPr="00534096">
        <w:rPr>
          <w:rFonts w:ascii="Times New Roman" w:eastAsia="Times New Roman" w:hAnsi="Times New Roman" w:cs="Times New Roman"/>
          <w:noProof w:val="0"/>
          <w:kern w:val="0"/>
          <w:lang w:val="en-US"/>
          <w14:ligatures w14:val="none"/>
        </w:rPr>
        <w:t xml:space="preserve"> zaman QALY </w:t>
      </w:r>
      <w:proofErr w:type="spellStart"/>
      <w:r w:rsidRPr="00534096">
        <w:rPr>
          <w:rFonts w:ascii="Times New Roman" w:eastAsia="Times New Roman" w:hAnsi="Times New Roman" w:cs="Times New Roman"/>
          <w:noProof w:val="0"/>
          <w:kern w:val="0"/>
          <w:lang w:val="en-US"/>
          <w14:ligatures w14:val="none"/>
        </w:rPr>
        <w:t>temelli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ulusal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mekanizması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oluşturulmamıştır</w:t>
      </w:r>
      <w:proofErr w:type="spellEnd"/>
      <w:r w:rsidRPr="00534096">
        <w:rPr>
          <w:rFonts w:ascii="Times New Roman" w:eastAsia="Times New Roman" w:hAnsi="Times New Roman" w:cs="Times New Roman"/>
          <w:noProof w:val="0"/>
          <w:kern w:val="0"/>
          <w:lang w:val="en-US"/>
          <w14:ligatures w14:val="none"/>
        </w:rPr>
        <w:t>.</w:t>
      </w:r>
    </w:p>
    <w:p w14:paraId="15FADAD6" w14:textId="77777777" w:rsidR="00BF1A68" w:rsidRPr="00534096" w:rsidRDefault="00BF1A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boşluğu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kısmen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doldurmaya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kuruluş</w:t>
      </w:r>
      <w:proofErr w:type="spellEnd"/>
      <w:r w:rsidRPr="00534096">
        <w:rPr>
          <w:rFonts w:ascii="Times New Roman" w:eastAsia="Times New Roman" w:hAnsi="Times New Roman" w:cs="Times New Roman"/>
          <w:noProof w:val="0"/>
          <w:kern w:val="0"/>
          <w:lang w:val="en-US"/>
          <w14:ligatures w14:val="none"/>
        </w:rPr>
        <w:t xml:space="preserve"> Institute for Clinical and Economic Review (ICER)'dir. ICER yeni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maliyet-etkinliğini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aralıkları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önermektedir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ICER'in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raporları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bağlayıcı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üreticiler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önerileri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dikkate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 xml:space="preserve">. Nitekim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üreticiler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ICER'in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önerdiği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aralıklarının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kalmıştır</w:t>
      </w:r>
      <w:proofErr w:type="spellEnd"/>
      <w:r w:rsidRPr="00534096">
        <w:rPr>
          <w:rFonts w:ascii="Times New Roman" w:eastAsia="Times New Roman" w:hAnsi="Times New Roman" w:cs="Times New Roman"/>
          <w:noProof w:val="0"/>
          <w:kern w:val="0"/>
          <w:lang w:val="en-US"/>
          <w14:ligatures w14:val="none"/>
        </w:rPr>
        <w:t xml:space="preserve">. Bu durum, </w:t>
      </w:r>
      <w:proofErr w:type="spellStart"/>
      <w:r w:rsidRPr="00534096">
        <w:rPr>
          <w:rFonts w:ascii="Times New Roman" w:eastAsia="Times New Roman" w:hAnsi="Times New Roman" w:cs="Times New Roman"/>
          <w:noProof w:val="0"/>
          <w:kern w:val="0"/>
          <w:lang w:val="en-US"/>
          <w14:ligatures w14:val="none"/>
        </w:rPr>
        <w:t>ABD'de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sürecinde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düzenleyici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işlev</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üstlenemediğini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göstermektedir</w:t>
      </w:r>
      <w:proofErr w:type="spellEnd"/>
      <w:r w:rsidRPr="00534096">
        <w:rPr>
          <w:rFonts w:ascii="Times New Roman" w:eastAsia="Times New Roman" w:hAnsi="Times New Roman" w:cs="Times New Roman"/>
          <w:noProof w:val="0"/>
          <w:kern w:val="0"/>
          <w:lang w:val="en-US"/>
          <w14:ligatures w14:val="none"/>
        </w:rPr>
        <w:t>.</w:t>
      </w:r>
    </w:p>
    <w:p w14:paraId="53AA0D9F" w14:textId="77777777" w:rsidR="00BF1A68" w:rsidRPr="00534096" w:rsidRDefault="00BF1A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lastRenderedPageBreak/>
        <w:t>Bununla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sürdürülemez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düzeylere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ABD'de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çeşitli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açmıştır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sözleşmelerdir</w:t>
      </w:r>
      <w:proofErr w:type="spellEnd"/>
      <w:r w:rsidRPr="00534096">
        <w:rPr>
          <w:rFonts w:ascii="Times New Roman" w:eastAsia="Times New Roman" w:hAnsi="Times New Roman" w:cs="Times New Roman"/>
          <w:noProof w:val="0"/>
          <w:kern w:val="0"/>
          <w:lang w:val="en-US"/>
          <w14:ligatures w14:val="none"/>
        </w:rPr>
        <w:t xml:space="preserve"> (Outcomes-Based Contracts). Bu </w:t>
      </w:r>
      <w:proofErr w:type="spellStart"/>
      <w:r w:rsidRPr="00534096">
        <w:rPr>
          <w:rFonts w:ascii="Times New Roman" w:eastAsia="Times New Roman" w:hAnsi="Times New Roman" w:cs="Times New Roman"/>
          <w:noProof w:val="0"/>
          <w:kern w:val="0"/>
          <w:lang w:val="en-US"/>
          <w14:ligatures w14:val="none"/>
        </w:rPr>
        <w:t>modelde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sigorta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kuruluşu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kamu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anlaşmalarda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miktarı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bağlanmaktadır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 xml:space="preserve"> LDL </w:t>
      </w:r>
      <w:proofErr w:type="spellStart"/>
      <w:r w:rsidRPr="00534096">
        <w:rPr>
          <w:rFonts w:ascii="Times New Roman" w:eastAsia="Times New Roman" w:hAnsi="Times New Roman" w:cs="Times New Roman"/>
          <w:noProof w:val="0"/>
          <w:kern w:val="0"/>
          <w:lang w:val="en-US"/>
          <w14:ligatures w14:val="none"/>
        </w:rPr>
        <w:t>kolesterol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düzeyinde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hedeflenen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düşüşün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sağlanması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diyabet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kontrolünün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iyileştirilmesi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hastaneye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yatışların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azaltılması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sağkalım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ulaşılması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sözleşmenin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oluşturabilmektedir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edilememesi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w:t>
      </w:r>
      <w:proofErr w:type="spellEnd"/>
      <w:r w:rsidRPr="00534096">
        <w:rPr>
          <w:rFonts w:ascii="Times New Roman" w:eastAsia="Times New Roman" w:hAnsi="Times New Roman" w:cs="Times New Roman"/>
          <w:noProof w:val="0"/>
          <w:kern w:val="0"/>
          <w:lang w:val="en-US"/>
          <w14:ligatures w14:val="none"/>
        </w:rPr>
        <w:t xml:space="preserve"> ek </w:t>
      </w:r>
      <w:proofErr w:type="spellStart"/>
      <w:r w:rsidRPr="00534096">
        <w:rPr>
          <w:rFonts w:ascii="Times New Roman" w:eastAsia="Times New Roman" w:hAnsi="Times New Roman" w:cs="Times New Roman"/>
          <w:noProof w:val="0"/>
          <w:kern w:val="0"/>
          <w:lang w:val="en-US"/>
          <w14:ligatures w14:val="none"/>
        </w:rPr>
        <w:t>iskonto</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yapmakta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sağlamaktadır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PCSK9 </w:t>
      </w:r>
      <w:proofErr w:type="spellStart"/>
      <w:r w:rsidRPr="00534096">
        <w:rPr>
          <w:rFonts w:ascii="Times New Roman" w:eastAsia="Times New Roman" w:hAnsi="Times New Roman" w:cs="Times New Roman"/>
          <w:noProof w:val="0"/>
          <w:kern w:val="0"/>
          <w:lang w:val="en-US"/>
          <w14:ligatures w14:val="none"/>
        </w:rPr>
        <w:t>inhibitörleri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diyabet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onkoloji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görülmektedir</w:t>
      </w:r>
      <w:proofErr w:type="spellEnd"/>
      <w:r w:rsidRPr="00534096">
        <w:rPr>
          <w:rFonts w:ascii="Times New Roman" w:eastAsia="Times New Roman" w:hAnsi="Times New Roman" w:cs="Times New Roman"/>
          <w:noProof w:val="0"/>
          <w:kern w:val="0"/>
          <w:lang w:val="en-US"/>
          <w14:ligatures w14:val="none"/>
        </w:rPr>
        <w:t>.</w:t>
      </w:r>
    </w:p>
    <w:p w14:paraId="3DD96A59" w14:textId="77777777" w:rsidR="00BF1A68" w:rsidRPr="00534096" w:rsidRDefault="00BF1A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ABD'de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ikinci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model </w:t>
      </w:r>
      <w:proofErr w:type="spellStart"/>
      <w:r w:rsidRPr="00534096">
        <w:rPr>
          <w:rFonts w:ascii="Times New Roman" w:eastAsia="Times New Roman" w:hAnsi="Times New Roman" w:cs="Times New Roman"/>
          <w:noProof w:val="0"/>
          <w:kern w:val="0"/>
          <w:lang w:val="en-US"/>
          <w14:ligatures w14:val="none"/>
        </w:rPr>
        <w:t>endikasyona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fiyatlandırmadır</w:t>
      </w:r>
      <w:proofErr w:type="spellEnd"/>
      <w:r w:rsidRPr="00534096">
        <w:rPr>
          <w:rFonts w:ascii="Times New Roman" w:eastAsia="Times New Roman" w:hAnsi="Times New Roman" w:cs="Times New Roman"/>
          <w:noProof w:val="0"/>
          <w:kern w:val="0"/>
          <w:lang w:val="en-US"/>
          <w14:ligatures w14:val="none"/>
        </w:rPr>
        <w:t xml:space="preserve"> (Indication-Based Pricing).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düzeylerde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durumunda</w:t>
      </w:r>
      <w:proofErr w:type="spellEnd"/>
      <w:r w:rsidRPr="00534096">
        <w:rPr>
          <w:rFonts w:ascii="Times New Roman" w:eastAsia="Times New Roman" w:hAnsi="Times New Roman" w:cs="Times New Roman"/>
          <w:noProof w:val="0"/>
          <w:kern w:val="0"/>
          <w:lang w:val="en-US"/>
          <w14:ligatures w14:val="none"/>
        </w:rPr>
        <w:t xml:space="preserve"> her endikasyon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uygulanmasını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öngören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ilişkiyi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güçlendirmeyi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amaçlamaktadır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reçetelerin</w:t>
      </w:r>
      <w:proofErr w:type="spellEnd"/>
      <w:r w:rsidRPr="00534096">
        <w:rPr>
          <w:rFonts w:ascii="Times New Roman" w:eastAsia="Times New Roman" w:hAnsi="Times New Roman" w:cs="Times New Roman"/>
          <w:noProof w:val="0"/>
          <w:kern w:val="0"/>
          <w:lang w:val="en-US"/>
          <w14:ligatures w14:val="none"/>
        </w:rPr>
        <w:t xml:space="preserve"> hangi endikasyon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yazıldığının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izlenmesindeki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güçlükler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kalmıştır</w:t>
      </w:r>
      <w:proofErr w:type="spellEnd"/>
      <w:r w:rsidRPr="00534096">
        <w:rPr>
          <w:rFonts w:ascii="Times New Roman" w:eastAsia="Times New Roman" w:hAnsi="Times New Roman" w:cs="Times New Roman"/>
          <w:noProof w:val="0"/>
          <w:kern w:val="0"/>
          <w:lang w:val="en-US"/>
          <w14:ligatures w14:val="none"/>
        </w:rPr>
        <w:t>.</w:t>
      </w:r>
    </w:p>
    <w:p w14:paraId="58D1AD26" w14:textId="77777777" w:rsidR="00BF1A68" w:rsidRPr="00534096" w:rsidRDefault="00BF1A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başka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formüler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sistemlerdir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modelde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kapsamındaki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maliyet-etkinlik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Böylece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sunan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avantajlı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koşullarına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erişimi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sınırlandırılabilmektedir</w:t>
      </w:r>
      <w:proofErr w:type="spellEnd"/>
      <w:r w:rsidRPr="00534096">
        <w:rPr>
          <w:rFonts w:ascii="Times New Roman" w:eastAsia="Times New Roman" w:hAnsi="Times New Roman" w:cs="Times New Roman"/>
          <w:noProof w:val="0"/>
          <w:kern w:val="0"/>
          <w:lang w:val="en-US"/>
          <w14:ligatures w14:val="none"/>
        </w:rPr>
        <w:t>.</w:t>
      </w:r>
    </w:p>
    <w:p w14:paraId="7EEC7C51" w14:textId="77777777" w:rsidR="00BF1A68" w:rsidRPr="00534096" w:rsidRDefault="00BF1A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geliştirilen</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hücresel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geleneksel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yetersizliğini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koymuştur</w:t>
      </w:r>
      <w:proofErr w:type="spellEnd"/>
      <w:r w:rsidRPr="00534096">
        <w:rPr>
          <w:rFonts w:ascii="Times New Roman" w:eastAsia="Times New Roman" w:hAnsi="Times New Roman" w:cs="Times New Roman"/>
          <w:noProof w:val="0"/>
          <w:kern w:val="0"/>
          <w:lang w:val="en-US"/>
          <w14:ligatures w14:val="none"/>
        </w:rPr>
        <w:t xml:space="preserve">. Tek </w:t>
      </w:r>
      <w:proofErr w:type="spellStart"/>
      <w:r w:rsidRPr="00534096">
        <w:rPr>
          <w:rFonts w:ascii="Times New Roman" w:eastAsia="Times New Roman" w:hAnsi="Times New Roman" w:cs="Times New Roman"/>
          <w:noProof w:val="0"/>
          <w:kern w:val="0"/>
          <w:lang w:val="en-US"/>
          <w14:ligatures w14:val="none"/>
        </w:rPr>
        <w:t>seferlik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uygulanmalarına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rağmen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milyonlarca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ulaşabilen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performansa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taksitli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geliştirilmektedir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sistemlerde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birkaç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yayılarak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yapılmakta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sonucu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sağlamazsa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durdurulabilmektedir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Zolgensma</w:t>
      </w:r>
      <w:proofErr w:type="spellEnd"/>
      <w:r w:rsidRPr="00534096">
        <w:rPr>
          <w:rFonts w:ascii="Times New Roman" w:eastAsia="Times New Roman" w:hAnsi="Times New Roman" w:cs="Times New Roman"/>
          <w:noProof w:val="0"/>
          <w:kern w:val="0"/>
          <w:lang w:val="en-US"/>
          <w14:ligatures w14:val="none"/>
        </w:rPr>
        <w:t xml:space="preserve">, Luxturna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çeşitli</w:t>
      </w:r>
      <w:proofErr w:type="spellEnd"/>
      <w:r w:rsidRPr="00534096">
        <w:rPr>
          <w:rFonts w:ascii="Times New Roman" w:eastAsia="Times New Roman" w:hAnsi="Times New Roman" w:cs="Times New Roman"/>
          <w:noProof w:val="0"/>
          <w:kern w:val="0"/>
          <w:lang w:val="en-US"/>
          <w14:ligatures w14:val="none"/>
        </w:rPr>
        <w:t xml:space="preserve"> CAR-T </w:t>
      </w:r>
      <w:proofErr w:type="spellStart"/>
      <w:r w:rsidRPr="00534096">
        <w:rPr>
          <w:rFonts w:ascii="Times New Roman" w:eastAsia="Times New Roman" w:hAnsi="Times New Roman" w:cs="Times New Roman"/>
          <w:noProof w:val="0"/>
          <w:kern w:val="0"/>
          <w:lang w:val="en-US"/>
          <w14:ligatures w14:val="none"/>
        </w:rPr>
        <w:t>hücre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örnekleri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almaktadır</w:t>
      </w:r>
      <w:proofErr w:type="spellEnd"/>
      <w:r w:rsidRPr="00534096">
        <w:rPr>
          <w:rFonts w:ascii="Times New Roman" w:eastAsia="Times New Roman" w:hAnsi="Times New Roman" w:cs="Times New Roman"/>
          <w:noProof w:val="0"/>
          <w:kern w:val="0"/>
          <w:lang w:val="en-US"/>
          <w14:ligatures w14:val="none"/>
        </w:rPr>
        <w:t xml:space="preserve">. Benzer </w:t>
      </w:r>
      <w:proofErr w:type="spellStart"/>
      <w:r w:rsidRPr="00534096">
        <w:rPr>
          <w:rFonts w:ascii="Times New Roman" w:eastAsia="Times New Roman" w:hAnsi="Times New Roman" w:cs="Times New Roman"/>
          <w:noProof w:val="0"/>
          <w:kern w:val="0"/>
          <w:lang w:val="en-US"/>
          <w14:ligatures w14:val="none"/>
        </w:rPr>
        <w:t>şekilde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Medicaid </w:t>
      </w:r>
      <w:proofErr w:type="spellStart"/>
      <w:r w:rsidRPr="00534096">
        <w:rPr>
          <w:rFonts w:ascii="Times New Roman" w:eastAsia="Times New Roman" w:hAnsi="Times New Roman" w:cs="Times New Roman"/>
          <w:noProof w:val="0"/>
          <w:kern w:val="0"/>
          <w:lang w:val="en-US"/>
          <w14:ligatures w14:val="none"/>
        </w:rPr>
        <w:t>programlarında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abonelik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"Netflix" </w:t>
      </w:r>
      <w:proofErr w:type="spellStart"/>
      <w:r w:rsidRPr="00534096">
        <w:rPr>
          <w:rFonts w:ascii="Times New Roman" w:eastAsia="Times New Roman" w:hAnsi="Times New Roman" w:cs="Times New Roman"/>
          <w:noProof w:val="0"/>
          <w:kern w:val="0"/>
          <w:lang w:val="en-US"/>
          <w14:ligatures w14:val="none"/>
        </w:rPr>
        <w:t>modeli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sabit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sınırsız</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erişimi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amaçlayan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alternatif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finansman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çıkmıştır</w:t>
      </w:r>
      <w:proofErr w:type="spellEnd"/>
      <w:r w:rsidRPr="00534096">
        <w:rPr>
          <w:rFonts w:ascii="Times New Roman" w:eastAsia="Times New Roman" w:hAnsi="Times New Roman" w:cs="Times New Roman"/>
          <w:noProof w:val="0"/>
          <w:kern w:val="0"/>
          <w:lang w:val="en-US"/>
          <w14:ligatures w14:val="none"/>
        </w:rPr>
        <w:t>.</w:t>
      </w:r>
    </w:p>
    <w:p w14:paraId="516A36BF" w14:textId="77777777" w:rsidR="00BF1A68" w:rsidRPr="00534096" w:rsidRDefault="00BF1A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ABD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sistemindeki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dönüşüm</w:t>
      </w:r>
      <w:proofErr w:type="spellEnd"/>
      <w:r w:rsidRPr="00534096">
        <w:rPr>
          <w:rFonts w:ascii="Times New Roman" w:eastAsia="Times New Roman" w:hAnsi="Times New Roman" w:cs="Times New Roman"/>
          <w:noProof w:val="0"/>
          <w:kern w:val="0"/>
          <w:lang w:val="en-US"/>
          <w14:ligatures w14:val="none"/>
        </w:rPr>
        <w:t xml:space="preserve">, 2022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Enflasyonu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Düşürme</w:t>
      </w:r>
      <w:proofErr w:type="spellEnd"/>
      <w:r w:rsidRPr="00534096">
        <w:rPr>
          <w:rFonts w:ascii="Times New Roman" w:eastAsia="Times New Roman" w:hAnsi="Times New Roman" w:cs="Times New Roman"/>
          <w:noProof w:val="0"/>
          <w:kern w:val="0"/>
          <w:lang w:val="en-US"/>
          <w14:ligatures w14:val="none"/>
        </w:rPr>
        <w:t xml:space="preserve"> Yasası (Inflation Reduction Act, IRA)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gerçekleşmiştir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yasa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kapsamında</w:t>
      </w:r>
      <w:proofErr w:type="spellEnd"/>
      <w:r w:rsidRPr="00534096">
        <w:rPr>
          <w:rFonts w:ascii="Times New Roman" w:eastAsia="Times New Roman" w:hAnsi="Times New Roman" w:cs="Times New Roman"/>
          <w:noProof w:val="0"/>
          <w:kern w:val="0"/>
          <w:lang w:val="en-US"/>
          <w14:ligatures w14:val="none"/>
        </w:rPr>
        <w:t xml:space="preserve"> Medicare </w:t>
      </w:r>
      <w:proofErr w:type="spellStart"/>
      <w:r w:rsidRPr="00534096">
        <w:rPr>
          <w:rFonts w:ascii="Times New Roman" w:eastAsia="Times New Roman" w:hAnsi="Times New Roman" w:cs="Times New Roman"/>
          <w:noProof w:val="0"/>
          <w:kern w:val="0"/>
          <w:lang w:val="en-US"/>
          <w14:ligatures w14:val="none"/>
        </w:rPr>
        <w:t>programına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harcamalı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üreticilerle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müzakere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yetkisi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verilmiştir</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müzakere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süreci</w:t>
      </w:r>
      <w:proofErr w:type="spellEnd"/>
      <w:r w:rsidRPr="00534096">
        <w:rPr>
          <w:rFonts w:ascii="Times New Roman" w:eastAsia="Times New Roman" w:hAnsi="Times New Roman" w:cs="Times New Roman"/>
          <w:noProof w:val="0"/>
          <w:kern w:val="0"/>
          <w:lang w:val="en-US"/>
          <w14:ligatures w14:val="none"/>
        </w:rPr>
        <w:t xml:space="preserve"> 2023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2024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açıklanan</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sonuçlarda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yüzde</w:t>
      </w:r>
      <w:proofErr w:type="spellEnd"/>
      <w:r w:rsidRPr="00534096">
        <w:rPr>
          <w:rFonts w:ascii="Times New Roman" w:eastAsia="Times New Roman" w:hAnsi="Times New Roman" w:cs="Times New Roman"/>
          <w:noProof w:val="0"/>
          <w:kern w:val="0"/>
          <w:lang w:val="en-US"/>
          <w14:ligatures w14:val="none"/>
        </w:rPr>
        <w:t xml:space="preserve"> 38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yüzde</w:t>
      </w:r>
      <w:proofErr w:type="spellEnd"/>
      <w:r w:rsidRPr="00534096">
        <w:rPr>
          <w:rFonts w:ascii="Times New Roman" w:eastAsia="Times New Roman" w:hAnsi="Times New Roman" w:cs="Times New Roman"/>
          <w:noProof w:val="0"/>
          <w:kern w:val="0"/>
          <w:lang w:val="en-US"/>
          <w14:ligatures w14:val="none"/>
        </w:rPr>
        <w:t xml:space="preserve"> 79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indirimleri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edilmiştir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düzenleme</w:t>
      </w:r>
      <w:proofErr w:type="spellEnd"/>
      <w:r w:rsidRPr="00534096">
        <w:rPr>
          <w:rFonts w:ascii="Times New Roman" w:eastAsia="Times New Roman" w:hAnsi="Times New Roman" w:cs="Times New Roman"/>
          <w:noProof w:val="0"/>
          <w:kern w:val="0"/>
          <w:lang w:val="en-US"/>
          <w14:ligatures w14:val="none"/>
        </w:rPr>
        <w:t xml:space="preserve">, ABD </w:t>
      </w:r>
      <w:proofErr w:type="spellStart"/>
      <w:r w:rsidRPr="00534096">
        <w:rPr>
          <w:rFonts w:ascii="Times New Roman" w:eastAsia="Times New Roman" w:hAnsi="Times New Roman" w:cs="Times New Roman"/>
          <w:noProof w:val="0"/>
          <w:kern w:val="0"/>
          <w:lang w:val="en-US"/>
          <w14:ligatures w14:val="none"/>
        </w:rPr>
        <w:t>tarihinde</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kez</w:t>
      </w:r>
      <w:proofErr w:type="spellEnd"/>
      <w:r w:rsidRPr="00534096">
        <w:rPr>
          <w:rFonts w:ascii="Times New Roman" w:eastAsia="Times New Roman" w:hAnsi="Times New Roman" w:cs="Times New Roman"/>
          <w:noProof w:val="0"/>
          <w:kern w:val="0"/>
          <w:lang w:val="en-US"/>
          <w14:ligatures w14:val="none"/>
        </w:rPr>
        <w:t xml:space="preserve"> federal </w:t>
      </w:r>
      <w:proofErr w:type="spellStart"/>
      <w:r w:rsidRPr="00534096">
        <w:rPr>
          <w:rFonts w:ascii="Times New Roman" w:eastAsia="Times New Roman" w:hAnsi="Times New Roman" w:cs="Times New Roman"/>
          <w:noProof w:val="0"/>
          <w:kern w:val="0"/>
          <w:lang w:val="en-US"/>
          <w14:ligatures w14:val="none"/>
        </w:rPr>
        <w:t>hükümetin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olabilmesine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bakımından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tarihi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değerlendirilmektedir</w:t>
      </w:r>
      <w:proofErr w:type="spellEnd"/>
      <w:r w:rsidRPr="00534096">
        <w:rPr>
          <w:rFonts w:ascii="Times New Roman" w:eastAsia="Times New Roman" w:hAnsi="Times New Roman" w:cs="Times New Roman"/>
          <w:noProof w:val="0"/>
          <w:kern w:val="0"/>
          <w:lang w:val="en-US"/>
          <w14:ligatures w14:val="none"/>
        </w:rPr>
        <w:t>.</w:t>
      </w:r>
    </w:p>
    <w:p w14:paraId="72C318DF" w14:textId="77777777" w:rsidR="00BF1A68" w:rsidRPr="00534096" w:rsidRDefault="00BF1A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IRA'nın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dikkat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çekici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QALY </w:t>
      </w:r>
      <w:proofErr w:type="spellStart"/>
      <w:r w:rsidRPr="00534096">
        <w:rPr>
          <w:rFonts w:ascii="Times New Roman" w:eastAsia="Times New Roman" w:hAnsi="Times New Roman" w:cs="Times New Roman"/>
          <w:noProof w:val="0"/>
          <w:kern w:val="0"/>
          <w:lang w:val="en-US"/>
          <w14:ligatures w14:val="none"/>
        </w:rPr>
        <w:t>kullanımını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yasaklamasıdır</w:t>
      </w:r>
      <w:proofErr w:type="spellEnd"/>
      <w:r w:rsidRPr="00534096">
        <w:rPr>
          <w:rFonts w:ascii="Times New Roman" w:eastAsia="Times New Roman" w:hAnsi="Times New Roman" w:cs="Times New Roman"/>
          <w:noProof w:val="0"/>
          <w:kern w:val="0"/>
          <w:lang w:val="en-US"/>
          <w14:ligatures w14:val="none"/>
        </w:rPr>
        <w:t xml:space="preserve">. Yasa, </w:t>
      </w:r>
      <w:proofErr w:type="spellStart"/>
      <w:r w:rsidRPr="00534096">
        <w:rPr>
          <w:rFonts w:ascii="Times New Roman" w:eastAsia="Times New Roman" w:hAnsi="Times New Roman" w:cs="Times New Roman"/>
          <w:noProof w:val="0"/>
          <w:kern w:val="0"/>
          <w:lang w:val="en-US"/>
          <w14:ligatures w14:val="none"/>
        </w:rPr>
        <w:t>yaşlılar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engelliler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müzakerelerinde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izin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vermemektedir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düzenleme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kaygılar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getirilmiş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olsa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ekonomistine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dışlanması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Medicare </w:t>
      </w:r>
      <w:proofErr w:type="spellStart"/>
      <w:r w:rsidRPr="00534096">
        <w:rPr>
          <w:rFonts w:ascii="Times New Roman" w:eastAsia="Times New Roman" w:hAnsi="Times New Roman" w:cs="Times New Roman"/>
          <w:noProof w:val="0"/>
          <w:kern w:val="0"/>
          <w:lang w:val="en-US"/>
          <w14:ligatures w14:val="none"/>
        </w:rPr>
        <w:t>müzakereleri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Avrupa'daki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klasik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maliyet-etkinlik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alternatif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kriterlere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dayanmaktadır</w:t>
      </w:r>
      <w:proofErr w:type="spellEnd"/>
      <w:r w:rsidRPr="00534096">
        <w:rPr>
          <w:rFonts w:ascii="Times New Roman" w:eastAsia="Times New Roman" w:hAnsi="Times New Roman" w:cs="Times New Roman"/>
          <w:noProof w:val="0"/>
          <w:kern w:val="0"/>
          <w:lang w:val="en-US"/>
          <w14:ligatures w14:val="none"/>
        </w:rPr>
        <w:t>.</w:t>
      </w:r>
    </w:p>
    <w:p w14:paraId="419E1AE6" w14:textId="77777777" w:rsidR="00BF1A68" w:rsidRPr="00534096" w:rsidRDefault="00BF1A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 xml:space="preserve">Son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Trump </w:t>
      </w:r>
      <w:proofErr w:type="spellStart"/>
      <w:r w:rsidRPr="00534096">
        <w:rPr>
          <w:rFonts w:ascii="Times New Roman" w:eastAsia="Times New Roman" w:hAnsi="Times New Roman" w:cs="Times New Roman"/>
          <w:noProof w:val="0"/>
          <w:kern w:val="0"/>
          <w:lang w:val="en-US"/>
          <w14:ligatures w14:val="none"/>
        </w:rPr>
        <w:t>yönetimi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yeniden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getirilen</w:t>
      </w:r>
      <w:proofErr w:type="spellEnd"/>
      <w:r w:rsidRPr="00534096">
        <w:rPr>
          <w:rFonts w:ascii="Times New Roman" w:eastAsia="Times New Roman" w:hAnsi="Times New Roman" w:cs="Times New Roman"/>
          <w:noProof w:val="0"/>
          <w:kern w:val="0"/>
          <w:lang w:val="en-US"/>
          <w14:ligatures w14:val="none"/>
        </w:rPr>
        <w:t xml:space="preserve"> "Most Favored Nation" (MFN) </w:t>
      </w:r>
      <w:proofErr w:type="spellStart"/>
      <w:r w:rsidRPr="00534096">
        <w:rPr>
          <w:rFonts w:ascii="Times New Roman" w:eastAsia="Times New Roman" w:hAnsi="Times New Roman" w:cs="Times New Roman"/>
          <w:noProof w:val="0"/>
          <w:kern w:val="0"/>
          <w:lang w:val="en-US"/>
          <w14:ligatures w14:val="none"/>
        </w:rPr>
        <w:t>yaklaşımı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paradigma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temsil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etmektedir</w:t>
      </w:r>
      <w:proofErr w:type="spellEnd"/>
      <w:r w:rsidRPr="00534096">
        <w:rPr>
          <w:rFonts w:ascii="Times New Roman" w:eastAsia="Times New Roman" w:hAnsi="Times New Roman" w:cs="Times New Roman"/>
          <w:noProof w:val="0"/>
          <w:kern w:val="0"/>
          <w:lang w:val="en-US"/>
          <w14:ligatures w14:val="none"/>
        </w:rPr>
        <w:t xml:space="preserve">. VBP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esas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alırken</w:t>
      </w:r>
      <w:proofErr w:type="spellEnd"/>
      <w:r w:rsidRPr="00534096">
        <w:rPr>
          <w:rFonts w:ascii="Times New Roman" w:eastAsia="Times New Roman" w:hAnsi="Times New Roman" w:cs="Times New Roman"/>
          <w:noProof w:val="0"/>
          <w:kern w:val="0"/>
          <w:lang w:val="en-US"/>
          <w14:ligatures w14:val="none"/>
        </w:rPr>
        <w:t xml:space="preserve">, MFN </w:t>
      </w:r>
      <w:proofErr w:type="spellStart"/>
      <w:r w:rsidRPr="00534096">
        <w:rPr>
          <w:rFonts w:ascii="Times New Roman" w:eastAsia="Times New Roman" w:hAnsi="Times New Roman" w:cs="Times New Roman"/>
          <w:noProof w:val="0"/>
          <w:kern w:val="0"/>
          <w:lang w:val="en-US"/>
          <w14:ligatures w14:val="none"/>
        </w:rPr>
        <w:t>modeli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ülkelerdeki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referans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amaçlamaktadır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ABD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politikalarında</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dönemde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birbirinden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uluslararası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referans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kontrol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stratejileri</w:t>
      </w:r>
      <w:proofErr w:type="spellEnd"/>
      <w:r w:rsidRPr="00534096">
        <w:rPr>
          <w:rFonts w:ascii="Times New Roman" w:eastAsia="Times New Roman" w:hAnsi="Times New Roman" w:cs="Times New Roman"/>
          <w:noProof w:val="0"/>
          <w:kern w:val="0"/>
          <w:lang w:val="en-US"/>
          <w14:ligatures w14:val="none"/>
        </w:rPr>
        <w:t>.</w:t>
      </w:r>
    </w:p>
    <w:p w14:paraId="1E3CEA32" w14:textId="77777777" w:rsidR="00534096" w:rsidRPr="00534096" w:rsidRDefault="00BF1A68"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ABD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serbest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piyasa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w:t>
      </w:r>
      <w:proofErr w:type="spellEnd"/>
      <w:r w:rsidRPr="00534096">
        <w:rPr>
          <w:rFonts w:ascii="Times New Roman" w:eastAsia="Times New Roman" w:hAnsi="Times New Roman" w:cs="Times New Roman"/>
          <w:noProof w:val="0"/>
          <w:kern w:val="0"/>
          <w:lang w:val="en-US"/>
          <w14:ligatures w14:val="none"/>
        </w:rPr>
        <w:t xml:space="preserve">, Medicare </w:t>
      </w:r>
      <w:proofErr w:type="spellStart"/>
      <w:r w:rsidRPr="00534096">
        <w:rPr>
          <w:rFonts w:ascii="Times New Roman" w:eastAsia="Times New Roman" w:hAnsi="Times New Roman" w:cs="Times New Roman"/>
          <w:noProof w:val="0"/>
          <w:kern w:val="0"/>
          <w:lang w:val="en-US"/>
          <w14:ligatures w14:val="none"/>
        </w:rPr>
        <w:t>müzakereleri</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yürütülen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bağlayıcı</w:t>
      </w:r>
      <w:proofErr w:type="spellEnd"/>
      <w:r w:rsidRPr="00534096">
        <w:rPr>
          <w:rFonts w:ascii="Times New Roman" w:eastAsia="Times New Roman" w:hAnsi="Times New Roman" w:cs="Times New Roman"/>
          <w:noProof w:val="0"/>
          <w:kern w:val="0"/>
          <w:lang w:val="en-US"/>
          <w14:ligatures w14:val="none"/>
        </w:rPr>
        <w:t xml:space="preserve"> olmayan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sözleşmeler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endikasyona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yenilikçi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oluşan</w:t>
      </w:r>
      <w:proofErr w:type="spellEnd"/>
      <w:r w:rsidRPr="00534096">
        <w:rPr>
          <w:rFonts w:ascii="Times New Roman" w:eastAsia="Times New Roman" w:hAnsi="Times New Roman" w:cs="Times New Roman"/>
          <w:noProof w:val="0"/>
          <w:kern w:val="0"/>
          <w:lang w:val="en-US"/>
          <w14:ligatures w14:val="none"/>
        </w:rPr>
        <w:t xml:space="preserve"> karma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görünümündedir</w:t>
      </w:r>
      <w:proofErr w:type="spellEnd"/>
      <w:r w:rsidRPr="00534096">
        <w:rPr>
          <w:rFonts w:ascii="Times New Roman" w:eastAsia="Times New Roman" w:hAnsi="Times New Roman" w:cs="Times New Roman"/>
          <w:noProof w:val="0"/>
          <w:kern w:val="0"/>
          <w:lang w:val="en-US"/>
          <w14:ligatures w14:val="none"/>
        </w:rPr>
        <w:t>.</w:t>
      </w:r>
    </w:p>
    <w:p w14:paraId="5ABC47E3" w14:textId="77777777" w:rsidR="00534096" w:rsidRPr="00534096" w:rsidRDefault="009C0DBF" w:rsidP="00534096">
      <w:pPr>
        <w:spacing w:before="100" w:beforeAutospacing="1" w:after="100" w:afterAutospacing="1" w:line="240" w:lineRule="auto"/>
        <w:contextualSpacing/>
        <w:rPr>
          <w:rFonts w:ascii="Times New Roman" w:hAnsi="Times New Roman" w:cs="Times New Roman"/>
          <w:b/>
          <w:bCs/>
        </w:rPr>
      </w:pPr>
      <w:r w:rsidRPr="00534096">
        <w:rPr>
          <w:rFonts w:ascii="Times New Roman" w:hAnsi="Times New Roman" w:cs="Times New Roman"/>
          <w:b/>
          <w:bCs/>
        </w:rPr>
        <w:t>3.7.2 DEĞERE DAYALI FİYATLANDIRMANIN ELEŞTİRİLERİ</w:t>
      </w:r>
    </w:p>
    <w:p w14:paraId="53831F95" w14:textId="77777777" w:rsidR="00534096" w:rsidRPr="00534096" w:rsidRDefault="009C0DBF"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Değere Dayalı Fiyatlandırma sağlık ekonomisinin en etkili araçlarından biri olarak kabul edilmesine rağmen önemli eleştirilere de maruz kalmaktadır. Bu eleştirilerin başında insan yaşamının ekonomik ölçütlerle değerlendirilmesinin etik açıdan </w:t>
      </w:r>
      <w:proofErr w:type="spellStart"/>
      <w:r w:rsidRPr="00534096">
        <w:rPr>
          <w:rFonts w:ascii="Times New Roman" w:eastAsia="Times New Roman" w:hAnsi="Times New Roman" w:cs="Times New Roman"/>
          <w:noProof w:val="0"/>
          <w:kern w:val="0"/>
          <w:lang w:val="en-US"/>
          <w14:ligatures w14:val="none"/>
        </w:rPr>
        <w:t>sorunlu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görüşü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gelmektedir</w:t>
      </w:r>
      <w:proofErr w:type="spellEnd"/>
      <w:r w:rsidRPr="00534096">
        <w:rPr>
          <w:rFonts w:ascii="Times New Roman" w:eastAsia="Times New Roman" w:hAnsi="Times New Roman" w:cs="Times New Roman"/>
          <w:noProof w:val="0"/>
          <w:kern w:val="0"/>
          <w:lang w:val="en-US"/>
          <w14:ligatures w14:val="none"/>
        </w:rPr>
        <w:t>.</w:t>
      </w:r>
    </w:p>
    <w:p w14:paraId="64254BFB" w14:textId="77777777" w:rsidR="00534096" w:rsidRPr="00534096" w:rsidRDefault="009C0DBF"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QALY ve ICER temelli değerlendirmelerin yaşlı bireyleri, engelli hastaları ve nadir hastalıkları olan kişileri dezavantajlı duruma düşürebileceği ileri sürülmektedir. Benzer şekilde bazı eleştirmenler ilaç şirketlerinin ekonomik modeller üzerinde etkili olabildiğini, seçilen karşılaştırıcıların veya model varsayımlarının sonuçları değiştirebildiğini savunmaktadır</w:t>
      </w:r>
    </w:p>
    <w:p w14:paraId="79BCC763" w14:textId="66263DFF" w:rsidR="009C0DBF" w:rsidRPr="00534096" w:rsidRDefault="009C0DBF"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Bir başka eleştiri ise değer kavramının zaman zaman pazarlama aracı olarak kullanılabilmesidir. Özellikle gen tedavileri ve onkoloji ürünlerinde yüksek fiyatların “yüksek değer” kavramıyla gerekçelendirilmesi bazı çevreler tarafından sorgulanmaktadır. Bu nedenle günümüzde birçok uzman VBP’nin güçlü bir araç olduğunu kabul etmekle birlikte, tek başına karar vermek için yeterli olmadığını ve etik, toplumsal ve bütçesel değerlendirmelerle birlikte kullanılması gerektiğini savunmaktadır.</w:t>
      </w:r>
    </w:p>
    <w:p w14:paraId="4B31E7E8" w14:textId="7278DEED"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3.</w:t>
      </w:r>
      <w:r w:rsidR="00187575" w:rsidRPr="00534096">
        <w:rPr>
          <w:rFonts w:ascii="Times New Roman" w:eastAsia="Times New Roman" w:hAnsi="Times New Roman" w:cs="Times New Roman"/>
          <w:b/>
          <w:bCs/>
          <w:noProof w:val="0"/>
          <w:kern w:val="36"/>
          <w:sz w:val="28"/>
          <w:szCs w:val="28"/>
          <w:lang w:val="en-US"/>
          <w14:ligatures w14:val="none"/>
        </w:rPr>
        <w:t>8</w:t>
      </w:r>
      <w:r w:rsidRPr="00534096">
        <w:rPr>
          <w:rFonts w:ascii="Times New Roman" w:eastAsia="Times New Roman" w:hAnsi="Times New Roman" w:cs="Times New Roman"/>
          <w:b/>
          <w:bCs/>
          <w:noProof w:val="0"/>
          <w:kern w:val="36"/>
          <w:sz w:val="28"/>
          <w:szCs w:val="28"/>
          <w:lang w:val="en-US"/>
          <w14:ligatures w14:val="none"/>
        </w:rPr>
        <w:t xml:space="preserve"> ICER, EKONOMİK MODELLER VE MANİPÜLASYON RİSKİ</w:t>
      </w:r>
    </w:p>
    <w:p w14:paraId="34832225" w14:textId="2BAD0B47"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QALY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ikinci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ICER'dir</w:t>
      </w:r>
      <w:proofErr w:type="spellEnd"/>
      <w:r w:rsidRPr="00534096">
        <w:rPr>
          <w:rFonts w:ascii="Times New Roman" w:eastAsia="Times New Roman" w:hAnsi="Times New Roman" w:cs="Times New Roman"/>
          <w:noProof w:val="0"/>
          <w:kern w:val="0"/>
          <w:lang w:val="en-US"/>
          <w14:ligatures w14:val="none"/>
        </w:rPr>
        <w:t>.</w:t>
      </w:r>
      <w:r w:rsidR="001875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Artımlı</w:t>
      </w:r>
      <w:proofErr w:type="spellEnd"/>
      <w:r w:rsidRPr="00534096">
        <w:rPr>
          <w:rFonts w:ascii="Times New Roman" w:eastAsia="Times New Roman" w:hAnsi="Times New Roman" w:cs="Times New Roman"/>
          <w:noProof w:val="0"/>
          <w:kern w:val="0"/>
          <w:lang w:val="en-US"/>
          <w14:ligatures w14:val="none"/>
        </w:rPr>
        <w:t xml:space="preserve"> Maliyet-</w:t>
      </w:r>
      <w:proofErr w:type="spellStart"/>
      <w:r w:rsidRPr="00534096">
        <w:rPr>
          <w:rFonts w:ascii="Times New Roman" w:eastAsia="Times New Roman" w:hAnsi="Times New Roman" w:cs="Times New Roman"/>
          <w:noProof w:val="0"/>
          <w:kern w:val="0"/>
          <w:lang w:val="en-US"/>
          <w14:ligatures w14:val="none"/>
        </w:rPr>
        <w:t>Etkililik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Oranı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gelen</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merkezinde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almaktadır</w:t>
      </w:r>
      <w:proofErr w:type="spellEnd"/>
      <w:r w:rsidRPr="00534096">
        <w:rPr>
          <w:rFonts w:ascii="Times New Roman" w:eastAsia="Times New Roman" w:hAnsi="Times New Roman" w:cs="Times New Roman"/>
          <w:noProof w:val="0"/>
          <w:kern w:val="0"/>
          <w:lang w:val="en-US"/>
          <w14:ligatures w14:val="none"/>
        </w:rPr>
        <w:t>.</w:t>
      </w:r>
      <w:r w:rsidR="00187575" w:rsidRPr="00534096">
        <w:rPr>
          <w:rFonts w:ascii="Times New Roman" w:eastAsia="Times New Roman" w:hAnsi="Times New Roman" w:cs="Times New Roman"/>
          <w:noProof w:val="0"/>
          <w:kern w:val="0"/>
          <w:lang w:val="en-US"/>
          <w14:ligatures w14:val="none"/>
        </w:rPr>
        <w:t xml:space="preserve"> ICER </w:t>
      </w:r>
      <w:proofErr w:type="spellStart"/>
      <w:r w:rsidR="00187575" w:rsidRPr="00534096">
        <w:rPr>
          <w:rFonts w:ascii="Times New Roman" w:eastAsia="Times New Roman" w:hAnsi="Times New Roman" w:cs="Times New Roman"/>
          <w:noProof w:val="0"/>
          <w:kern w:val="0"/>
          <w:lang w:val="en-US"/>
          <w14:ligatures w14:val="none"/>
        </w:rPr>
        <w:t>değeri</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ölçmez</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değeri</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hesaplar</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ve</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hesaplanan</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sonuç</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belirli</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varsayımların</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ürünüdür</w:t>
      </w:r>
      <w:proofErr w:type="spellEnd"/>
      <w:r w:rsidR="00187575" w:rsidRPr="00534096">
        <w:rPr>
          <w:rFonts w:ascii="Times New Roman" w:eastAsia="Times New Roman" w:hAnsi="Times New Roman" w:cs="Times New Roman"/>
          <w:noProof w:val="0"/>
          <w:kern w:val="0"/>
          <w:lang w:val="en-US"/>
          <w14:ligatures w14:val="none"/>
        </w:rPr>
        <w:t>.</w:t>
      </w:r>
    </w:p>
    <w:p w14:paraId="325C8696" w14:textId="45A2C425" w:rsidR="00852568" w:rsidRPr="00534096" w:rsidRDefault="00187575"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w:t>
      </w:r>
      <w:r w:rsidR="00852568" w:rsidRPr="00534096">
        <w:rPr>
          <w:rFonts w:ascii="Times New Roman" w:eastAsia="Times New Roman" w:hAnsi="Times New Roman" w:cs="Times New Roman"/>
          <w:noProof w:val="0"/>
          <w:kern w:val="0"/>
          <w:lang w:val="en-US"/>
          <w14:ligatures w14:val="none"/>
        </w:rPr>
        <w:t>ağlık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ekonomisinde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çoğu</w:t>
      </w:r>
      <w:proofErr w:type="spellEnd"/>
      <w:r w:rsidR="00852568" w:rsidRPr="00534096">
        <w:rPr>
          <w:rFonts w:ascii="Times New Roman" w:eastAsia="Times New Roman" w:hAnsi="Times New Roman" w:cs="Times New Roman"/>
          <w:noProof w:val="0"/>
          <w:kern w:val="0"/>
          <w:lang w:val="en-US"/>
          <w14:ligatures w14:val="none"/>
        </w:rPr>
        <w:t xml:space="preserve"> zaman </w:t>
      </w:r>
      <w:proofErr w:type="spellStart"/>
      <w:r w:rsidR="00852568" w:rsidRPr="00534096">
        <w:rPr>
          <w:rFonts w:ascii="Times New Roman" w:eastAsia="Times New Roman" w:hAnsi="Times New Roman" w:cs="Times New Roman"/>
          <w:noProof w:val="0"/>
          <w:kern w:val="0"/>
          <w:lang w:val="en-US"/>
          <w14:ligatures w14:val="none"/>
        </w:rPr>
        <w:t>geleceğe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ilişkin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tahminler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yapılır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hastanın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kaç</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yıl</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yaşayacağı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yaşam</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kalitesinin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nasıl</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değişeceği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komplikasyonların</w:t>
      </w:r>
      <w:proofErr w:type="spellEnd"/>
      <w:r w:rsidR="00852568" w:rsidRPr="00534096">
        <w:rPr>
          <w:rFonts w:ascii="Times New Roman" w:eastAsia="Times New Roman" w:hAnsi="Times New Roman" w:cs="Times New Roman"/>
          <w:noProof w:val="0"/>
          <w:kern w:val="0"/>
          <w:lang w:val="en-US"/>
          <w14:ligatures w14:val="none"/>
        </w:rPr>
        <w:t xml:space="preserve"> ne </w:t>
      </w:r>
      <w:proofErr w:type="spellStart"/>
      <w:r w:rsidR="00852568" w:rsidRPr="00534096">
        <w:rPr>
          <w:rFonts w:ascii="Times New Roman" w:eastAsia="Times New Roman" w:hAnsi="Times New Roman" w:cs="Times New Roman"/>
          <w:noProof w:val="0"/>
          <w:kern w:val="0"/>
          <w:lang w:val="en-US"/>
          <w14:ligatures w14:val="none"/>
        </w:rPr>
        <w:t>sıklıkta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görüleceği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sağlık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harcamalarının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nasıl</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proofErr w:type="gramStart"/>
      <w:r w:rsidR="00852568" w:rsidRPr="00534096">
        <w:rPr>
          <w:rFonts w:ascii="Times New Roman" w:eastAsia="Times New Roman" w:hAnsi="Times New Roman" w:cs="Times New Roman"/>
          <w:noProof w:val="0"/>
          <w:kern w:val="0"/>
          <w:lang w:val="en-US"/>
          <w14:ligatures w14:val="none"/>
        </w:rPr>
        <w:t>şekilleneceği</w:t>
      </w:r>
      <w:proofErr w:type="spellEnd"/>
      <w:r w:rsidR="0085256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doğrudan</w:t>
      </w:r>
      <w:proofErr w:type="spellEnd"/>
      <w:proofErr w:type="gram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bilinemez</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Bu </w:t>
      </w:r>
      <w:proofErr w:type="spellStart"/>
      <w:r w:rsidR="00852568" w:rsidRPr="00534096">
        <w:rPr>
          <w:rFonts w:ascii="Times New Roman" w:eastAsia="Times New Roman" w:hAnsi="Times New Roman" w:cs="Times New Roman"/>
          <w:noProof w:val="0"/>
          <w:kern w:val="0"/>
          <w:lang w:val="en-US"/>
          <w14:ligatures w14:val="none"/>
        </w:rPr>
        <w:t>nedenle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ekonomik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modeller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kullanılır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Bugün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sağlık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Markov </w:t>
      </w:r>
      <w:proofErr w:type="spellStart"/>
      <w:r w:rsidR="00852568" w:rsidRPr="00534096">
        <w:rPr>
          <w:rFonts w:ascii="Times New Roman" w:eastAsia="Times New Roman" w:hAnsi="Times New Roman" w:cs="Times New Roman"/>
          <w:noProof w:val="0"/>
          <w:kern w:val="0"/>
          <w:lang w:val="en-US"/>
          <w14:ligatures w14:val="none"/>
        </w:rPr>
        <w:t>modelleri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karar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ağaçları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mikrosimülasyon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modelleri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ayrık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olay</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simülasyonları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gibi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çok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sayıda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yaklaşım</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kullanılmaktadır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Her model </w:t>
      </w:r>
      <w:proofErr w:type="spellStart"/>
      <w:r w:rsidR="00852568" w:rsidRPr="00534096">
        <w:rPr>
          <w:rFonts w:ascii="Times New Roman" w:eastAsia="Times New Roman" w:hAnsi="Times New Roman" w:cs="Times New Roman"/>
          <w:noProof w:val="0"/>
          <w:kern w:val="0"/>
          <w:lang w:val="en-US"/>
          <w14:ligatures w14:val="none"/>
        </w:rPr>
        <w:t>belirli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varsayımlar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içerir</w:t>
      </w:r>
      <w:proofErr w:type="spellEnd"/>
      <w:r w:rsidR="00852568" w:rsidRPr="00534096">
        <w:rPr>
          <w:rFonts w:ascii="Times New Roman" w:eastAsia="Times New Roman" w:hAnsi="Times New Roman" w:cs="Times New Roman"/>
          <w:noProof w:val="0"/>
          <w:kern w:val="0"/>
          <w:lang w:val="en-US"/>
          <w14:ligatures w14:val="none"/>
        </w:rPr>
        <w:t>.</w:t>
      </w:r>
    </w:p>
    <w:p w14:paraId="5DD3DE3A" w14:textId="30244816"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İstatistik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ünlü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şudur</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yanlıştır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faydalıdır</w:t>
      </w:r>
      <w:proofErr w:type="spellEnd"/>
      <w:r w:rsidR="00187575" w:rsidRPr="00534096">
        <w:rPr>
          <w:rFonts w:ascii="Times New Roman" w:eastAsia="Times New Roman" w:hAnsi="Times New Roman" w:cs="Times New Roman"/>
          <w:noProof w:val="0"/>
          <w:kern w:val="0"/>
          <w:lang w:val="en-US"/>
          <w14:ligatures w14:val="none"/>
        </w:rPr>
        <w:t xml:space="preserve">’’. </w:t>
      </w:r>
      <w:proofErr w:type="spellStart"/>
      <w:r w:rsidR="00187575" w:rsidRPr="00534096">
        <w:rPr>
          <w:rFonts w:ascii="Times New Roman" w:eastAsia="Times New Roman" w:hAnsi="Times New Roman" w:cs="Times New Roman"/>
          <w:noProof w:val="0"/>
          <w:kern w:val="0"/>
          <w:lang w:val="en-US"/>
          <w14:ligatures w14:val="none"/>
        </w:rPr>
        <w:t>H</w:t>
      </w:r>
      <w:r w:rsidRPr="00534096">
        <w:rPr>
          <w:rFonts w:ascii="Times New Roman" w:eastAsia="Times New Roman" w:hAnsi="Times New Roman" w:cs="Times New Roman"/>
          <w:noProof w:val="0"/>
          <w:kern w:val="0"/>
          <w:lang w:val="en-US"/>
          <w14:ligatures w14:val="none"/>
        </w:rPr>
        <w:t>içbir</w:t>
      </w:r>
      <w:proofErr w:type="spellEnd"/>
      <w:r w:rsidRPr="00534096">
        <w:rPr>
          <w:rFonts w:ascii="Times New Roman" w:eastAsia="Times New Roman" w:hAnsi="Times New Roman" w:cs="Times New Roman"/>
          <w:noProof w:val="0"/>
          <w:kern w:val="0"/>
          <w:lang w:val="en-US"/>
          <w14:ligatures w14:val="none"/>
        </w:rPr>
        <w:t xml:space="preserve"> model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hayatın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karmaşıklığını</w:t>
      </w:r>
      <w:proofErr w:type="spellEnd"/>
      <w:r w:rsidRPr="00534096">
        <w:rPr>
          <w:rFonts w:ascii="Times New Roman" w:eastAsia="Times New Roman" w:hAnsi="Times New Roman" w:cs="Times New Roman"/>
          <w:noProof w:val="0"/>
          <w:kern w:val="0"/>
          <w:lang w:val="en-US"/>
          <w14:ligatures w14:val="none"/>
        </w:rPr>
        <w:t xml:space="preserve"> tam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yansıtamaz</w:t>
      </w:r>
      <w:proofErr w:type="spellEnd"/>
      <w:r w:rsidRPr="00534096">
        <w:rPr>
          <w:rFonts w:ascii="Times New Roman" w:eastAsia="Times New Roman" w:hAnsi="Times New Roman" w:cs="Times New Roman"/>
          <w:noProof w:val="0"/>
          <w:kern w:val="0"/>
          <w:lang w:val="en-US"/>
          <w14:ligatures w14:val="none"/>
        </w:rPr>
        <w:t>.</w:t>
      </w:r>
      <w:r w:rsidR="001875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gerçekliğin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sadeleştirilmiş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temsilidir</w:t>
      </w:r>
      <w:proofErr w:type="spellEnd"/>
      <w:r w:rsidRPr="00534096">
        <w:rPr>
          <w:rFonts w:ascii="Times New Roman" w:eastAsia="Times New Roman" w:hAnsi="Times New Roman" w:cs="Times New Roman"/>
          <w:noProof w:val="0"/>
          <w:kern w:val="0"/>
          <w:lang w:val="en-US"/>
          <w14:ligatures w14:val="none"/>
        </w:rPr>
        <w:t>.</w:t>
      </w:r>
      <w:r w:rsidR="001875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Dolayısıyla</w:t>
      </w:r>
      <w:proofErr w:type="spellEnd"/>
      <w:r w:rsidRPr="00534096">
        <w:rPr>
          <w:rFonts w:ascii="Times New Roman" w:eastAsia="Times New Roman" w:hAnsi="Times New Roman" w:cs="Times New Roman"/>
          <w:noProof w:val="0"/>
          <w:kern w:val="0"/>
          <w:lang w:val="en-US"/>
          <w14:ligatures w14:val="none"/>
        </w:rPr>
        <w:t xml:space="preserve"> iyi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model </w:t>
      </w:r>
      <w:proofErr w:type="spellStart"/>
      <w:r w:rsidRPr="00534096">
        <w:rPr>
          <w:rFonts w:ascii="Times New Roman" w:eastAsia="Times New Roman" w:hAnsi="Times New Roman" w:cs="Times New Roman"/>
          <w:noProof w:val="0"/>
          <w:kern w:val="0"/>
          <w:lang w:val="en-US"/>
          <w14:ligatures w14:val="none"/>
        </w:rPr>
        <w:t>gerçekliği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yansıtan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kolaylaştıran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modeldir</w:t>
      </w:r>
      <w:proofErr w:type="spellEnd"/>
      <w:r w:rsidRPr="00534096">
        <w:rPr>
          <w:rFonts w:ascii="Times New Roman" w:eastAsia="Times New Roman" w:hAnsi="Times New Roman" w:cs="Times New Roman"/>
          <w:noProof w:val="0"/>
          <w:kern w:val="0"/>
          <w:lang w:val="en-US"/>
          <w14:ligatures w14:val="none"/>
        </w:rPr>
        <w:t>.</w:t>
      </w:r>
    </w:p>
    <w:p w14:paraId="6EE36D69" w14:textId="5C7D775F"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zaman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sonuçlarına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görülür</w:t>
      </w:r>
      <w:proofErr w:type="spellEnd"/>
      <w:r w:rsidRPr="00534096">
        <w:rPr>
          <w:rFonts w:ascii="Times New Roman" w:eastAsia="Times New Roman" w:hAnsi="Times New Roman" w:cs="Times New Roman"/>
          <w:noProof w:val="0"/>
          <w:kern w:val="0"/>
          <w:lang w:val="en-US"/>
          <w14:ligatures w14:val="none"/>
        </w:rPr>
        <w:t>.</w:t>
      </w:r>
      <w:r w:rsidR="007C411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Bunun </w:t>
      </w:r>
      <w:proofErr w:type="spellStart"/>
      <w:r w:rsidRPr="00534096">
        <w:rPr>
          <w:rFonts w:ascii="Times New Roman" w:eastAsia="Times New Roman" w:hAnsi="Times New Roman" w:cs="Times New Roman"/>
          <w:noProof w:val="0"/>
          <w:kern w:val="0"/>
          <w:lang w:val="en-US"/>
          <w14:ligatures w14:val="none"/>
        </w:rPr>
        <w:t>nedeni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v</w:t>
      </w:r>
      <w:r w:rsidRPr="00534096">
        <w:rPr>
          <w:rFonts w:ascii="Times New Roman" w:eastAsia="Times New Roman" w:hAnsi="Times New Roman" w:cs="Times New Roman"/>
          <w:noProof w:val="0"/>
          <w:kern w:val="0"/>
          <w:lang w:val="en-US"/>
          <w14:ligatures w14:val="none"/>
        </w:rPr>
        <w:t>arsayım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farklılığıdır</w:t>
      </w:r>
      <w:proofErr w:type="spellEnd"/>
      <w:r w:rsidRPr="00534096">
        <w:rPr>
          <w:rFonts w:ascii="Times New Roman" w:eastAsia="Times New Roman" w:hAnsi="Times New Roman" w:cs="Times New Roman"/>
          <w:noProof w:val="0"/>
          <w:kern w:val="0"/>
          <w:lang w:val="en-US"/>
          <w14:ligatures w14:val="none"/>
        </w:rPr>
        <w:t>.</w:t>
      </w:r>
      <w:r w:rsidR="007C41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beklentisini</w:t>
      </w:r>
      <w:proofErr w:type="spellEnd"/>
      <w:r w:rsidRPr="00534096">
        <w:rPr>
          <w:rFonts w:ascii="Times New Roman" w:eastAsia="Times New Roman" w:hAnsi="Times New Roman" w:cs="Times New Roman"/>
          <w:noProof w:val="0"/>
          <w:kern w:val="0"/>
          <w:lang w:val="en-US"/>
          <w14:ligatures w14:val="none"/>
        </w:rPr>
        <w:t xml:space="preserve"> 10 </w:t>
      </w:r>
      <w:proofErr w:type="spellStart"/>
      <w:r w:rsidRPr="00534096">
        <w:rPr>
          <w:rFonts w:ascii="Times New Roman" w:eastAsia="Times New Roman" w:hAnsi="Times New Roman" w:cs="Times New Roman"/>
          <w:noProof w:val="0"/>
          <w:kern w:val="0"/>
          <w:lang w:val="en-US"/>
          <w14:ligatures w14:val="none"/>
        </w:rPr>
        <w:t>yıl</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w:t>
      </w:r>
      <w:proofErr w:type="spellEnd"/>
      <w:r w:rsidRPr="00534096">
        <w:rPr>
          <w:rFonts w:ascii="Times New Roman" w:eastAsia="Times New Roman" w:hAnsi="Times New Roman" w:cs="Times New Roman"/>
          <w:noProof w:val="0"/>
          <w:kern w:val="0"/>
          <w:lang w:val="en-US"/>
          <w14:ligatures w14:val="none"/>
        </w:rPr>
        <w:t xml:space="preserve"> 15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edebilir</w:t>
      </w:r>
      <w:proofErr w:type="spellEnd"/>
      <w:r w:rsidRPr="00534096">
        <w:rPr>
          <w:rFonts w:ascii="Times New Roman" w:eastAsia="Times New Roman" w:hAnsi="Times New Roman" w:cs="Times New Roman"/>
          <w:noProof w:val="0"/>
          <w:kern w:val="0"/>
          <w:lang w:val="en-US"/>
          <w14:ligatures w14:val="none"/>
        </w:rPr>
        <w:t>.</w:t>
      </w:r>
      <w:r w:rsidR="007C411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çalışma</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uyuncunu</w:t>
      </w:r>
      <w:proofErr w:type="spellEnd"/>
      <w:r w:rsidRPr="00534096">
        <w:rPr>
          <w:rFonts w:ascii="Times New Roman" w:eastAsia="Times New Roman" w:hAnsi="Times New Roman" w:cs="Times New Roman"/>
          <w:noProof w:val="0"/>
          <w:kern w:val="0"/>
          <w:lang w:val="en-US"/>
          <w14:ligatures w14:val="none"/>
        </w:rPr>
        <w:t xml:space="preserve"> %90 </w:t>
      </w:r>
      <w:proofErr w:type="spellStart"/>
      <w:r w:rsidR="007C4118" w:rsidRPr="00534096">
        <w:rPr>
          <w:rFonts w:ascii="Times New Roman" w:eastAsia="Times New Roman" w:hAnsi="Times New Roman" w:cs="Times New Roman"/>
          <w:noProof w:val="0"/>
          <w:kern w:val="0"/>
          <w:lang w:val="en-US"/>
          <w14:ligatures w14:val="none"/>
        </w:rPr>
        <w:t>diğer</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bir</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çalışmada</w:t>
      </w:r>
      <w:proofErr w:type="spellEnd"/>
      <w:r w:rsidR="007C411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%70 </w:t>
      </w:r>
      <w:proofErr w:type="spellStart"/>
      <w:r w:rsidRPr="00534096">
        <w:rPr>
          <w:rFonts w:ascii="Times New Roman" w:eastAsia="Times New Roman" w:hAnsi="Times New Roman" w:cs="Times New Roman"/>
          <w:noProof w:val="0"/>
          <w:kern w:val="0"/>
          <w:lang w:val="en-US"/>
          <w14:ligatures w14:val="none"/>
        </w:rPr>
        <w:t>varsayabilir</w:t>
      </w:r>
      <w:proofErr w:type="spellEnd"/>
      <w:r w:rsidRPr="00534096">
        <w:rPr>
          <w:rFonts w:ascii="Times New Roman" w:eastAsia="Times New Roman" w:hAnsi="Times New Roman" w:cs="Times New Roman"/>
          <w:noProof w:val="0"/>
          <w:kern w:val="0"/>
          <w:lang w:val="en-US"/>
          <w14:ligatures w14:val="none"/>
        </w:rPr>
        <w:t>.</w:t>
      </w:r>
      <w:r w:rsidR="007C41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çıkan</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değerleri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değişebilir</w:t>
      </w:r>
      <w:proofErr w:type="spellEnd"/>
      <w:r w:rsidRPr="00534096">
        <w:rPr>
          <w:rFonts w:ascii="Times New Roman" w:eastAsia="Times New Roman" w:hAnsi="Times New Roman" w:cs="Times New Roman"/>
          <w:noProof w:val="0"/>
          <w:kern w:val="0"/>
          <w:lang w:val="en-US"/>
          <w14:ligatures w14:val="none"/>
        </w:rPr>
        <w:t>.</w:t>
      </w:r>
      <w:r w:rsidR="007C411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değerlendirilirken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lastRenderedPageBreak/>
        <w:t>nihai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o </w:t>
      </w:r>
      <w:proofErr w:type="spellStart"/>
      <w:r w:rsidRPr="00534096">
        <w:rPr>
          <w:rFonts w:ascii="Times New Roman" w:eastAsia="Times New Roman" w:hAnsi="Times New Roman" w:cs="Times New Roman"/>
          <w:noProof w:val="0"/>
          <w:kern w:val="0"/>
          <w:lang w:val="en-US"/>
          <w14:ligatures w14:val="none"/>
        </w:rPr>
        <w:t>sayının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üretildiğine</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bakmak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gerekir</w:t>
      </w:r>
      <w:proofErr w:type="spellEnd"/>
      <w:r w:rsidRPr="00534096">
        <w:rPr>
          <w:rFonts w:ascii="Times New Roman" w:eastAsia="Times New Roman" w:hAnsi="Times New Roman" w:cs="Times New Roman"/>
          <w:noProof w:val="0"/>
          <w:kern w:val="0"/>
          <w:lang w:val="en-US"/>
          <w14:ligatures w14:val="none"/>
        </w:rPr>
        <w:t>.</w:t>
      </w:r>
      <w:r w:rsidR="007C4118" w:rsidRPr="00534096">
        <w:rPr>
          <w:rFonts w:ascii="Times New Roman" w:eastAsia="Times New Roman" w:hAnsi="Times New Roman" w:cs="Times New Roman"/>
          <w:noProof w:val="0"/>
          <w:kern w:val="0"/>
          <w:lang w:val="en-US"/>
          <w14:ligatures w14:val="none"/>
        </w:rPr>
        <w:t xml:space="preserve"> B</w:t>
      </w:r>
      <w:r w:rsidRPr="00534096">
        <w:rPr>
          <w:rFonts w:ascii="Times New Roman" w:eastAsia="Times New Roman" w:hAnsi="Times New Roman" w:cs="Times New Roman"/>
          <w:noProof w:val="0"/>
          <w:kern w:val="0"/>
          <w:lang w:val="en-US"/>
          <w14:ligatures w14:val="none"/>
        </w:rPr>
        <w:t xml:space="preserve">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duyarlılık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kritik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oyn</w:t>
      </w:r>
      <w:r w:rsidR="007C4118" w:rsidRPr="00534096">
        <w:rPr>
          <w:rFonts w:ascii="Times New Roman" w:eastAsia="Times New Roman" w:hAnsi="Times New Roman" w:cs="Times New Roman"/>
          <w:noProof w:val="0"/>
          <w:kern w:val="0"/>
          <w:lang w:val="en-US"/>
          <w14:ligatures w14:val="none"/>
        </w:rPr>
        <w:t>a</w:t>
      </w:r>
      <w:r w:rsidRPr="00534096">
        <w:rPr>
          <w:rFonts w:ascii="Times New Roman" w:eastAsia="Times New Roman" w:hAnsi="Times New Roman" w:cs="Times New Roman"/>
          <w:noProof w:val="0"/>
          <w:kern w:val="0"/>
          <w:lang w:val="en-US"/>
          <w14:ligatures w14:val="none"/>
        </w:rPr>
        <w:t>r</w:t>
      </w:r>
      <w:proofErr w:type="spellEnd"/>
      <w:r w:rsidRPr="00534096">
        <w:rPr>
          <w:rFonts w:ascii="Times New Roman" w:eastAsia="Times New Roman" w:hAnsi="Times New Roman" w:cs="Times New Roman"/>
          <w:noProof w:val="0"/>
          <w:kern w:val="0"/>
          <w:lang w:val="en-US"/>
          <w14:ligatures w14:val="none"/>
        </w:rPr>
        <w:t>.</w:t>
      </w:r>
      <w:r w:rsidR="007C41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Varsayımlar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değiştiğinde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değişiyor</w:t>
      </w:r>
      <w:proofErr w:type="spellEnd"/>
      <w:r w:rsidRPr="00534096">
        <w:rPr>
          <w:rFonts w:ascii="Times New Roman" w:eastAsia="Times New Roman" w:hAnsi="Times New Roman" w:cs="Times New Roman"/>
          <w:noProof w:val="0"/>
          <w:kern w:val="0"/>
          <w:lang w:val="en-US"/>
          <w14:ligatures w14:val="none"/>
        </w:rPr>
        <w:t xml:space="preserve"> mu?</w:t>
      </w:r>
      <w:r w:rsidR="007C41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küçük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değişiklikler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farklılıkları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yaratıyorsa</w:t>
      </w:r>
      <w:proofErr w:type="spellEnd"/>
      <w:r w:rsidRPr="00534096">
        <w:rPr>
          <w:rFonts w:ascii="Times New Roman" w:eastAsia="Times New Roman" w:hAnsi="Times New Roman" w:cs="Times New Roman"/>
          <w:noProof w:val="0"/>
          <w:kern w:val="0"/>
          <w:lang w:val="en-US"/>
          <w14:ligatures w14:val="none"/>
        </w:rPr>
        <w:t xml:space="preserve"> model </w:t>
      </w:r>
      <w:proofErr w:type="spellStart"/>
      <w:r w:rsidRPr="00534096">
        <w:rPr>
          <w:rFonts w:ascii="Times New Roman" w:eastAsia="Times New Roman" w:hAnsi="Times New Roman" w:cs="Times New Roman"/>
          <w:noProof w:val="0"/>
          <w:kern w:val="0"/>
          <w:lang w:val="en-US"/>
          <w14:ligatures w14:val="none"/>
        </w:rPr>
        <w:t>dikkatle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değerlendirilmelidir</w:t>
      </w:r>
      <w:proofErr w:type="spellEnd"/>
      <w:r w:rsidRPr="00534096">
        <w:rPr>
          <w:rFonts w:ascii="Times New Roman" w:eastAsia="Times New Roman" w:hAnsi="Times New Roman" w:cs="Times New Roman"/>
          <w:noProof w:val="0"/>
          <w:kern w:val="0"/>
          <w:lang w:val="en-US"/>
          <w14:ligatures w14:val="none"/>
        </w:rPr>
        <w:t>.</w:t>
      </w:r>
    </w:p>
    <w:p w14:paraId="33E2C863" w14:textId="77777777" w:rsidR="004C1F63" w:rsidRPr="00534096" w:rsidRDefault="00852568"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Sağlık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Ekonomisinin</w:t>
      </w:r>
      <w:proofErr w:type="spellEnd"/>
      <w:r w:rsidRPr="00534096">
        <w:rPr>
          <w:rFonts w:ascii="Times New Roman" w:eastAsia="Times New Roman" w:hAnsi="Times New Roman" w:cs="Times New Roman"/>
          <w:b/>
          <w:bCs/>
          <w:noProof w:val="0"/>
          <w:kern w:val="0"/>
          <w:lang w:val="en-US"/>
          <w14:ligatures w14:val="none"/>
        </w:rPr>
        <w:t xml:space="preserve"> P-Hacking </w:t>
      </w:r>
      <w:proofErr w:type="spellStart"/>
      <w:r w:rsidRPr="00534096">
        <w:rPr>
          <w:rFonts w:ascii="Times New Roman" w:eastAsia="Times New Roman" w:hAnsi="Times New Roman" w:cs="Times New Roman"/>
          <w:b/>
          <w:bCs/>
          <w:noProof w:val="0"/>
          <w:kern w:val="0"/>
          <w:lang w:val="en-US"/>
          <w14:ligatures w14:val="none"/>
        </w:rPr>
        <w:t>Problemi</w:t>
      </w:r>
      <w:proofErr w:type="spellEnd"/>
      <w:r w:rsidR="007C4118" w:rsidRPr="00534096">
        <w:rPr>
          <w:rFonts w:ascii="Times New Roman" w:eastAsia="Times New Roman" w:hAnsi="Times New Roman" w:cs="Times New Roman"/>
          <w:b/>
          <w:bCs/>
          <w:noProof w:val="0"/>
          <w:kern w:val="0"/>
          <w:lang w:val="en-US"/>
          <w14:ligatures w14:val="none"/>
        </w:rPr>
        <w:t xml:space="preserve">: </w:t>
      </w:r>
      <w:r w:rsidR="007C4118" w:rsidRPr="00534096">
        <w:rPr>
          <w:rFonts w:ascii="Times New Roman" w:eastAsia="Times New Roman" w:hAnsi="Times New Roman" w:cs="Times New Roman"/>
          <w:noProof w:val="0"/>
          <w:kern w:val="0"/>
          <w:lang w:val="en-US"/>
          <w14:ligatures w14:val="none"/>
        </w:rPr>
        <w:t xml:space="preserve">Daha </w:t>
      </w:r>
      <w:proofErr w:type="spellStart"/>
      <w:r w:rsidR="007C4118" w:rsidRPr="00534096">
        <w:rPr>
          <w:rFonts w:ascii="Times New Roman" w:eastAsia="Times New Roman" w:hAnsi="Times New Roman" w:cs="Times New Roman"/>
          <w:noProof w:val="0"/>
          <w:kern w:val="0"/>
          <w:lang w:val="en-US"/>
          <w14:ligatures w14:val="none"/>
        </w:rPr>
        <w:t>önceki</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yazılarımızda</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sahtekârlık</w:t>
      </w:r>
      <w:r w:rsidR="007C4118" w:rsidRPr="00534096">
        <w:rPr>
          <w:rFonts w:ascii="Times New Roman" w:eastAsia="Times New Roman" w:hAnsi="Times New Roman" w:cs="Times New Roman"/>
          <w:noProof w:val="0"/>
          <w:kern w:val="0"/>
          <w:lang w:val="en-US"/>
          <w14:ligatures w14:val="none"/>
        </w:rPr>
        <w:t>lardaki</w:t>
      </w:r>
      <w:proofErr w:type="spellEnd"/>
      <w:r w:rsidRPr="00534096">
        <w:rPr>
          <w:rFonts w:ascii="Times New Roman" w:eastAsia="Times New Roman" w:hAnsi="Times New Roman" w:cs="Times New Roman"/>
          <w:noProof w:val="0"/>
          <w:kern w:val="0"/>
          <w:lang w:val="en-US"/>
          <w14:ligatures w14:val="none"/>
        </w:rPr>
        <w:t xml:space="preserve"> p-hacking </w:t>
      </w:r>
      <w:proofErr w:type="spellStart"/>
      <w:r w:rsidRPr="00534096">
        <w:rPr>
          <w:rFonts w:ascii="Times New Roman" w:eastAsia="Times New Roman" w:hAnsi="Times New Roman" w:cs="Times New Roman"/>
          <w:noProof w:val="0"/>
          <w:kern w:val="0"/>
          <w:lang w:val="en-US"/>
          <w14:ligatures w14:val="none"/>
        </w:rPr>
        <w:t>kavramını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açıklamıştık</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Kısaca</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sahtekar</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araştırıcıların</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istedikleri</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sonucu</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veren</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istatistiki</w:t>
      </w:r>
      <w:proofErr w:type="spellEnd"/>
      <w:r w:rsidR="007C4118" w:rsidRPr="00534096">
        <w:rPr>
          <w:rFonts w:ascii="Times New Roman" w:eastAsia="Times New Roman" w:hAnsi="Times New Roman" w:cs="Times New Roman"/>
          <w:noProof w:val="0"/>
          <w:kern w:val="0"/>
          <w:lang w:val="en-US"/>
          <w14:ligatures w14:val="none"/>
        </w:rPr>
        <w:t xml:space="preserve"> p </w:t>
      </w:r>
      <w:proofErr w:type="spellStart"/>
      <w:r w:rsidR="007C4118" w:rsidRPr="00534096">
        <w:rPr>
          <w:rFonts w:ascii="Times New Roman" w:eastAsia="Times New Roman" w:hAnsi="Times New Roman" w:cs="Times New Roman"/>
          <w:noProof w:val="0"/>
          <w:kern w:val="0"/>
          <w:lang w:val="en-US"/>
          <w14:ligatures w14:val="none"/>
        </w:rPr>
        <w:t>değerini</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elde</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007C4118" w:rsidRPr="00534096">
        <w:rPr>
          <w:rFonts w:ascii="Times New Roman" w:eastAsia="Times New Roman" w:hAnsi="Times New Roman" w:cs="Times New Roman"/>
          <w:noProof w:val="0"/>
          <w:kern w:val="0"/>
          <w:lang w:val="en-US"/>
          <w14:ligatures w14:val="none"/>
        </w:rPr>
        <w:t>etmek</w:t>
      </w:r>
      <w:proofErr w:type="spellEnd"/>
      <w:r w:rsidR="007C41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gelir</w:t>
      </w:r>
      <w:proofErr w:type="spellEnd"/>
      <w:r w:rsidRPr="00534096">
        <w:rPr>
          <w:rFonts w:ascii="Times New Roman" w:eastAsia="Times New Roman" w:hAnsi="Times New Roman" w:cs="Times New Roman"/>
          <w:noProof w:val="0"/>
          <w:kern w:val="0"/>
          <w:lang w:val="en-US"/>
          <w14:ligatures w14:val="none"/>
        </w:rPr>
        <w:t>.</w:t>
      </w:r>
      <w:r w:rsidR="007C411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olmasa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benzer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riskler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w:t>
      </w:r>
      <w:proofErr w:type="spellEnd"/>
      <w:r w:rsidR="004C1F63" w:rsidRPr="00534096">
        <w:rPr>
          <w:rFonts w:ascii="Times New Roman" w:eastAsia="Times New Roman" w:hAnsi="Times New Roman" w:cs="Times New Roman"/>
          <w:noProof w:val="0"/>
          <w:kern w:val="0"/>
          <w:lang w:val="en-US"/>
          <w14:ligatures w14:val="none"/>
        </w:rPr>
        <w:t xml:space="preserve"> </w:t>
      </w:r>
      <w:proofErr w:type="spellStart"/>
      <w:r w:rsidR="004C1F63" w:rsidRPr="00534096">
        <w:rPr>
          <w:rFonts w:ascii="Times New Roman" w:eastAsia="Times New Roman" w:hAnsi="Times New Roman" w:cs="Times New Roman"/>
          <w:noProof w:val="0"/>
          <w:kern w:val="0"/>
          <w:lang w:val="en-US"/>
          <w14:ligatures w14:val="none"/>
        </w:rPr>
        <w:t>ve</w:t>
      </w:r>
      <w:proofErr w:type="spellEnd"/>
      <w:r w:rsidR="004C1F63" w:rsidRPr="00534096">
        <w:rPr>
          <w:rFonts w:ascii="Times New Roman" w:eastAsia="Times New Roman" w:hAnsi="Times New Roman" w:cs="Times New Roman"/>
          <w:noProof w:val="0"/>
          <w:kern w:val="0"/>
          <w:lang w:val="en-US"/>
          <w14:ligatures w14:val="none"/>
        </w:rPr>
        <w:t xml:space="preserve"> buna ‘’</w:t>
      </w:r>
      <w:r w:rsidRPr="00534096">
        <w:rPr>
          <w:rFonts w:ascii="Times New Roman" w:eastAsia="Times New Roman" w:hAnsi="Times New Roman" w:cs="Times New Roman"/>
          <w:noProof w:val="0"/>
          <w:kern w:val="0"/>
          <w:lang w:val="en-US"/>
          <w14:ligatures w14:val="none"/>
        </w:rPr>
        <w:t>Model Hacking"</w:t>
      </w:r>
      <w:r w:rsidR="004C1F63" w:rsidRPr="00534096">
        <w:rPr>
          <w:rFonts w:ascii="Times New Roman" w:eastAsia="Times New Roman" w:hAnsi="Times New Roman" w:cs="Times New Roman"/>
          <w:noProof w:val="0"/>
          <w:kern w:val="0"/>
          <w:lang w:val="en-US"/>
          <w14:ligatures w14:val="none"/>
        </w:rPr>
        <w:t xml:space="preserve"> </w:t>
      </w:r>
      <w:proofErr w:type="spellStart"/>
      <w:r w:rsidR="004C1F63" w:rsidRPr="00534096">
        <w:rPr>
          <w:rFonts w:ascii="Times New Roman" w:eastAsia="Times New Roman" w:hAnsi="Times New Roman" w:cs="Times New Roman"/>
          <w:noProof w:val="0"/>
          <w:kern w:val="0"/>
          <w:lang w:val="en-US"/>
          <w14:ligatures w14:val="none"/>
        </w:rPr>
        <w:t>denmektedir</w:t>
      </w:r>
      <w:proofErr w:type="spellEnd"/>
      <w:r w:rsidR="004C1F6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Yani model </w:t>
      </w:r>
      <w:proofErr w:type="spellStart"/>
      <w:r w:rsidRPr="00534096">
        <w:rPr>
          <w:rFonts w:ascii="Times New Roman" w:eastAsia="Times New Roman" w:hAnsi="Times New Roman" w:cs="Times New Roman"/>
          <w:noProof w:val="0"/>
          <w:kern w:val="0"/>
          <w:lang w:val="en-US"/>
          <w14:ligatures w14:val="none"/>
        </w:rPr>
        <w:t>parametrelerinin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bilinçli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bilinçsiz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şekilde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destekleyecek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seçilmesi</w:t>
      </w:r>
      <w:proofErr w:type="spellEnd"/>
      <w:r w:rsidR="004C1F63" w:rsidRPr="00534096">
        <w:rPr>
          <w:rFonts w:ascii="Times New Roman" w:eastAsia="Times New Roman" w:hAnsi="Times New Roman" w:cs="Times New Roman"/>
          <w:noProof w:val="0"/>
          <w:kern w:val="0"/>
          <w:lang w:val="en-US"/>
          <w14:ligatures w14:val="none"/>
        </w:rPr>
        <w:t xml:space="preserve"> </w:t>
      </w:r>
      <w:proofErr w:type="spellStart"/>
      <w:r w:rsidR="004C1F63" w:rsidRPr="00534096">
        <w:rPr>
          <w:rFonts w:ascii="Times New Roman" w:eastAsia="Times New Roman" w:hAnsi="Times New Roman" w:cs="Times New Roman"/>
          <w:noProof w:val="0"/>
          <w:kern w:val="0"/>
          <w:lang w:val="en-US"/>
          <w14:ligatures w14:val="none"/>
        </w:rPr>
        <w:t>olayı</w:t>
      </w:r>
      <w:proofErr w:type="spellEnd"/>
      <w:r w:rsidR="004C1F63" w:rsidRPr="00534096">
        <w:rPr>
          <w:rFonts w:ascii="Times New Roman" w:eastAsia="Times New Roman" w:hAnsi="Times New Roman" w:cs="Times New Roman"/>
          <w:noProof w:val="0"/>
          <w:kern w:val="0"/>
          <w:lang w:val="en-US"/>
          <w14:ligatures w14:val="none"/>
        </w:rPr>
        <w:t xml:space="preserve">. Bu </w:t>
      </w:r>
      <w:proofErr w:type="spellStart"/>
      <w:r w:rsidR="004C1F63" w:rsidRPr="00534096">
        <w:rPr>
          <w:rFonts w:ascii="Times New Roman" w:eastAsia="Times New Roman" w:hAnsi="Times New Roman" w:cs="Times New Roman"/>
          <w:noProof w:val="0"/>
          <w:kern w:val="0"/>
          <w:lang w:val="en-US"/>
          <w14:ligatures w14:val="none"/>
        </w:rPr>
        <w:t>yöntem</w:t>
      </w:r>
      <w:proofErr w:type="spellEnd"/>
      <w:r w:rsidR="004C1F63" w:rsidRPr="00534096">
        <w:rPr>
          <w:rFonts w:ascii="Times New Roman" w:eastAsia="Times New Roman" w:hAnsi="Times New Roman" w:cs="Times New Roman"/>
          <w:noProof w:val="0"/>
          <w:kern w:val="0"/>
          <w:lang w:val="en-US"/>
          <w14:ligatures w14:val="none"/>
        </w:rPr>
        <w:t xml:space="preserve"> </w:t>
      </w:r>
      <w:proofErr w:type="spellStart"/>
      <w:r w:rsidR="004C1F63" w:rsidRPr="00534096">
        <w:rPr>
          <w:rFonts w:ascii="Times New Roman" w:eastAsia="Times New Roman" w:hAnsi="Times New Roman" w:cs="Times New Roman"/>
          <w:noProof w:val="0"/>
          <w:kern w:val="0"/>
          <w:lang w:val="en-US"/>
          <w14:ligatures w14:val="none"/>
        </w:rPr>
        <w:t>daha</w:t>
      </w:r>
      <w:proofErr w:type="spellEnd"/>
      <w:r w:rsidR="004C1F63" w:rsidRPr="00534096">
        <w:rPr>
          <w:rFonts w:ascii="Times New Roman" w:eastAsia="Times New Roman" w:hAnsi="Times New Roman" w:cs="Times New Roman"/>
          <w:noProof w:val="0"/>
          <w:kern w:val="0"/>
          <w:lang w:val="en-US"/>
          <w14:ligatures w14:val="none"/>
        </w:rPr>
        <w:t xml:space="preserve"> </w:t>
      </w:r>
      <w:proofErr w:type="spellStart"/>
      <w:r w:rsidR="004C1F63" w:rsidRPr="00534096">
        <w:rPr>
          <w:rFonts w:ascii="Times New Roman" w:eastAsia="Times New Roman" w:hAnsi="Times New Roman" w:cs="Times New Roman"/>
          <w:noProof w:val="0"/>
          <w:kern w:val="0"/>
          <w:lang w:val="en-US"/>
          <w14:ligatures w14:val="none"/>
        </w:rPr>
        <w:t>çokilaç</w:t>
      </w:r>
      <w:proofErr w:type="spellEnd"/>
      <w:r w:rsidR="004C1F63" w:rsidRPr="00534096">
        <w:rPr>
          <w:rFonts w:ascii="Times New Roman" w:eastAsia="Times New Roman" w:hAnsi="Times New Roman" w:cs="Times New Roman"/>
          <w:noProof w:val="0"/>
          <w:kern w:val="0"/>
          <w:lang w:val="en-US"/>
          <w14:ligatures w14:val="none"/>
        </w:rPr>
        <w:t xml:space="preserve"> </w:t>
      </w:r>
      <w:proofErr w:type="spellStart"/>
      <w:r w:rsidR="004C1F63" w:rsidRPr="00534096">
        <w:rPr>
          <w:rFonts w:ascii="Times New Roman" w:eastAsia="Times New Roman" w:hAnsi="Times New Roman" w:cs="Times New Roman"/>
          <w:noProof w:val="0"/>
          <w:kern w:val="0"/>
          <w:lang w:val="en-US"/>
          <w14:ligatures w14:val="none"/>
        </w:rPr>
        <w:t>firmaları</w:t>
      </w:r>
      <w:proofErr w:type="spellEnd"/>
      <w:r w:rsidR="004C1F63" w:rsidRPr="00534096">
        <w:rPr>
          <w:rFonts w:ascii="Times New Roman" w:eastAsia="Times New Roman" w:hAnsi="Times New Roman" w:cs="Times New Roman"/>
          <w:noProof w:val="0"/>
          <w:kern w:val="0"/>
          <w:lang w:val="en-US"/>
          <w14:ligatures w14:val="none"/>
        </w:rPr>
        <w:t xml:space="preserve"> </w:t>
      </w:r>
      <w:proofErr w:type="spellStart"/>
      <w:r w:rsidR="004C1F63" w:rsidRPr="00534096">
        <w:rPr>
          <w:rFonts w:ascii="Times New Roman" w:eastAsia="Times New Roman" w:hAnsi="Times New Roman" w:cs="Times New Roman"/>
          <w:noProof w:val="0"/>
          <w:kern w:val="0"/>
          <w:lang w:val="en-US"/>
          <w14:ligatures w14:val="none"/>
        </w:rPr>
        <w:t>tarafından</w:t>
      </w:r>
      <w:proofErr w:type="spellEnd"/>
      <w:r w:rsidR="004C1F63" w:rsidRPr="00534096">
        <w:rPr>
          <w:rFonts w:ascii="Times New Roman" w:eastAsia="Times New Roman" w:hAnsi="Times New Roman" w:cs="Times New Roman"/>
          <w:noProof w:val="0"/>
          <w:kern w:val="0"/>
          <w:lang w:val="en-US"/>
          <w14:ligatures w14:val="none"/>
        </w:rPr>
        <w:t xml:space="preserve"> </w:t>
      </w:r>
      <w:proofErr w:type="spellStart"/>
      <w:r w:rsidR="004C1F63" w:rsidRPr="00534096">
        <w:rPr>
          <w:rFonts w:ascii="Times New Roman" w:eastAsia="Times New Roman" w:hAnsi="Times New Roman" w:cs="Times New Roman"/>
          <w:noProof w:val="0"/>
          <w:kern w:val="0"/>
          <w:lang w:val="en-US"/>
          <w14:ligatures w14:val="none"/>
        </w:rPr>
        <w:t>kullanılmaktadır</w:t>
      </w:r>
      <w:proofErr w:type="spellEnd"/>
    </w:p>
    <w:p w14:paraId="439F5985" w14:textId="3C876032" w:rsidR="00852568" w:rsidRPr="00534096" w:rsidRDefault="00852568" w:rsidP="00B04661">
      <w:pPr>
        <w:spacing w:before="100" w:beforeAutospacing="1" w:after="100" w:afterAutospacing="1" w:line="240" w:lineRule="auto"/>
        <w:contextualSpacing/>
        <w:outlineLvl w:val="1"/>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Sonuç</w:t>
      </w:r>
      <w:proofErr w:type="spellEnd"/>
      <w:r w:rsidR="004C1F63"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ICER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vazgeçilmez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araçlarıdır</w:t>
      </w:r>
      <w:proofErr w:type="spellEnd"/>
      <w:r w:rsidR="004C1F63"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bunlar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mutlak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4C1F63"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Varsayımların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metodolojik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tercihlerin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ürünüdürler</w:t>
      </w:r>
      <w:proofErr w:type="spellEnd"/>
      <w:r w:rsidRPr="00534096">
        <w:rPr>
          <w:rFonts w:ascii="Times New Roman" w:eastAsia="Times New Roman" w:hAnsi="Times New Roman" w:cs="Times New Roman"/>
          <w:noProof w:val="0"/>
          <w:kern w:val="0"/>
          <w:lang w:val="en-US"/>
          <w14:ligatures w14:val="none"/>
        </w:rPr>
        <w:t>.</w:t>
      </w:r>
      <w:r w:rsidR="004C1F63"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iyi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bakmaz</w:t>
      </w:r>
      <w:proofErr w:type="spellEnd"/>
      <w:r w:rsidR="004C1F63" w:rsidRPr="00534096">
        <w:rPr>
          <w:rFonts w:ascii="Times New Roman" w:eastAsia="Times New Roman" w:hAnsi="Times New Roman" w:cs="Times New Roman"/>
          <w:noProof w:val="0"/>
          <w:kern w:val="0"/>
          <w:lang w:val="en-US"/>
          <w14:ligatures w14:val="none"/>
        </w:rPr>
        <w:t xml:space="preserve">, </w:t>
      </w:r>
      <w:proofErr w:type="spellStart"/>
      <w:r w:rsidR="004C1F63"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onucun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üretildiğini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inceler</w:t>
      </w:r>
      <w:proofErr w:type="spellEnd"/>
      <w:r w:rsidRPr="00534096">
        <w:rPr>
          <w:rFonts w:ascii="Times New Roman" w:eastAsia="Times New Roman" w:hAnsi="Times New Roman" w:cs="Times New Roman"/>
          <w:noProof w:val="0"/>
          <w:kern w:val="0"/>
          <w:lang w:val="en-US"/>
          <w14:ligatures w14:val="none"/>
        </w:rPr>
        <w:t>.</w:t>
      </w:r>
    </w:p>
    <w:p w14:paraId="6E4F098E"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3.10 FAZ III ÇALIŞMALARI, GERÇEK YAŞAM VERİLERİ VE DEĞERİN YENİ TANIMI</w:t>
      </w:r>
    </w:p>
    <w:p w14:paraId="39B4F38B" w14:textId="437328BE" w:rsidR="00852568" w:rsidRPr="00534096" w:rsidRDefault="004C1F63"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Daha </w:t>
      </w:r>
      <w:proofErr w:type="spellStart"/>
      <w:r w:rsidRPr="00534096">
        <w:rPr>
          <w:rFonts w:ascii="Times New Roman" w:eastAsia="Times New Roman" w:hAnsi="Times New Roman" w:cs="Times New Roman"/>
          <w:noProof w:val="0"/>
          <w:kern w:val="0"/>
          <w:lang w:val="en-US"/>
          <w14:ligatures w14:val="none"/>
        </w:rPr>
        <w:t>önceki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yazılarımızda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şekilde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anlattığımız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FazII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vardır</w:t>
      </w:r>
      <w:proofErr w:type="spellEnd"/>
      <w:r w:rsidRPr="00534096">
        <w:rPr>
          <w:rFonts w:ascii="Times New Roman" w:eastAsia="Times New Roman" w:hAnsi="Times New Roman" w:cs="Times New Roman"/>
          <w:noProof w:val="0"/>
          <w:kern w:val="0"/>
          <w:lang w:val="en-US"/>
          <w14:ligatures w14:val="none"/>
        </w:rPr>
        <w:t>.</w:t>
      </w:r>
      <w:r w:rsidR="00A76BB4" w:rsidRPr="00534096">
        <w:rPr>
          <w:rFonts w:ascii="Times New Roman" w:eastAsia="Times New Roman" w:hAnsi="Times New Roman" w:cs="Times New Roman"/>
          <w:noProof w:val="0"/>
          <w:kern w:val="0"/>
          <w:lang w:val="en-US"/>
          <w14:ligatures w14:val="none"/>
        </w:rPr>
        <w:t xml:space="preserve"> </w:t>
      </w:r>
      <w:proofErr w:type="spellStart"/>
      <w:r w:rsidR="00A76BB4" w:rsidRPr="00534096">
        <w:rPr>
          <w:rFonts w:ascii="Times New Roman" w:eastAsia="Times New Roman" w:hAnsi="Times New Roman" w:cs="Times New Roman"/>
          <w:noProof w:val="0"/>
          <w:kern w:val="0"/>
          <w:lang w:val="en-US"/>
          <w14:ligatures w14:val="none"/>
        </w:rPr>
        <w:t>S</w:t>
      </w:r>
      <w:r w:rsidR="00852568" w:rsidRPr="00534096">
        <w:rPr>
          <w:rFonts w:ascii="Times New Roman" w:eastAsia="Times New Roman" w:hAnsi="Times New Roman" w:cs="Times New Roman"/>
          <w:noProof w:val="0"/>
          <w:kern w:val="0"/>
          <w:lang w:val="en-US"/>
          <w14:ligatures w14:val="none"/>
        </w:rPr>
        <w:t>ağlık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ekonomisinin</w:t>
      </w:r>
      <w:proofErr w:type="spellEnd"/>
      <w:r w:rsidR="00852568" w:rsidRPr="00534096">
        <w:rPr>
          <w:rFonts w:ascii="Times New Roman" w:eastAsia="Times New Roman" w:hAnsi="Times New Roman" w:cs="Times New Roman"/>
          <w:noProof w:val="0"/>
          <w:kern w:val="0"/>
          <w:lang w:val="en-US"/>
          <w14:ligatures w14:val="none"/>
        </w:rPr>
        <w:t xml:space="preserve"> yeni </w:t>
      </w:r>
      <w:proofErr w:type="spellStart"/>
      <w:r w:rsidR="00852568" w:rsidRPr="00534096">
        <w:rPr>
          <w:rFonts w:ascii="Times New Roman" w:eastAsia="Times New Roman" w:hAnsi="Times New Roman" w:cs="Times New Roman"/>
          <w:noProof w:val="0"/>
          <w:kern w:val="0"/>
          <w:lang w:val="en-US"/>
          <w14:ligatures w14:val="none"/>
        </w:rPr>
        <w:t>dönemi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bu</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farkın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anlaşılmasıyla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başlamıştır</w:t>
      </w:r>
      <w:proofErr w:type="spellEnd"/>
      <w:r w:rsidR="00852568" w:rsidRPr="00534096">
        <w:rPr>
          <w:rFonts w:ascii="Times New Roman" w:eastAsia="Times New Roman" w:hAnsi="Times New Roman" w:cs="Times New Roman"/>
          <w:noProof w:val="0"/>
          <w:kern w:val="0"/>
          <w:lang w:val="en-US"/>
          <w14:ligatures w14:val="none"/>
        </w:rPr>
        <w:t>.</w:t>
      </w:r>
      <w:r w:rsidR="00A76BB4"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Bir </w:t>
      </w:r>
      <w:proofErr w:type="spellStart"/>
      <w:r w:rsidR="00852568" w:rsidRPr="00534096">
        <w:rPr>
          <w:rFonts w:ascii="Times New Roman" w:eastAsia="Times New Roman" w:hAnsi="Times New Roman" w:cs="Times New Roman"/>
          <w:noProof w:val="0"/>
          <w:kern w:val="0"/>
          <w:lang w:val="en-US"/>
          <w14:ligatures w14:val="none"/>
        </w:rPr>
        <w:t>hekimin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günlük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pratiğinde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gördüğü</w:t>
      </w:r>
      <w:proofErr w:type="spellEnd"/>
      <w:r w:rsidR="00852568" w:rsidRPr="00534096">
        <w:rPr>
          <w:rFonts w:ascii="Times New Roman" w:eastAsia="Times New Roman" w:hAnsi="Times New Roman" w:cs="Times New Roman"/>
          <w:noProof w:val="0"/>
          <w:kern w:val="0"/>
          <w:lang w:val="en-US"/>
          <w14:ligatures w14:val="none"/>
        </w:rPr>
        <w:t xml:space="preserve"> hasta </w:t>
      </w:r>
      <w:proofErr w:type="spellStart"/>
      <w:r w:rsidR="00852568" w:rsidRPr="00534096">
        <w:rPr>
          <w:rFonts w:ascii="Times New Roman" w:eastAsia="Times New Roman" w:hAnsi="Times New Roman" w:cs="Times New Roman"/>
          <w:noProof w:val="0"/>
          <w:kern w:val="0"/>
          <w:lang w:val="en-US"/>
          <w14:ligatures w14:val="none"/>
        </w:rPr>
        <w:t>çoğu</w:t>
      </w:r>
      <w:proofErr w:type="spellEnd"/>
      <w:r w:rsidR="00852568" w:rsidRPr="00534096">
        <w:rPr>
          <w:rFonts w:ascii="Times New Roman" w:eastAsia="Times New Roman" w:hAnsi="Times New Roman" w:cs="Times New Roman"/>
          <w:noProof w:val="0"/>
          <w:kern w:val="0"/>
          <w:lang w:val="en-US"/>
          <w14:ligatures w14:val="none"/>
        </w:rPr>
        <w:t xml:space="preserve"> zaman </w:t>
      </w:r>
      <w:proofErr w:type="spellStart"/>
      <w:r w:rsidR="00852568" w:rsidRPr="00534096">
        <w:rPr>
          <w:rFonts w:ascii="Times New Roman" w:eastAsia="Times New Roman" w:hAnsi="Times New Roman" w:cs="Times New Roman"/>
          <w:noProof w:val="0"/>
          <w:kern w:val="0"/>
          <w:lang w:val="en-US"/>
          <w14:ligatures w14:val="none"/>
        </w:rPr>
        <w:t>klinik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araştırmadaki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hastadan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farklıdır</w:t>
      </w:r>
      <w:proofErr w:type="spellEnd"/>
      <w:r w:rsidR="00852568" w:rsidRPr="00534096">
        <w:rPr>
          <w:rFonts w:ascii="Times New Roman" w:eastAsia="Times New Roman" w:hAnsi="Times New Roman" w:cs="Times New Roman"/>
          <w:noProof w:val="0"/>
          <w:kern w:val="0"/>
          <w:lang w:val="en-US"/>
          <w14:ligatures w14:val="none"/>
        </w:rPr>
        <w:t>.</w:t>
      </w:r>
      <w:r w:rsidR="00A76BB4" w:rsidRPr="00534096">
        <w:rPr>
          <w:rFonts w:ascii="Times New Roman" w:eastAsia="Times New Roman" w:hAnsi="Times New Roman" w:cs="Times New Roman"/>
          <w:noProof w:val="0"/>
          <w:kern w:val="0"/>
          <w:lang w:val="en-US"/>
          <w14:ligatures w14:val="none"/>
        </w:rPr>
        <w:t xml:space="preserve"> K</w:t>
      </w:r>
      <w:r w:rsidR="00852568" w:rsidRPr="00534096">
        <w:rPr>
          <w:rFonts w:ascii="Times New Roman" w:eastAsia="Times New Roman" w:hAnsi="Times New Roman" w:cs="Times New Roman"/>
          <w:noProof w:val="0"/>
          <w:kern w:val="0"/>
          <w:lang w:val="en-US"/>
          <w14:ligatures w14:val="none"/>
        </w:rPr>
        <w:t xml:space="preserve">linik </w:t>
      </w:r>
      <w:proofErr w:type="spellStart"/>
      <w:r w:rsidR="00852568" w:rsidRPr="00534096">
        <w:rPr>
          <w:rFonts w:ascii="Times New Roman" w:eastAsia="Times New Roman" w:hAnsi="Times New Roman" w:cs="Times New Roman"/>
          <w:noProof w:val="0"/>
          <w:kern w:val="0"/>
          <w:lang w:val="en-US"/>
          <w14:ligatures w14:val="none"/>
        </w:rPr>
        <w:t>araştırmalarda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elde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edilen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sonuçlar</w:t>
      </w:r>
      <w:proofErr w:type="spellEnd"/>
      <w:r w:rsidR="00852568" w:rsidRPr="00534096">
        <w:rPr>
          <w:rFonts w:ascii="Times New Roman" w:eastAsia="Times New Roman" w:hAnsi="Times New Roman" w:cs="Times New Roman"/>
          <w:noProof w:val="0"/>
          <w:kern w:val="0"/>
          <w:lang w:val="en-US"/>
          <w14:ligatures w14:val="none"/>
        </w:rPr>
        <w:t xml:space="preserve"> her zaman </w:t>
      </w:r>
      <w:proofErr w:type="spellStart"/>
      <w:r w:rsidR="00852568" w:rsidRPr="00534096">
        <w:rPr>
          <w:rFonts w:ascii="Times New Roman" w:eastAsia="Times New Roman" w:hAnsi="Times New Roman" w:cs="Times New Roman"/>
          <w:noProof w:val="0"/>
          <w:kern w:val="0"/>
          <w:lang w:val="en-US"/>
          <w14:ligatures w14:val="none"/>
        </w:rPr>
        <w:t>birebir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tekrar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edilemez</w:t>
      </w:r>
      <w:proofErr w:type="spellEnd"/>
      <w:r w:rsidR="00852568" w:rsidRPr="00534096">
        <w:rPr>
          <w:rFonts w:ascii="Times New Roman" w:eastAsia="Times New Roman" w:hAnsi="Times New Roman" w:cs="Times New Roman"/>
          <w:noProof w:val="0"/>
          <w:kern w:val="0"/>
          <w:lang w:val="en-US"/>
          <w14:ligatures w14:val="none"/>
        </w:rPr>
        <w:t>.</w:t>
      </w:r>
    </w:p>
    <w:p w14:paraId="6F2834A1" w14:textId="77777777" w:rsidR="00A76BB4"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İngilizce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literatürde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sıklıkla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vardır</w:t>
      </w:r>
      <w:proofErr w:type="spellEnd"/>
      <w:r w:rsidRPr="00534096">
        <w:rPr>
          <w:rFonts w:ascii="Times New Roman" w:eastAsia="Times New Roman" w:hAnsi="Times New Roman" w:cs="Times New Roman"/>
          <w:noProof w:val="0"/>
          <w:kern w:val="0"/>
          <w:lang w:val="en-US"/>
          <w14:ligatures w14:val="none"/>
        </w:rPr>
        <w:t>:</w:t>
      </w:r>
      <w:r w:rsidR="00A76BB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Efficacy</w:t>
      </w:r>
      <w:r w:rsidR="00A76BB4" w:rsidRPr="00534096">
        <w:rPr>
          <w:rFonts w:ascii="Times New Roman" w:eastAsia="Times New Roman" w:hAnsi="Times New Roman" w:cs="Times New Roman"/>
          <w:b/>
          <w:bCs/>
          <w:noProof w:val="0"/>
          <w:kern w:val="0"/>
          <w:lang w:val="en-US"/>
          <w14:ligatures w14:val="none"/>
        </w:rPr>
        <w:t xml:space="preserve"> </w:t>
      </w:r>
      <w:proofErr w:type="spellStart"/>
      <w:r w:rsidR="00A76BB4" w:rsidRPr="00534096">
        <w:rPr>
          <w:rFonts w:ascii="Times New Roman" w:eastAsia="Times New Roman" w:hAnsi="Times New Roman" w:cs="Times New Roman"/>
          <w:b/>
          <w:bCs/>
          <w:noProof w:val="0"/>
          <w:kern w:val="0"/>
          <w:lang w:val="en-US"/>
          <w14:ligatures w14:val="none"/>
        </w:rPr>
        <w:t>ve</w:t>
      </w:r>
      <w:proofErr w:type="spellEnd"/>
      <w:r w:rsidR="00A76BB4" w:rsidRPr="00534096">
        <w:rPr>
          <w:rFonts w:ascii="Times New Roman" w:eastAsia="Times New Roman" w:hAnsi="Times New Roman" w:cs="Times New Roman"/>
          <w:b/>
          <w:bCs/>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Effectiveness.</w:t>
      </w:r>
      <w:r w:rsidR="00A76BB4"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Türkçe</w:t>
      </w:r>
      <w:r w:rsidR="00A76BB4" w:rsidRPr="00534096">
        <w:rPr>
          <w:rFonts w:ascii="Times New Roman" w:eastAsia="Times New Roman" w:hAnsi="Times New Roman" w:cs="Times New Roman"/>
          <w:noProof w:val="0"/>
          <w:kern w:val="0"/>
          <w:lang w:val="en-US"/>
          <w14:ligatures w14:val="none"/>
        </w:rPr>
        <w:t>de</w:t>
      </w:r>
      <w:proofErr w:type="spellEnd"/>
      <w:r w:rsidR="00A76BB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benzer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biçimde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çevrilseler</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aralarında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fark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r w:rsidR="00A76BB4" w:rsidRPr="00534096">
        <w:rPr>
          <w:rFonts w:ascii="Times New Roman" w:eastAsia="Times New Roman" w:hAnsi="Times New Roman" w:cs="Times New Roman"/>
          <w:noProof w:val="0"/>
          <w:kern w:val="0"/>
          <w:lang w:val="en-US"/>
          <w14:ligatures w14:val="none"/>
        </w:rPr>
        <w:t xml:space="preserve"> </w:t>
      </w:r>
    </w:p>
    <w:p w14:paraId="20C53B59" w14:textId="49F046DB" w:rsidR="00852568" w:rsidRPr="00534096" w:rsidRDefault="00A76BB4"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lang w:val="en-US"/>
          <w14:ligatures w14:val="none"/>
        </w:rPr>
        <w:t>Efficacy (</w:t>
      </w:r>
      <w:proofErr w:type="spellStart"/>
      <w:r w:rsidRPr="00534096">
        <w:rPr>
          <w:rFonts w:ascii="Times New Roman" w:eastAsia="Times New Roman" w:hAnsi="Times New Roman" w:cs="Times New Roman"/>
          <w:b/>
          <w:bCs/>
          <w:noProof w:val="0"/>
          <w:kern w:val="0"/>
          <w:lang w:val="en-US"/>
          <w14:ligatures w14:val="none"/>
        </w:rPr>
        <w:t>Etkililik</w:t>
      </w:r>
      <w:proofErr w:type="spellEnd"/>
      <w:r w:rsidRPr="00534096">
        <w:rPr>
          <w:rFonts w:ascii="Times New Roman" w:eastAsia="Times New Roman" w:hAnsi="Times New Roman" w:cs="Times New Roman"/>
          <w:b/>
          <w:bCs/>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kontrollü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koşullarında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derecesidir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ideal </w:t>
      </w:r>
      <w:proofErr w:type="spellStart"/>
      <w:r w:rsidRPr="00534096">
        <w:rPr>
          <w:rFonts w:ascii="Times New Roman" w:eastAsia="Times New Roman" w:hAnsi="Times New Roman" w:cs="Times New Roman"/>
          <w:noProof w:val="0"/>
          <w:kern w:val="0"/>
          <w:lang w:val="en-US"/>
          <w14:ligatures w14:val="none"/>
        </w:rPr>
        <w:t>koşullarda</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gösterir.</w:t>
      </w:r>
      <w:r w:rsidRPr="00534096">
        <w:rPr>
          <w:rFonts w:ascii="Times New Roman" w:eastAsia="Times New Roman" w:hAnsi="Times New Roman" w:cs="Times New Roman"/>
          <w:b/>
          <w:bCs/>
          <w:noProof w:val="0"/>
          <w:kern w:val="0"/>
          <w:lang w:val="en-US"/>
          <w14:ligatures w14:val="none"/>
        </w:rPr>
        <w:t>Effectiveness</w:t>
      </w:r>
      <w:proofErr w:type="spellEnd"/>
      <w:proofErr w:type="gram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Etkinlik</w:t>
      </w:r>
      <w:proofErr w:type="spellEnd"/>
      <w:r w:rsidRPr="00534096">
        <w:rPr>
          <w:rFonts w:ascii="Times New Roman" w:eastAsia="Times New Roman" w:hAnsi="Times New Roman" w:cs="Times New Roman"/>
          <w:b/>
          <w:bCs/>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günlük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koşullarında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yaşamda</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gösterir</w:t>
      </w:r>
      <w:proofErr w:type="spellEnd"/>
      <w:r w:rsidRPr="00534096">
        <w:rPr>
          <w:rFonts w:ascii="Times New Roman" w:eastAsia="Times New Roman" w:hAnsi="Times New Roman" w:cs="Times New Roman"/>
          <w:noProof w:val="0"/>
          <w:kern w:val="0"/>
          <w:lang w:val="en-US"/>
          <w14:ligatures w14:val="none"/>
        </w:rPr>
        <w:t>.</w:t>
      </w:r>
    </w:p>
    <w:p w14:paraId="00DFE2E7" w14:textId="77777777" w:rsidR="007D5993" w:rsidRPr="00534096" w:rsidRDefault="00852568" w:rsidP="007D5993">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3.11 SAĞLIK EKONOMİSİNDE "ETKİNLİK-EŞİTSİZLİĞİ" SORUNU</w:t>
      </w:r>
    </w:p>
    <w:p w14:paraId="2C5B8F84" w14:textId="777FE778" w:rsidR="007F7843" w:rsidRPr="00534096" w:rsidRDefault="00852568"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Son yıllarda bazı sağlık ekonomistleri "efficacy-effectiveness gap" olarak adlandırılan kavram üzerinde durmaktadır.</w:t>
      </w:r>
      <w:r w:rsidR="00A76BB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Türkçeye </w:t>
      </w:r>
      <w:r w:rsidR="00A76BB4"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Etkinlik-Etkililik Açığı</w:t>
      </w:r>
      <w:r w:rsidR="00A76BB4" w:rsidRPr="00534096">
        <w:rPr>
          <w:rFonts w:ascii="Times New Roman" w:eastAsia="Times New Roman" w:hAnsi="Times New Roman" w:cs="Times New Roman"/>
          <w:noProof w:val="0"/>
          <w:kern w:val="0"/>
          <w:lang w:val="en-US"/>
          <w14:ligatures w14:val="none"/>
        </w:rPr>
        <w:t xml:space="preserve">’’ olarak </w:t>
      </w:r>
      <w:r w:rsidRPr="00534096">
        <w:rPr>
          <w:rFonts w:ascii="Times New Roman" w:eastAsia="Times New Roman" w:hAnsi="Times New Roman" w:cs="Times New Roman"/>
          <w:noProof w:val="0"/>
          <w:kern w:val="0"/>
          <w:lang w:val="en-US"/>
          <w14:ligatures w14:val="none"/>
        </w:rPr>
        <w:t>çevrilebilir.</w:t>
      </w:r>
      <w:r w:rsidR="00A76BB4" w:rsidRPr="00534096">
        <w:rPr>
          <w:rFonts w:ascii="Times New Roman" w:eastAsia="Times New Roman" w:hAnsi="Times New Roman" w:cs="Times New Roman"/>
          <w:noProof w:val="0"/>
          <w:kern w:val="0"/>
          <w:lang w:val="en-US"/>
          <w14:ligatures w14:val="none"/>
        </w:rPr>
        <w:t xml:space="preserve"> </w:t>
      </w:r>
      <w:r w:rsidR="007F7843" w:rsidRPr="00534096">
        <w:rPr>
          <w:rFonts w:ascii="Times New Roman" w:eastAsia="Times New Roman" w:hAnsi="Times New Roman" w:cs="Times New Roman"/>
          <w:noProof w:val="0"/>
          <w:kern w:val="0"/>
          <w:lang w:val="en-US"/>
          <w14:ligatures w14:val="none"/>
        </w:rPr>
        <w:t>Efficacy–Effectiveness Gap (Etkililik–Etkinlik Açığı), bir ilacın veya tedavinin klinik araştırmalarda gösterdiği yarar (efficacy) ile gerçek yaşam koşullarında sağladığı yarar (effectiveness) arasındaki farkı ifade eder. Başka bir deyişle, bir tedavi kontrollü klinik çalışmalarda çok başarılı görünmesine rağmen günlük klinik uygulamada aynı başarıyı göstermeyebilir. Bu iki sonuç arasındaki fark "efficacy–effectiveness gap" olarak adlandırılır. Bu nedenle gerçek yaşam sonuçları genellikle klinik araştırmalarda bildirilen sonuçlardan daha düşük olmaktadır. Mesala, bir antihipertansif ilacın Faz 3 çalışmasında hastaların %80'inde hedef kan basıncına ulaşıldığı gösterilmiş olabilir (efficacy) ama a</w:t>
      </w:r>
      <w:proofErr w:type="spellStart"/>
      <w:r w:rsidR="007F7843" w:rsidRPr="00534096">
        <w:rPr>
          <w:rFonts w:ascii="Times New Roman" w:eastAsia="Times New Roman" w:hAnsi="Times New Roman" w:cs="Times New Roman"/>
          <w:noProof w:val="0"/>
          <w:kern w:val="0"/>
          <w:lang w:val="en-US"/>
          <w14:ligatures w14:val="none"/>
        </w:rPr>
        <w:t>ncak</w:t>
      </w:r>
      <w:proofErr w:type="spellEnd"/>
      <w:r w:rsidR="007F7843" w:rsidRPr="00534096">
        <w:rPr>
          <w:rFonts w:ascii="Times New Roman" w:eastAsia="Times New Roman" w:hAnsi="Times New Roman" w:cs="Times New Roman"/>
          <w:noProof w:val="0"/>
          <w:kern w:val="0"/>
          <w:lang w:val="en-US"/>
          <w14:ligatures w14:val="none"/>
        </w:rPr>
        <w:t xml:space="preserve"> </w:t>
      </w:r>
      <w:proofErr w:type="spellStart"/>
      <w:r w:rsidR="007F7843" w:rsidRPr="00534096">
        <w:rPr>
          <w:rFonts w:ascii="Times New Roman" w:eastAsia="Times New Roman" w:hAnsi="Times New Roman" w:cs="Times New Roman"/>
          <w:noProof w:val="0"/>
          <w:kern w:val="0"/>
          <w:lang w:val="en-US"/>
          <w14:ligatures w14:val="none"/>
        </w:rPr>
        <w:t>aynı</w:t>
      </w:r>
      <w:proofErr w:type="spellEnd"/>
      <w:r w:rsidR="007F7843" w:rsidRPr="00534096">
        <w:rPr>
          <w:rFonts w:ascii="Times New Roman" w:eastAsia="Times New Roman" w:hAnsi="Times New Roman" w:cs="Times New Roman"/>
          <w:noProof w:val="0"/>
          <w:kern w:val="0"/>
          <w:lang w:val="en-US"/>
          <w14:ligatures w14:val="none"/>
        </w:rPr>
        <w:t xml:space="preserve"> </w:t>
      </w:r>
      <w:proofErr w:type="spellStart"/>
      <w:r w:rsidR="007F7843" w:rsidRPr="00534096">
        <w:rPr>
          <w:rFonts w:ascii="Times New Roman" w:eastAsia="Times New Roman" w:hAnsi="Times New Roman" w:cs="Times New Roman"/>
          <w:noProof w:val="0"/>
          <w:kern w:val="0"/>
          <w:lang w:val="en-US"/>
          <w14:ligatures w14:val="none"/>
        </w:rPr>
        <w:t>ilaç</w:t>
      </w:r>
      <w:proofErr w:type="spellEnd"/>
      <w:r w:rsidR="007F7843" w:rsidRPr="00534096">
        <w:rPr>
          <w:rFonts w:ascii="Times New Roman" w:eastAsia="Times New Roman" w:hAnsi="Times New Roman" w:cs="Times New Roman"/>
          <w:noProof w:val="0"/>
          <w:kern w:val="0"/>
          <w:lang w:val="en-US"/>
          <w14:ligatures w14:val="none"/>
        </w:rPr>
        <w:t xml:space="preserve"> </w:t>
      </w:r>
      <w:proofErr w:type="spellStart"/>
      <w:r w:rsidR="007F7843" w:rsidRPr="00534096">
        <w:rPr>
          <w:rFonts w:ascii="Times New Roman" w:eastAsia="Times New Roman" w:hAnsi="Times New Roman" w:cs="Times New Roman"/>
          <w:noProof w:val="0"/>
          <w:kern w:val="0"/>
          <w:lang w:val="en-US"/>
          <w14:ligatures w14:val="none"/>
        </w:rPr>
        <w:t>günlük</w:t>
      </w:r>
      <w:proofErr w:type="spellEnd"/>
      <w:r w:rsidR="007F7843" w:rsidRPr="00534096">
        <w:rPr>
          <w:rFonts w:ascii="Times New Roman" w:eastAsia="Times New Roman" w:hAnsi="Times New Roman" w:cs="Times New Roman"/>
          <w:noProof w:val="0"/>
          <w:kern w:val="0"/>
          <w:lang w:val="en-US"/>
          <w14:ligatures w14:val="none"/>
        </w:rPr>
        <w:t xml:space="preserve"> </w:t>
      </w:r>
      <w:proofErr w:type="spellStart"/>
      <w:r w:rsidR="007F7843" w:rsidRPr="00534096">
        <w:rPr>
          <w:rFonts w:ascii="Times New Roman" w:eastAsia="Times New Roman" w:hAnsi="Times New Roman" w:cs="Times New Roman"/>
          <w:noProof w:val="0"/>
          <w:kern w:val="0"/>
          <w:lang w:val="en-US"/>
          <w14:ligatures w14:val="none"/>
        </w:rPr>
        <w:t>uygulamada</w:t>
      </w:r>
      <w:proofErr w:type="spellEnd"/>
      <w:r w:rsidR="007F7843" w:rsidRPr="00534096">
        <w:rPr>
          <w:rFonts w:ascii="Times New Roman" w:eastAsia="Times New Roman" w:hAnsi="Times New Roman" w:cs="Times New Roman"/>
          <w:noProof w:val="0"/>
          <w:kern w:val="0"/>
          <w:lang w:val="en-US"/>
          <w14:ligatures w14:val="none"/>
        </w:rPr>
        <w:t xml:space="preserve"> </w:t>
      </w:r>
      <w:proofErr w:type="spellStart"/>
      <w:r w:rsidR="007F7843" w:rsidRPr="00534096">
        <w:rPr>
          <w:rFonts w:ascii="Times New Roman" w:eastAsia="Times New Roman" w:hAnsi="Times New Roman" w:cs="Times New Roman"/>
          <w:noProof w:val="0"/>
          <w:kern w:val="0"/>
          <w:lang w:val="en-US"/>
          <w14:ligatures w14:val="none"/>
        </w:rPr>
        <w:t>çeşitli</w:t>
      </w:r>
      <w:proofErr w:type="spellEnd"/>
      <w:r w:rsidR="007F7843" w:rsidRPr="00534096">
        <w:rPr>
          <w:rFonts w:ascii="Times New Roman" w:eastAsia="Times New Roman" w:hAnsi="Times New Roman" w:cs="Times New Roman"/>
          <w:noProof w:val="0"/>
          <w:kern w:val="0"/>
          <w:lang w:val="en-US"/>
          <w14:ligatures w14:val="none"/>
        </w:rPr>
        <w:t xml:space="preserve"> </w:t>
      </w:r>
      <w:proofErr w:type="spellStart"/>
      <w:r w:rsidR="007F7843" w:rsidRPr="00534096">
        <w:rPr>
          <w:rFonts w:ascii="Times New Roman" w:eastAsia="Times New Roman" w:hAnsi="Times New Roman" w:cs="Times New Roman"/>
          <w:noProof w:val="0"/>
          <w:kern w:val="0"/>
          <w:lang w:val="en-US"/>
          <w14:ligatures w14:val="none"/>
        </w:rPr>
        <w:t>nedenlerle</w:t>
      </w:r>
      <w:proofErr w:type="spellEnd"/>
      <w:r w:rsidR="007F7843" w:rsidRPr="00534096">
        <w:rPr>
          <w:rFonts w:ascii="Times New Roman" w:eastAsia="Times New Roman" w:hAnsi="Times New Roman" w:cs="Times New Roman"/>
          <w:noProof w:val="0"/>
          <w:kern w:val="0"/>
          <w:lang w:val="en-US"/>
          <w14:ligatures w14:val="none"/>
        </w:rPr>
        <w:t xml:space="preserve"> </w:t>
      </w:r>
      <w:proofErr w:type="spellStart"/>
      <w:r w:rsidR="007F7843" w:rsidRPr="00534096">
        <w:rPr>
          <w:rFonts w:ascii="Times New Roman" w:eastAsia="Times New Roman" w:hAnsi="Times New Roman" w:cs="Times New Roman"/>
          <w:noProof w:val="0"/>
          <w:kern w:val="0"/>
          <w:lang w:val="en-US"/>
          <w14:ligatures w14:val="none"/>
        </w:rPr>
        <w:t>yalnızca</w:t>
      </w:r>
      <w:proofErr w:type="spellEnd"/>
      <w:r w:rsidR="007F7843" w:rsidRPr="00534096">
        <w:rPr>
          <w:rFonts w:ascii="Times New Roman" w:eastAsia="Times New Roman" w:hAnsi="Times New Roman" w:cs="Times New Roman"/>
          <w:noProof w:val="0"/>
          <w:kern w:val="0"/>
          <w:lang w:val="en-US"/>
          <w14:ligatures w14:val="none"/>
        </w:rPr>
        <w:t xml:space="preserve"> %60 </w:t>
      </w:r>
      <w:proofErr w:type="spellStart"/>
      <w:r w:rsidR="007F7843" w:rsidRPr="00534096">
        <w:rPr>
          <w:rFonts w:ascii="Times New Roman" w:eastAsia="Times New Roman" w:hAnsi="Times New Roman" w:cs="Times New Roman"/>
          <w:noProof w:val="0"/>
          <w:kern w:val="0"/>
          <w:lang w:val="en-US"/>
          <w14:ligatures w14:val="none"/>
        </w:rPr>
        <w:t>başarı</w:t>
      </w:r>
      <w:proofErr w:type="spellEnd"/>
      <w:r w:rsidR="007F7843" w:rsidRPr="00534096">
        <w:rPr>
          <w:rFonts w:ascii="Times New Roman" w:eastAsia="Times New Roman" w:hAnsi="Times New Roman" w:cs="Times New Roman"/>
          <w:noProof w:val="0"/>
          <w:kern w:val="0"/>
          <w:lang w:val="en-US"/>
          <w14:ligatures w14:val="none"/>
        </w:rPr>
        <w:t xml:space="preserve"> </w:t>
      </w:r>
      <w:proofErr w:type="spellStart"/>
      <w:r w:rsidR="007F7843" w:rsidRPr="00534096">
        <w:rPr>
          <w:rFonts w:ascii="Times New Roman" w:eastAsia="Times New Roman" w:hAnsi="Times New Roman" w:cs="Times New Roman"/>
          <w:noProof w:val="0"/>
          <w:kern w:val="0"/>
          <w:lang w:val="en-US"/>
          <w14:ligatures w14:val="none"/>
        </w:rPr>
        <w:t>sağlayabilir</w:t>
      </w:r>
      <w:proofErr w:type="spellEnd"/>
      <w:r w:rsidR="007F7843" w:rsidRPr="00534096">
        <w:rPr>
          <w:rFonts w:ascii="Times New Roman" w:eastAsia="Times New Roman" w:hAnsi="Times New Roman" w:cs="Times New Roman"/>
          <w:noProof w:val="0"/>
          <w:kern w:val="0"/>
          <w:lang w:val="en-US"/>
          <w14:ligatures w14:val="none"/>
        </w:rPr>
        <w:t xml:space="preserve"> (effectiveness). Bu </w:t>
      </w:r>
      <w:proofErr w:type="spellStart"/>
      <w:r w:rsidR="007F7843" w:rsidRPr="00534096">
        <w:rPr>
          <w:rFonts w:ascii="Times New Roman" w:eastAsia="Times New Roman" w:hAnsi="Times New Roman" w:cs="Times New Roman"/>
          <w:noProof w:val="0"/>
          <w:kern w:val="0"/>
          <w:lang w:val="en-US"/>
          <w14:ligatures w14:val="none"/>
        </w:rPr>
        <w:t>durumda</w:t>
      </w:r>
      <w:proofErr w:type="spellEnd"/>
      <w:r w:rsidR="007F7843" w:rsidRPr="00534096">
        <w:rPr>
          <w:rFonts w:ascii="Times New Roman" w:eastAsia="Times New Roman" w:hAnsi="Times New Roman" w:cs="Times New Roman"/>
          <w:noProof w:val="0"/>
          <w:kern w:val="0"/>
          <w:lang w:val="en-US"/>
          <w14:ligatures w14:val="none"/>
        </w:rPr>
        <w:t xml:space="preserve"> %20'lik fark efficacy–effectiveness </w:t>
      </w:r>
      <w:proofErr w:type="spellStart"/>
      <w:r w:rsidR="007F7843" w:rsidRPr="00534096">
        <w:rPr>
          <w:rFonts w:ascii="Times New Roman" w:eastAsia="Times New Roman" w:hAnsi="Times New Roman" w:cs="Times New Roman"/>
          <w:noProof w:val="0"/>
          <w:kern w:val="0"/>
          <w:lang w:val="en-US"/>
          <w14:ligatures w14:val="none"/>
        </w:rPr>
        <w:t>gap'i</w:t>
      </w:r>
      <w:proofErr w:type="spellEnd"/>
      <w:r w:rsidR="007F7843" w:rsidRPr="00534096">
        <w:rPr>
          <w:rFonts w:ascii="Times New Roman" w:eastAsia="Times New Roman" w:hAnsi="Times New Roman" w:cs="Times New Roman"/>
          <w:noProof w:val="0"/>
          <w:kern w:val="0"/>
          <w:lang w:val="en-US"/>
          <w14:ligatures w14:val="none"/>
        </w:rPr>
        <w:t xml:space="preserve"> </w:t>
      </w:r>
      <w:proofErr w:type="spellStart"/>
      <w:r w:rsidR="007F7843" w:rsidRPr="00534096">
        <w:rPr>
          <w:rFonts w:ascii="Times New Roman" w:eastAsia="Times New Roman" w:hAnsi="Times New Roman" w:cs="Times New Roman"/>
          <w:noProof w:val="0"/>
          <w:kern w:val="0"/>
          <w:lang w:val="en-US"/>
          <w14:ligatures w14:val="none"/>
        </w:rPr>
        <w:t>temsil</w:t>
      </w:r>
      <w:proofErr w:type="spellEnd"/>
      <w:r w:rsidR="007F7843" w:rsidRPr="00534096">
        <w:rPr>
          <w:rFonts w:ascii="Times New Roman" w:eastAsia="Times New Roman" w:hAnsi="Times New Roman" w:cs="Times New Roman"/>
          <w:noProof w:val="0"/>
          <w:kern w:val="0"/>
          <w:lang w:val="en-US"/>
          <w14:ligatures w14:val="none"/>
        </w:rPr>
        <w:t xml:space="preserve"> </w:t>
      </w:r>
      <w:proofErr w:type="spellStart"/>
      <w:r w:rsidR="007F7843" w:rsidRPr="00534096">
        <w:rPr>
          <w:rFonts w:ascii="Times New Roman" w:eastAsia="Times New Roman" w:hAnsi="Times New Roman" w:cs="Times New Roman"/>
          <w:noProof w:val="0"/>
          <w:kern w:val="0"/>
          <w:lang w:val="en-US"/>
          <w14:ligatures w14:val="none"/>
        </w:rPr>
        <w:t>eder</w:t>
      </w:r>
      <w:proofErr w:type="spellEnd"/>
      <w:r w:rsidR="007F7843" w:rsidRPr="00534096">
        <w:rPr>
          <w:rFonts w:ascii="Times New Roman" w:eastAsia="Times New Roman" w:hAnsi="Times New Roman" w:cs="Times New Roman"/>
          <w:noProof w:val="0"/>
          <w:kern w:val="0"/>
          <w:lang w:val="en-US"/>
          <w14:ligatures w14:val="none"/>
        </w:rPr>
        <w:t>.</w:t>
      </w:r>
    </w:p>
    <w:p w14:paraId="6C9ED7F9" w14:textId="77777777" w:rsidR="007F7843" w:rsidRPr="00534096" w:rsidRDefault="007F7843"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(Value-Based Pricing),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değerlendirmeleri</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verisi</w:t>
      </w:r>
      <w:proofErr w:type="spellEnd"/>
      <w:r w:rsidRPr="00534096">
        <w:rPr>
          <w:rFonts w:ascii="Times New Roman" w:eastAsia="Times New Roman" w:hAnsi="Times New Roman" w:cs="Times New Roman"/>
          <w:noProof w:val="0"/>
          <w:kern w:val="0"/>
          <w:lang w:val="en-US"/>
          <w14:ligatures w14:val="none"/>
        </w:rPr>
        <w:t xml:space="preserve"> (Real-World Evidence, RWE) </w:t>
      </w:r>
      <w:proofErr w:type="spellStart"/>
      <w:r w:rsidRPr="00534096">
        <w:rPr>
          <w:rFonts w:ascii="Times New Roman" w:eastAsia="Times New Roman" w:hAnsi="Times New Roman" w:cs="Times New Roman"/>
          <w:noProof w:val="0"/>
          <w:kern w:val="0"/>
          <w:lang w:val="en-US"/>
          <w14:ligatures w14:val="none"/>
        </w:rPr>
        <w:t>kullanılmasının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açığın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varlığıdır</w:t>
      </w:r>
      <w:proofErr w:type="spellEnd"/>
      <w:r w:rsidRPr="00534096">
        <w:rPr>
          <w:rFonts w:ascii="Times New Roman" w:eastAsia="Times New Roman" w:hAnsi="Times New Roman" w:cs="Times New Roman"/>
          <w:noProof w:val="0"/>
          <w:kern w:val="0"/>
          <w:lang w:val="en-US"/>
          <w14:ligatures w14:val="none"/>
        </w:rPr>
        <w:t xml:space="preserve">. Bir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istemektedir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modern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sözleşmelerde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efficacy</w:t>
      </w:r>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effectiveness</w:t>
      </w:r>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gelmektedir</w:t>
      </w:r>
      <w:proofErr w:type="spellEnd"/>
      <w:r w:rsidRPr="00534096">
        <w:rPr>
          <w:rFonts w:ascii="Times New Roman" w:eastAsia="Times New Roman" w:hAnsi="Times New Roman" w:cs="Times New Roman"/>
          <w:noProof w:val="0"/>
          <w:kern w:val="0"/>
          <w:lang w:val="en-US"/>
          <w14:ligatures w14:val="none"/>
        </w:rPr>
        <w:t>.</w:t>
      </w:r>
    </w:p>
    <w:p w14:paraId="3C04F12E" w14:textId="3E0F50E3"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lastRenderedPageBreak/>
        <w:t>3.12 SONUÇ BAZLI ÖDEME MODELLERİNİN YÜKSELİŞİ</w:t>
      </w:r>
    </w:p>
    <w:p w14:paraId="0FCDA71E" w14:textId="4C81FA7D"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kazanması</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modellerini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beraberinde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getirmiştir</w:t>
      </w:r>
      <w:proofErr w:type="spellEnd"/>
      <w:r w:rsidRPr="00534096">
        <w:rPr>
          <w:rFonts w:ascii="Times New Roman" w:eastAsia="Times New Roman" w:hAnsi="Times New Roman" w:cs="Times New Roman"/>
          <w:noProof w:val="0"/>
          <w:kern w:val="0"/>
          <w:lang w:val="en-US"/>
          <w14:ligatures w14:val="none"/>
        </w:rPr>
        <w:t>.</w:t>
      </w:r>
      <w:r w:rsidR="006C6BE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e</w:t>
      </w:r>
      <w:r w:rsidRPr="00534096">
        <w:rPr>
          <w:rFonts w:ascii="Times New Roman" w:eastAsia="Times New Roman" w:hAnsi="Times New Roman" w:cs="Times New Roman"/>
          <w:noProof w:val="0"/>
          <w:kern w:val="0"/>
          <w:lang w:val="en-US"/>
          <w14:ligatures w14:val="none"/>
        </w:rPr>
        <w:t>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yapılacaksa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bağlanmasın</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sorusunu</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sormaya</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başlamışlar</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ve</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bu</w:t>
      </w:r>
      <w:r w:rsidRPr="00534096">
        <w:rPr>
          <w:rFonts w:ascii="Times New Roman" w:eastAsia="Times New Roman" w:hAnsi="Times New Roman" w:cs="Times New Roman"/>
          <w:noProof w:val="0"/>
          <w:kern w:val="0"/>
          <w:lang w:val="en-US"/>
          <w14:ligatures w14:val="none"/>
        </w:rPr>
        <w:t>düşünce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oluşturmuştur</w:t>
      </w:r>
      <w:proofErr w:type="spellEnd"/>
      <w:r w:rsidRPr="00534096">
        <w:rPr>
          <w:rFonts w:ascii="Times New Roman" w:eastAsia="Times New Roman" w:hAnsi="Times New Roman" w:cs="Times New Roman"/>
          <w:noProof w:val="0"/>
          <w:kern w:val="0"/>
          <w:lang w:val="en-US"/>
          <w14:ligatures w14:val="none"/>
        </w:rPr>
        <w:t>.</w:t>
      </w:r>
    </w:p>
    <w:p w14:paraId="525973F9" w14:textId="467AEA61"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Geleneksel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onuç</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olursa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olsun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w:t>
      </w:r>
      <w:r w:rsidR="006C6BE8" w:rsidRPr="00534096">
        <w:rPr>
          <w:rFonts w:ascii="Times New Roman" w:eastAsia="Times New Roman" w:hAnsi="Times New Roman" w:cs="Times New Roman"/>
          <w:noProof w:val="0"/>
          <w:kern w:val="0"/>
          <w:lang w:val="en-US"/>
          <w14:ligatures w14:val="none"/>
        </w:rPr>
        <w:t>ar</w:t>
      </w:r>
      <w:proofErr w:type="spellEnd"/>
      <w:r w:rsidR="006C6BE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yaklaşım</w:t>
      </w:r>
      <w:r w:rsidR="006C6BE8" w:rsidRPr="00534096">
        <w:rPr>
          <w:rFonts w:ascii="Times New Roman" w:eastAsia="Times New Roman" w:hAnsi="Times New Roman" w:cs="Times New Roman"/>
          <w:noProof w:val="0"/>
          <w:kern w:val="0"/>
          <w:lang w:val="en-US"/>
          <w14:ligatures w14:val="none"/>
        </w:rPr>
        <w:t>da</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ise</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ilaç</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şirketi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ödeyici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risk </w:t>
      </w:r>
      <w:proofErr w:type="spellStart"/>
      <w:r w:rsidRPr="00534096">
        <w:rPr>
          <w:rFonts w:ascii="Times New Roman" w:eastAsia="Times New Roman" w:hAnsi="Times New Roman" w:cs="Times New Roman"/>
          <w:noProof w:val="0"/>
          <w:kern w:val="0"/>
          <w:lang w:val="en-US"/>
          <w14:ligatures w14:val="none"/>
        </w:rPr>
        <w:t>paylaşılır</w:t>
      </w:r>
      <w:proofErr w:type="spellEnd"/>
      <w:r w:rsidRPr="00534096">
        <w:rPr>
          <w:rFonts w:ascii="Times New Roman" w:eastAsia="Times New Roman" w:hAnsi="Times New Roman" w:cs="Times New Roman"/>
          <w:noProof w:val="0"/>
          <w:kern w:val="0"/>
          <w:lang w:val="en-US"/>
          <w14:ligatures w14:val="none"/>
        </w:rPr>
        <w:t>.</w:t>
      </w:r>
      <w:r w:rsidR="006C6BE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006C6BE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hasta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hedefe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ulaşamazsa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sonucu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vermezse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performans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göstergeleri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karşılanmazsa</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bölümü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alınabilir</w:t>
      </w:r>
      <w:proofErr w:type="spellEnd"/>
      <w:r w:rsidRPr="00534096">
        <w:rPr>
          <w:rFonts w:ascii="Times New Roman" w:eastAsia="Times New Roman" w:hAnsi="Times New Roman" w:cs="Times New Roman"/>
          <w:noProof w:val="0"/>
          <w:kern w:val="0"/>
          <w:lang w:val="en-US"/>
          <w14:ligatures w14:val="none"/>
        </w:rPr>
        <w:t>.</w:t>
      </w:r>
    </w:p>
    <w:p w14:paraId="1A0A3DBB" w14:textId="7D90D9E5"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çıktığında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olacağını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düşünüyordu</w:t>
      </w:r>
      <w:proofErr w:type="spellEnd"/>
      <w:r w:rsidRPr="00534096">
        <w:rPr>
          <w:rFonts w:ascii="Times New Roman" w:eastAsia="Times New Roman" w:hAnsi="Times New Roman" w:cs="Times New Roman"/>
          <w:noProof w:val="0"/>
          <w:kern w:val="0"/>
          <w:lang w:val="en-US"/>
          <w14:ligatures w14:val="none"/>
        </w:rPr>
        <w:t>.</w:t>
      </w:r>
      <w:r w:rsidR="006C6BE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görülmüştür</w:t>
      </w:r>
      <w:proofErr w:type="spellEnd"/>
      <w:r w:rsidR="006C6BE8" w:rsidRPr="00534096">
        <w:rPr>
          <w:rFonts w:ascii="Times New Roman" w:eastAsia="Times New Roman" w:hAnsi="Times New Roman" w:cs="Times New Roman"/>
          <w:noProof w:val="0"/>
          <w:kern w:val="0"/>
          <w:lang w:val="en-US"/>
          <w14:ligatures w14:val="none"/>
        </w:rPr>
        <w:t xml:space="preserve"> ama </w:t>
      </w:r>
      <w:r w:rsidRPr="00534096">
        <w:rPr>
          <w:rFonts w:ascii="Times New Roman" w:eastAsia="Times New Roman" w:hAnsi="Times New Roman" w:cs="Times New Roman"/>
          <w:noProof w:val="0"/>
          <w:kern w:val="0"/>
          <w:lang w:val="en-US"/>
          <w14:ligatures w14:val="none"/>
        </w:rPr>
        <w:t xml:space="preserve">zaman </w:t>
      </w:r>
      <w:proofErr w:type="spellStart"/>
      <w:r w:rsidRPr="00534096">
        <w:rPr>
          <w:rFonts w:ascii="Times New Roman" w:eastAsia="Times New Roman" w:hAnsi="Times New Roman" w:cs="Times New Roman"/>
          <w:noProof w:val="0"/>
          <w:kern w:val="0"/>
          <w:lang w:val="en-US"/>
          <w14:ligatures w14:val="none"/>
        </w:rPr>
        <w:t>içerisinde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sorunlar</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çıkmıştır</w:t>
      </w:r>
      <w:proofErr w:type="spellEnd"/>
      <w:r w:rsidRPr="00534096">
        <w:rPr>
          <w:rFonts w:ascii="Times New Roman" w:eastAsia="Times New Roman" w:hAnsi="Times New Roman" w:cs="Times New Roman"/>
          <w:noProof w:val="0"/>
          <w:kern w:val="0"/>
          <w:lang w:val="en-US"/>
          <w14:ligatures w14:val="none"/>
        </w:rPr>
        <w:t>.</w:t>
      </w:r>
      <w:r w:rsidR="006C6BE8" w:rsidRPr="00534096">
        <w:rPr>
          <w:rFonts w:ascii="Times New Roman" w:eastAsia="Times New Roman" w:hAnsi="Times New Roman" w:cs="Times New Roman"/>
          <w:noProof w:val="0"/>
          <w:kern w:val="0"/>
          <w:lang w:val="en-US"/>
          <w14:ligatures w14:val="none"/>
        </w:rPr>
        <w:t xml:space="preserve"> H</w:t>
      </w:r>
      <w:r w:rsidRPr="00534096">
        <w:rPr>
          <w:rFonts w:ascii="Times New Roman" w:eastAsia="Times New Roman" w:hAnsi="Times New Roman" w:cs="Times New Roman"/>
          <w:noProof w:val="0"/>
          <w:kern w:val="0"/>
          <w:lang w:val="en-US"/>
          <w14:ligatures w14:val="none"/>
        </w:rPr>
        <w:t xml:space="preserve">angi </w:t>
      </w:r>
      <w:proofErr w:type="spellStart"/>
      <w:r w:rsidRPr="00534096">
        <w:rPr>
          <w:rFonts w:ascii="Times New Roman" w:eastAsia="Times New Roman" w:hAnsi="Times New Roman" w:cs="Times New Roman"/>
          <w:noProof w:val="0"/>
          <w:kern w:val="0"/>
          <w:lang w:val="en-US"/>
          <w14:ligatures w14:val="none"/>
        </w:rPr>
        <w:t>sonucun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ölçüleceği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ölçümün</w:t>
      </w:r>
      <w:proofErr w:type="spellEnd"/>
      <w:r w:rsidRPr="00534096">
        <w:rPr>
          <w:rFonts w:ascii="Times New Roman" w:eastAsia="Times New Roman" w:hAnsi="Times New Roman" w:cs="Times New Roman"/>
          <w:noProof w:val="0"/>
          <w:kern w:val="0"/>
          <w:lang w:val="en-US"/>
          <w14:ligatures w14:val="none"/>
        </w:rPr>
        <w:t xml:space="preserve"> ne zaman </w:t>
      </w:r>
      <w:proofErr w:type="spellStart"/>
      <w:r w:rsidRPr="00534096">
        <w:rPr>
          <w:rFonts w:ascii="Times New Roman" w:eastAsia="Times New Roman" w:hAnsi="Times New Roman" w:cs="Times New Roman"/>
          <w:noProof w:val="0"/>
          <w:kern w:val="0"/>
          <w:lang w:val="en-US"/>
          <w14:ligatures w14:val="none"/>
        </w:rPr>
        <w:t>yapılacağı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toplanacağı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başarısızlığın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tanımlanacağı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başlamış</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006C6BE8" w:rsidRPr="00534096">
        <w:rPr>
          <w:rFonts w:ascii="Times New Roman" w:eastAsia="Times New Roman" w:hAnsi="Times New Roman" w:cs="Times New Roman"/>
          <w:noProof w:val="0"/>
          <w:kern w:val="0"/>
          <w:lang w:val="en-US"/>
          <w14:ligatures w14:val="none"/>
        </w:rPr>
        <w:t>ve</w:t>
      </w:r>
      <w:proofErr w:type="spellEnd"/>
      <w:r w:rsidR="006C6BE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beklenenden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gelmiştir</w:t>
      </w:r>
      <w:proofErr w:type="spellEnd"/>
      <w:r w:rsidRPr="00534096">
        <w:rPr>
          <w:rFonts w:ascii="Times New Roman" w:eastAsia="Times New Roman" w:hAnsi="Times New Roman" w:cs="Times New Roman"/>
          <w:noProof w:val="0"/>
          <w:kern w:val="0"/>
          <w:lang w:val="en-US"/>
          <w14:ligatures w14:val="none"/>
        </w:rPr>
        <w:t>.</w:t>
      </w:r>
    </w:p>
    <w:p w14:paraId="15EEF691"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3.13 CAR-T TEDAVİLERİ VE YENİ ÖDEME MODELLERİ</w:t>
      </w:r>
    </w:p>
    <w:p w14:paraId="7070FF79" w14:textId="5FF44CE3"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CAR-T </w:t>
      </w:r>
      <w:proofErr w:type="spellStart"/>
      <w:r w:rsidRPr="00534096">
        <w:rPr>
          <w:rFonts w:ascii="Times New Roman" w:eastAsia="Times New Roman" w:hAnsi="Times New Roman" w:cs="Times New Roman"/>
          <w:noProof w:val="0"/>
          <w:kern w:val="0"/>
          <w:lang w:val="en-US"/>
          <w14:ligatures w14:val="none"/>
        </w:rPr>
        <w:t>tedavileridir</w:t>
      </w:r>
      <w:proofErr w:type="spellEnd"/>
      <w:r w:rsidR="00332F5E" w:rsidRPr="00534096">
        <w:rPr>
          <w:rFonts w:ascii="Times New Roman" w:eastAsia="Times New Roman" w:hAnsi="Times New Roman" w:cs="Times New Roman"/>
          <w:noProof w:val="0"/>
          <w:kern w:val="0"/>
          <w:lang w:val="en-US"/>
          <w14:ligatures w14:val="none"/>
        </w:rPr>
        <w:t xml:space="preserve">. CAR-T, </w:t>
      </w:r>
      <w:proofErr w:type="spellStart"/>
      <w:r w:rsidR="00332F5E" w:rsidRPr="00534096">
        <w:rPr>
          <w:rFonts w:ascii="Times New Roman" w:eastAsia="Times New Roman" w:hAnsi="Times New Roman" w:cs="Times New Roman"/>
          <w:noProof w:val="0"/>
          <w:kern w:val="0"/>
          <w:lang w:val="en-US"/>
          <w14:ligatures w14:val="none"/>
        </w:rPr>
        <w:t>hastanın</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kendi</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bağışıklık</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hücrelerinin</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laboratuvarda</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genetik</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olarak</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değiştirilip</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kanser</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hücrelerini</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hedef</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alacak</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şekilde</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canlı</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ilaca</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dönüştürüldüğü</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yenilikçi</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bir</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immünoterapi</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hücre</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ve</w:t>
      </w:r>
      <w:proofErr w:type="spellEnd"/>
      <w:r w:rsidR="00332F5E" w:rsidRPr="00534096">
        <w:rPr>
          <w:rFonts w:ascii="Times New Roman" w:eastAsia="Times New Roman" w:hAnsi="Times New Roman" w:cs="Times New Roman"/>
          <w:noProof w:val="0"/>
          <w:kern w:val="0"/>
          <w:lang w:val="en-US"/>
          <w14:ligatures w14:val="none"/>
        </w:rPr>
        <w:t xml:space="preserve"> gen) </w:t>
      </w:r>
      <w:proofErr w:type="spellStart"/>
      <w:r w:rsidR="00332F5E" w:rsidRPr="00534096">
        <w:rPr>
          <w:rFonts w:ascii="Times New Roman" w:eastAsia="Times New Roman" w:hAnsi="Times New Roman" w:cs="Times New Roman"/>
          <w:noProof w:val="0"/>
          <w:kern w:val="0"/>
          <w:lang w:val="en-US"/>
          <w14:ligatures w14:val="none"/>
        </w:rPr>
        <w:t>tedavisidir</w:t>
      </w:r>
      <w:proofErr w:type="spellEnd"/>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binlerce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sahiptir</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olağanüstü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yaratırlar</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azılarında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edilemeyebilir</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klasik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yetersiz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kalmaya</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başlamıştır.Birçok</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ülkede</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performansa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aşamalı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garantileri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00332F5E" w:rsidRPr="00534096">
        <w:rPr>
          <w:rFonts w:ascii="Times New Roman" w:eastAsia="Times New Roman" w:hAnsi="Times New Roman" w:cs="Times New Roman"/>
          <w:noProof w:val="0"/>
          <w:kern w:val="0"/>
          <w:lang w:val="en-US"/>
          <w14:ligatures w14:val="none"/>
        </w:rPr>
        <w:t xml:space="preserve"> VPN </w:t>
      </w:r>
      <w:proofErr w:type="spellStart"/>
      <w:r w:rsidR="00332F5E" w:rsidRPr="00534096">
        <w:rPr>
          <w:rFonts w:ascii="Times New Roman" w:eastAsia="Times New Roman" w:hAnsi="Times New Roman" w:cs="Times New Roman"/>
          <w:noProof w:val="0"/>
          <w:kern w:val="0"/>
          <w:lang w:val="en-US"/>
          <w14:ligatures w14:val="none"/>
        </w:rPr>
        <w:t>nin</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uygulamaları</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kullanılmaya</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başlanmıştır</w:t>
      </w:r>
      <w:proofErr w:type="spellEnd"/>
      <w:r w:rsidR="00332F5E" w:rsidRPr="00534096">
        <w:rPr>
          <w:rFonts w:ascii="Times New Roman" w:eastAsia="Times New Roman" w:hAnsi="Times New Roman" w:cs="Times New Roman"/>
          <w:noProof w:val="0"/>
          <w:kern w:val="0"/>
          <w:lang w:val="en-US"/>
          <w14:ligatures w14:val="none"/>
        </w:rPr>
        <w:t>.</w:t>
      </w:r>
    </w:p>
    <w:p w14:paraId="3A05B55A"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3.14 DEĞERİN ZAMAN İÇİNDE DEĞİŞMESİ</w:t>
      </w:r>
    </w:p>
    <w:p w14:paraId="39CD8EBA" w14:textId="12F44D12"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eski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sabit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edilirdi</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Oysa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biliyoruz</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içinde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değişebilir</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güvenlilik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çıkabilir</w:t>
      </w:r>
      <w:proofErr w:type="spellEnd"/>
      <w:r w:rsidR="00332F5E" w:rsidRPr="00534096">
        <w:rPr>
          <w:rFonts w:ascii="Times New Roman" w:eastAsia="Times New Roman" w:hAnsi="Times New Roman" w:cs="Times New Roman"/>
          <w:noProof w:val="0"/>
          <w:kern w:val="0"/>
          <w:lang w:val="en-US"/>
          <w14:ligatures w14:val="none"/>
        </w:rPr>
        <w:t>, y</w:t>
      </w:r>
      <w:r w:rsidRPr="00534096">
        <w:rPr>
          <w:rFonts w:ascii="Times New Roman" w:eastAsia="Times New Roman" w:hAnsi="Times New Roman" w:cs="Times New Roman"/>
          <w:noProof w:val="0"/>
          <w:kern w:val="0"/>
          <w:lang w:val="en-US"/>
          <w14:ligatures w14:val="none"/>
        </w:rPr>
        <w:t xml:space="preserve">eni </w:t>
      </w:r>
      <w:proofErr w:type="spellStart"/>
      <w:r w:rsidRPr="00534096">
        <w:rPr>
          <w:rFonts w:ascii="Times New Roman" w:eastAsia="Times New Roman" w:hAnsi="Times New Roman" w:cs="Times New Roman"/>
          <w:noProof w:val="0"/>
          <w:kern w:val="0"/>
          <w:lang w:val="en-US"/>
          <w14:ligatures w14:val="none"/>
        </w:rPr>
        <w:t>rakip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piyasaya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çıkabilir</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g</w:t>
      </w:r>
      <w:r w:rsidRPr="00534096">
        <w:rPr>
          <w:rFonts w:ascii="Times New Roman" w:eastAsia="Times New Roman" w:hAnsi="Times New Roman" w:cs="Times New Roman"/>
          <w:noProof w:val="0"/>
          <w:kern w:val="0"/>
          <w:lang w:val="en-US"/>
          <w14:ligatures w14:val="none"/>
        </w:rPr>
        <w:t>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beklentilerin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kalabilir</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veya</w:t>
      </w:r>
      <w:proofErr w:type="spellEnd"/>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tam </w:t>
      </w:r>
      <w:proofErr w:type="spellStart"/>
      <w:r w:rsidRPr="00534096">
        <w:rPr>
          <w:rFonts w:ascii="Times New Roman" w:eastAsia="Times New Roman" w:hAnsi="Times New Roman" w:cs="Times New Roman"/>
          <w:noProof w:val="0"/>
          <w:kern w:val="0"/>
          <w:lang w:val="en-US"/>
          <w14:ligatures w14:val="none"/>
        </w:rPr>
        <w:t>tersine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beklenenden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iyi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edilebilir</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modern HTA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seferlik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anlayışından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uzaklaşmaktadır</w:t>
      </w:r>
      <w:proofErr w:type="spellEnd"/>
      <w:r w:rsidRPr="00534096">
        <w:rPr>
          <w:rFonts w:ascii="Times New Roman" w:eastAsia="Times New Roman" w:hAnsi="Times New Roman" w:cs="Times New Roman"/>
          <w:noProof w:val="0"/>
          <w:kern w:val="0"/>
          <w:lang w:val="en-US"/>
          <w14:ligatures w14:val="none"/>
        </w:rPr>
        <w:t>.</w:t>
      </w:r>
    </w:p>
    <w:p w14:paraId="7F355623" w14:textId="2A60DA4A"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uzmanlar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gelecekte</w:t>
      </w:r>
      <w:proofErr w:type="spellEnd"/>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Living HTA</w:t>
      </w:r>
      <w:r w:rsidR="00332F5E"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Canlı</w:t>
      </w:r>
      <w:proofErr w:type="spellEnd"/>
      <w:r w:rsidRPr="00534096">
        <w:rPr>
          <w:rFonts w:ascii="Times New Roman" w:eastAsia="Times New Roman" w:hAnsi="Times New Roman" w:cs="Times New Roman"/>
          <w:b/>
          <w:bCs/>
          <w:noProof w:val="0"/>
          <w:kern w:val="0"/>
          <w:lang w:val="en-US"/>
          <w14:ligatures w14:val="none"/>
        </w:rPr>
        <w:t xml:space="preserve"> HTA</w:t>
      </w:r>
      <w:r w:rsidR="00332F5E"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yaygınlaşacağını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öngörmektedir</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sistemlerde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statik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olmayacaktır</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geldikçe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güncellenecek</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proofErr w:type="gramStart"/>
      <w:r w:rsidR="00332F5E" w:rsidRPr="00534096">
        <w:rPr>
          <w:rFonts w:ascii="Times New Roman" w:eastAsia="Times New Roman" w:hAnsi="Times New Roman" w:cs="Times New Roman"/>
          <w:noProof w:val="0"/>
          <w:kern w:val="0"/>
          <w:lang w:val="en-US"/>
          <w14:ligatures w14:val="none"/>
        </w:rPr>
        <w:t>ve</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sa</w:t>
      </w:r>
      <w:r w:rsidRPr="00534096">
        <w:rPr>
          <w:rFonts w:ascii="Times New Roman" w:eastAsia="Times New Roman" w:hAnsi="Times New Roman" w:cs="Times New Roman"/>
          <w:noProof w:val="0"/>
          <w:kern w:val="0"/>
          <w:lang w:val="en-US"/>
          <w14:ligatures w14:val="none"/>
        </w:rPr>
        <w:t>ğlık</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dinamik</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getirebi</w:t>
      </w:r>
      <w:r w:rsidR="00332F5E" w:rsidRPr="00534096">
        <w:rPr>
          <w:rFonts w:ascii="Times New Roman" w:eastAsia="Times New Roman" w:hAnsi="Times New Roman" w:cs="Times New Roman"/>
          <w:noProof w:val="0"/>
          <w:kern w:val="0"/>
          <w:lang w:val="en-US"/>
          <w14:ligatures w14:val="none"/>
        </w:rPr>
        <w:t>lecektir</w:t>
      </w:r>
      <w:proofErr w:type="spellEnd"/>
      <w:r w:rsidR="00332F5E" w:rsidRPr="00534096">
        <w:rPr>
          <w:rFonts w:ascii="Times New Roman" w:eastAsia="Times New Roman" w:hAnsi="Times New Roman" w:cs="Times New Roman"/>
          <w:noProof w:val="0"/>
          <w:kern w:val="0"/>
          <w:lang w:val="en-US"/>
          <w14:ligatures w14:val="none"/>
        </w:rPr>
        <w:t>.</w:t>
      </w:r>
    </w:p>
    <w:p w14:paraId="3C368A7B"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3.15 GERÇEK YAŞAM VERİLERİ ÇAĞINDA VBP</w:t>
      </w:r>
    </w:p>
    <w:p w14:paraId="1F26CFBA" w14:textId="77777777" w:rsidR="00534096" w:rsidRPr="00534096" w:rsidRDefault="00852568"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geldiğimiz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noktada</w:t>
      </w:r>
      <w:proofErr w:type="spellEnd"/>
      <w:r w:rsidRPr="00534096">
        <w:rPr>
          <w:rFonts w:ascii="Times New Roman" w:eastAsia="Times New Roman" w:hAnsi="Times New Roman" w:cs="Times New Roman"/>
          <w:noProof w:val="0"/>
          <w:kern w:val="0"/>
          <w:lang w:val="en-US"/>
          <w14:ligatures w14:val="none"/>
        </w:rPr>
        <w:t xml:space="preserve"> VBP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QALY, ICER,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model </w:t>
      </w:r>
      <w:proofErr w:type="spellStart"/>
      <w:r w:rsidRPr="00534096">
        <w:rPr>
          <w:rFonts w:ascii="Times New Roman" w:eastAsia="Times New Roman" w:hAnsi="Times New Roman" w:cs="Times New Roman"/>
          <w:noProof w:val="0"/>
          <w:kern w:val="0"/>
          <w:lang w:val="en-US"/>
          <w14:ligatures w14:val="none"/>
        </w:rPr>
        <w:t>anlamına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gelmemektedir</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yanına:gerçek</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raporlu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dijital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00332F5E" w:rsidRPr="00534096">
        <w:rPr>
          <w:rFonts w:ascii="Times New Roman" w:eastAsia="Times New Roman" w:hAnsi="Times New Roman" w:cs="Times New Roman"/>
          <w:noProof w:val="0"/>
          <w:kern w:val="0"/>
          <w:lang w:val="en-US"/>
          <w14:ligatures w14:val="none"/>
        </w:rPr>
        <w:t>ve</w:t>
      </w:r>
      <w:proofErr w:type="spellEnd"/>
      <w:r w:rsidR="00332F5E"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takip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eklenmiştir</w:t>
      </w:r>
      <w:proofErr w:type="spellEnd"/>
      <w:r w:rsidRPr="00534096">
        <w:rPr>
          <w:rFonts w:ascii="Times New Roman" w:eastAsia="Times New Roman" w:hAnsi="Times New Roman" w:cs="Times New Roman"/>
          <w:noProof w:val="0"/>
          <w:kern w:val="0"/>
          <w:lang w:val="en-US"/>
          <w14:ligatures w14:val="none"/>
        </w:rPr>
        <w:t>.</w:t>
      </w:r>
      <w:r w:rsidR="00332F5E"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dinamik</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gelmektedir</w:t>
      </w:r>
      <w:proofErr w:type="spellEnd"/>
      <w:r w:rsidRPr="00534096">
        <w:rPr>
          <w:rFonts w:ascii="Times New Roman" w:eastAsia="Times New Roman" w:hAnsi="Times New Roman" w:cs="Times New Roman"/>
          <w:noProof w:val="0"/>
          <w:kern w:val="0"/>
          <w:lang w:val="en-US"/>
          <w14:ligatures w14:val="none"/>
        </w:rPr>
        <w:t>.</w:t>
      </w:r>
    </w:p>
    <w:p w14:paraId="271D41DA" w14:textId="77777777" w:rsidR="00534096" w:rsidRPr="00534096" w:rsidRDefault="009C0DBF" w:rsidP="00534096">
      <w:pPr>
        <w:spacing w:before="100" w:beforeAutospacing="1" w:after="100" w:afterAutospacing="1" w:line="240" w:lineRule="auto"/>
        <w:contextualSpacing/>
        <w:rPr>
          <w:rFonts w:ascii="Times New Roman" w:hAnsi="Times New Roman" w:cs="Times New Roman"/>
          <w:b/>
          <w:bCs/>
          <w:sz w:val="27"/>
          <w:szCs w:val="27"/>
        </w:rPr>
      </w:pPr>
      <w:r w:rsidRPr="00534096">
        <w:rPr>
          <w:rFonts w:ascii="Times New Roman" w:hAnsi="Times New Roman" w:cs="Times New Roman"/>
          <w:b/>
          <w:bCs/>
        </w:rPr>
        <w:t>3.16</w:t>
      </w:r>
      <w:r w:rsidR="00C624CB" w:rsidRPr="00534096">
        <w:rPr>
          <w:rFonts w:ascii="Times New Roman" w:hAnsi="Times New Roman" w:cs="Times New Roman"/>
          <w:b/>
          <w:bCs/>
        </w:rPr>
        <w:t xml:space="preserve"> </w:t>
      </w:r>
      <w:r w:rsidR="00C624CB" w:rsidRPr="00534096">
        <w:rPr>
          <w:rFonts w:ascii="Times New Roman" w:hAnsi="Times New Roman" w:cs="Times New Roman"/>
          <w:b/>
          <w:bCs/>
          <w:sz w:val="27"/>
          <w:szCs w:val="27"/>
        </w:rPr>
        <w:t>DEĞERE DAYALI FİYATLANDIRMA MI, DEĞERE DAYALI PAZARLAMA MI?</w:t>
      </w:r>
    </w:p>
    <w:p w14:paraId="4CBDFD9E" w14:textId="77777777" w:rsidR="00534096" w:rsidRPr="00534096" w:rsidRDefault="00C624CB"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(Value-Based Pricing, VBP)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otuz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geliştirdiği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bakıldığında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mantıklıdır</w:t>
      </w:r>
      <w:proofErr w:type="spellEnd"/>
      <w:r w:rsidRPr="00534096">
        <w:rPr>
          <w:rFonts w:ascii="Times New Roman" w:eastAsia="Times New Roman" w:hAnsi="Times New Roman" w:cs="Times New Roman"/>
          <w:noProof w:val="0"/>
          <w:kern w:val="0"/>
          <w:lang w:val="en-US"/>
          <w14:ligatures w14:val="none"/>
        </w:rPr>
        <w:t xml:space="preserve">. 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istediği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kâr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düzeyine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belirlenmelidir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Böylece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yönlendirebilirler</w:t>
      </w:r>
      <w:proofErr w:type="spellEnd"/>
      <w:r w:rsidRPr="00534096">
        <w:rPr>
          <w:rFonts w:ascii="Times New Roman" w:eastAsia="Times New Roman" w:hAnsi="Times New Roman" w:cs="Times New Roman"/>
          <w:noProof w:val="0"/>
          <w:kern w:val="0"/>
          <w:lang w:val="en-US"/>
          <w14:ligatures w14:val="none"/>
        </w:rPr>
        <w:t>.</w:t>
      </w:r>
    </w:p>
    <w:p w14:paraId="47F6E21A" w14:textId="77777777" w:rsidR="00534096" w:rsidRPr="00534096" w:rsidRDefault="00C624CB"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teori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çıkabilmektedir</w:t>
      </w:r>
      <w:proofErr w:type="spellEnd"/>
      <w:r w:rsidRPr="00534096">
        <w:rPr>
          <w:rFonts w:ascii="Times New Roman" w:eastAsia="Times New Roman" w:hAnsi="Times New Roman" w:cs="Times New Roman"/>
          <w:noProof w:val="0"/>
          <w:kern w:val="0"/>
          <w:lang w:val="en-US"/>
          <w14:ligatures w14:val="none"/>
        </w:rPr>
        <w:t xml:space="preserve">. Değer </w:t>
      </w:r>
      <w:proofErr w:type="spellStart"/>
      <w:r w:rsidRPr="00534096">
        <w:rPr>
          <w:rFonts w:ascii="Times New Roman" w:eastAsia="Times New Roman" w:hAnsi="Times New Roman" w:cs="Times New Roman"/>
          <w:noProof w:val="0"/>
          <w:kern w:val="0"/>
          <w:lang w:val="en-US"/>
          <w14:ligatures w14:val="none"/>
        </w:rPr>
        <w:t>kavramının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süreçtir</w:t>
      </w:r>
      <w:proofErr w:type="spellEnd"/>
      <w:r w:rsidRPr="00534096">
        <w:rPr>
          <w:rFonts w:ascii="Times New Roman" w:eastAsia="Times New Roman" w:hAnsi="Times New Roman" w:cs="Times New Roman"/>
          <w:noProof w:val="0"/>
          <w:kern w:val="0"/>
          <w:lang w:val="en-US"/>
          <w14:ligatures w14:val="none"/>
        </w:rPr>
        <w:t xml:space="preserve">. Klinik </w:t>
      </w:r>
      <w:proofErr w:type="spellStart"/>
      <w:r w:rsidRPr="00534096">
        <w:rPr>
          <w:rFonts w:ascii="Times New Roman" w:eastAsia="Times New Roman" w:hAnsi="Times New Roman" w:cs="Times New Roman"/>
          <w:noProof w:val="0"/>
          <w:kern w:val="0"/>
          <w:lang w:val="en-US"/>
          <w14:ligatures w14:val="none"/>
        </w:rPr>
        <w:t>çalışmaların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tasarımı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seçimi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lastRenderedPageBreak/>
        <w:t>sonuçların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yorumlanması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tercihler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algılanan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değiştirebilmektedir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eleştirmenler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w:t>
      </w:r>
      <w:proofErr w:type="spellEnd"/>
      <w:r w:rsidRPr="00534096">
        <w:rPr>
          <w:rFonts w:ascii="Times New Roman" w:eastAsia="Times New Roman" w:hAnsi="Times New Roman" w:cs="Times New Roman"/>
          <w:noProof w:val="0"/>
          <w:kern w:val="0"/>
          <w:lang w:val="en-US"/>
          <w14:ligatures w14:val="none"/>
        </w:rPr>
        <w:t xml:space="preserve"> her zaman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zaman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pazarlama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mekanizmasına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dönüştüğünü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sürmektedir</w:t>
      </w:r>
      <w:proofErr w:type="spellEnd"/>
      <w:r w:rsidRPr="00534096">
        <w:rPr>
          <w:rFonts w:ascii="Times New Roman" w:eastAsia="Times New Roman" w:hAnsi="Times New Roman" w:cs="Times New Roman"/>
          <w:noProof w:val="0"/>
          <w:kern w:val="0"/>
          <w:lang w:val="en-US"/>
          <w14:ligatures w14:val="none"/>
        </w:rPr>
        <w:t>.</w:t>
      </w:r>
      <w:r w:rsidR="00534096"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eleştirilerin</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olmakla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literatüründe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p>
    <w:p w14:paraId="3B563037" w14:textId="77777777" w:rsidR="00534096" w:rsidRPr="00534096" w:rsidRDefault="00534096"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hAnsi="Times New Roman" w:cs="Times New Roman"/>
        </w:rPr>
        <w:t>B</w:t>
      </w:r>
      <w:proofErr w:type="spellStart"/>
      <w:r w:rsidR="00C624CB" w:rsidRPr="00534096">
        <w:rPr>
          <w:rFonts w:ascii="Times New Roman" w:eastAsia="Times New Roman" w:hAnsi="Times New Roman" w:cs="Times New Roman"/>
          <w:noProof w:val="0"/>
          <w:kern w:val="0"/>
          <w:lang w:val="en-US"/>
          <w14:ligatures w14:val="none"/>
        </w:rPr>
        <w:t>unlardan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biri</w:t>
      </w:r>
      <w:proofErr w:type="spellEnd"/>
      <w:r w:rsidR="00C624CB" w:rsidRPr="00534096">
        <w:rPr>
          <w:rFonts w:ascii="Times New Roman" w:eastAsia="Times New Roman" w:hAnsi="Times New Roman" w:cs="Times New Roman"/>
          <w:noProof w:val="0"/>
          <w:kern w:val="0"/>
          <w:lang w:val="en-US"/>
          <w14:ligatures w14:val="none"/>
        </w:rPr>
        <w:t xml:space="preserve"> "Price Anchoring" </w:t>
      </w:r>
      <w:proofErr w:type="spellStart"/>
      <w:r w:rsidR="00C624CB" w:rsidRPr="00534096">
        <w:rPr>
          <w:rFonts w:ascii="Times New Roman" w:eastAsia="Times New Roman" w:hAnsi="Times New Roman" w:cs="Times New Roman"/>
          <w:noProof w:val="0"/>
          <w:kern w:val="0"/>
          <w:lang w:val="en-US"/>
          <w14:ligatures w14:val="none"/>
        </w:rPr>
        <w:t>yani</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fiyat</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çıpalamasıdır</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Davranışsal</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ekonomi</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alanında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uzun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zamandır</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bilinen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bu</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yöntem</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insanların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bir</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ürünün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değerini</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değerlendirirken</w:t>
      </w:r>
      <w:proofErr w:type="spellEnd"/>
      <w:r w:rsidR="00C624CB" w:rsidRPr="00534096">
        <w:rPr>
          <w:rFonts w:ascii="Times New Roman" w:eastAsia="Times New Roman" w:hAnsi="Times New Roman" w:cs="Times New Roman"/>
          <w:noProof w:val="0"/>
          <w:kern w:val="0"/>
          <w:lang w:val="en-US"/>
          <w14:ligatures w14:val="none"/>
        </w:rPr>
        <w:t xml:space="preserve"> ilk </w:t>
      </w:r>
      <w:proofErr w:type="spellStart"/>
      <w:r w:rsidR="00C624CB" w:rsidRPr="00534096">
        <w:rPr>
          <w:rFonts w:ascii="Times New Roman" w:eastAsia="Times New Roman" w:hAnsi="Times New Roman" w:cs="Times New Roman"/>
          <w:noProof w:val="0"/>
          <w:kern w:val="0"/>
          <w:lang w:val="en-US"/>
          <w14:ligatures w14:val="none"/>
        </w:rPr>
        <w:t>duydukları</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rakamdan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etkilenmeleri</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prensibine</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dayanır</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Özellikle</w:t>
      </w:r>
      <w:proofErr w:type="spellEnd"/>
      <w:r w:rsidR="00C624CB" w:rsidRPr="00534096">
        <w:rPr>
          <w:rFonts w:ascii="Times New Roman" w:eastAsia="Times New Roman" w:hAnsi="Times New Roman" w:cs="Times New Roman"/>
          <w:noProof w:val="0"/>
          <w:kern w:val="0"/>
          <w:lang w:val="en-US"/>
          <w14:ligatures w14:val="none"/>
        </w:rPr>
        <w:t xml:space="preserve"> gen </w:t>
      </w:r>
      <w:proofErr w:type="spellStart"/>
      <w:r w:rsidR="00C624CB" w:rsidRPr="00534096">
        <w:rPr>
          <w:rFonts w:ascii="Times New Roman" w:eastAsia="Times New Roman" w:hAnsi="Times New Roman" w:cs="Times New Roman"/>
          <w:noProof w:val="0"/>
          <w:kern w:val="0"/>
          <w:lang w:val="en-US"/>
          <w14:ligatures w14:val="none"/>
        </w:rPr>
        <w:t>tedavileri</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ve</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yüksek</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maliyetli</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onkoloji</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ürünlerinde</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bu</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yaklaşımın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kullanıldığı</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öne</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sürülmektedir</w:t>
      </w:r>
      <w:proofErr w:type="spellEnd"/>
      <w:r w:rsidR="00C624CB" w:rsidRPr="00534096">
        <w:rPr>
          <w:rFonts w:ascii="Times New Roman" w:eastAsia="Times New Roman" w:hAnsi="Times New Roman" w:cs="Times New Roman"/>
          <w:noProof w:val="0"/>
          <w:kern w:val="0"/>
          <w:lang w:val="en-US"/>
          <w14:ligatures w14:val="none"/>
        </w:rPr>
        <w:t xml:space="preserve">. Bir </w:t>
      </w:r>
      <w:proofErr w:type="spellStart"/>
      <w:r w:rsidR="00C624CB" w:rsidRPr="00534096">
        <w:rPr>
          <w:rFonts w:ascii="Times New Roman" w:eastAsia="Times New Roman" w:hAnsi="Times New Roman" w:cs="Times New Roman"/>
          <w:noProof w:val="0"/>
          <w:kern w:val="0"/>
          <w:lang w:val="en-US"/>
          <w14:ligatures w14:val="none"/>
        </w:rPr>
        <w:t>ürün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piyasaya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çıkmadan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önce</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kamuoyunda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veya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yatırımcı</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toplantılarında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dört</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ya</w:t>
      </w:r>
      <w:proofErr w:type="spellEnd"/>
      <w:r w:rsidR="00C624CB" w:rsidRPr="00534096">
        <w:rPr>
          <w:rFonts w:ascii="Times New Roman" w:eastAsia="Times New Roman" w:hAnsi="Times New Roman" w:cs="Times New Roman"/>
          <w:noProof w:val="0"/>
          <w:kern w:val="0"/>
          <w:lang w:val="en-US"/>
          <w14:ligatures w14:val="none"/>
        </w:rPr>
        <w:t xml:space="preserve"> da </w:t>
      </w:r>
      <w:proofErr w:type="spellStart"/>
      <w:r w:rsidR="00C624CB" w:rsidRPr="00534096">
        <w:rPr>
          <w:rFonts w:ascii="Times New Roman" w:eastAsia="Times New Roman" w:hAnsi="Times New Roman" w:cs="Times New Roman"/>
          <w:noProof w:val="0"/>
          <w:kern w:val="0"/>
          <w:lang w:val="en-US"/>
          <w14:ligatures w14:val="none"/>
        </w:rPr>
        <w:t>beş</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milyon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dolarlık</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olası</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fiyatlardan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söz</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edilmekte</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daha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sonra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iki</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veya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üç</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milyon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dolarlık</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fiyat</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açıklandığında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bu</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rakam</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görece</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makul</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görünmeye</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başlamaktadır</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Oysa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başlangıçta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kullanılan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yüksek</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rakamlar</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yalnızca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algısal</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bir</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referans</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noktası</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oluşturmuş</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olabilir</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Zolgensma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örneğinde</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bu</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tür</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tartışmaların</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sıkça</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gündeme</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geldiği</w:t>
      </w:r>
      <w:proofErr w:type="spellEnd"/>
      <w:r w:rsidR="00C624CB" w:rsidRPr="00534096">
        <w:rPr>
          <w:rFonts w:ascii="Times New Roman" w:eastAsia="Times New Roman" w:hAnsi="Times New Roman" w:cs="Times New Roman"/>
          <w:noProof w:val="0"/>
          <w:kern w:val="0"/>
          <w:lang w:val="en-US"/>
          <w14:ligatures w14:val="none"/>
        </w:rPr>
        <w:t xml:space="preserve"> </w:t>
      </w:r>
      <w:proofErr w:type="spellStart"/>
      <w:r w:rsidR="00C624CB" w:rsidRPr="00534096">
        <w:rPr>
          <w:rFonts w:ascii="Times New Roman" w:eastAsia="Times New Roman" w:hAnsi="Times New Roman" w:cs="Times New Roman"/>
          <w:noProof w:val="0"/>
          <w:kern w:val="0"/>
          <w:lang w:val="en-US"/>
          <w14:ligatures w14:val="none"/>
        </w:rPr>
        <w:t>görülmüştür.</w:t>
      </w:r>
      <w:proofErr w:type="spellEnd"/>
    </w:p>
    <w:p w14:paraId="25FB41C8" w14:textId="77777777" w:rsidR="00534096" w:rsidRPr="00534096" w:rsidRDefault="00C624CB"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diğer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w:t>
      </w:r>
      <w:proofErr w:type="spellEnd"/>
      <w:r w:rsidRPr="00534096">
        <w:rPr>
          <w:rFonts w:ascii="Times New Roman" w:eastAsia="Times New Roman" w:hAnsi="Times New Roman" w:cs="Times New Roman"/>
          <w:noProof w:val="0"/>
          <w:kern w:val="0"/>
          <w:lang w:val="en-US"/>
          <w14:ligatures w14:val="none"/>
        </w:rPr>
        <w:t xml:space="preserve"> "Artificial Comparator Selection" </w:t>
      </w:r>
      <w:proofErr w:type="spellStart"/>
      <w:r w:rsidRPr="00534096">
        <w:rPr>
          <w:rFonts w:ascii="Times New Roman" w:eastAsia="Times New Roman" w:hAnsi="Times New Roman" w:cs="Times New Roman"/>
          <w:noProof w:val="0"/>
          <w:kern w:val="0"/>
          <w:lang w:val="en-US"/>
          <w14:ligatures w14:val="none"/>
        </w:rPr>
        <w:t>yani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seçimidir</w:t>
      </w:r>
      <w:proofErr w:type="spellEnd"/>
      <w:r w:rsidRPr="00534096">
        <w:rPr>
          <w:rFonts w:ascii="Times New Roman" w:eastAsia="Times New Roman" w:hAnsi="Times New Roman" w:cs="Times New Roman"/>
          <w:noProof w:val="0"/>
          <w:kern w:val="0"/>
          <w:lang w:val="en-US"/>
          <w14:ligatures w14:val="none"/>
        </w:rPr>
        <w:t xml:space="preserve">. Bir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mevcut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karşılaştırılarak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hangi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seçileceği</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ürün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zayıf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karşılaştırılırsa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ek </w:t>
      </w:r>
      <w:proofErr w:type="spellStart"/>
      <w:r w:rsidRPr="00534096">
        <w:rPr>
          <w:rFonts w:ascii="Times New Roman" w:eastAsia="Times New Roman" w:hAnsi="Times New Roman" w:cs="Times New Roman"/>
          <w:noProof w:val="0"/>
          <w:kern w:val="0"/>
          <w:lang w:val="en-US"/>
          <w14:ligatures w14:val="none"/>
        </w:rPr>
        <w:t>yarar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görünebilir</w:t>
      </w:r>
      <w:proofErr w:type="spellEnd"/>
      <w:r w:rsidRPr="00534096">
        <w:rPr>
          <w:rFonts w:ascii="Times New Roman" w:eastAsia="Times New Roman" w:hAnsi="Times New Roman" w:cs="Times New Roman"/>
          <w:noProof w:val="0"/>
          <w:kern w:val="0"/>
          <w:lang w:val="en-US"/>
          <w14:ligatures w14:val="none"/>
        </w:rPr>
        <w:t xml:space="preserve">. Buna </w:t>
      </w:r>
      <w:proofErr w:type="spellStart"/>
      <w:r w:rsidRPr="00534096">
        <w:rPr>
          <w:rFonts w:ascii="Times New Roman" w:eastAsia="Times New Roman" w:hAnsi="Times New Roman" w:cs="Times New Roman"/>
          <w:noProof w:val="0"/>
          <w:kern w:val="0"/>
          <w:lang w:val="en-US"/>
          <w14:ligatures w14:val="none"/>
        </w:rPr>
        <w:t>karşılık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seçildiğinde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avantajı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belirgin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şekilde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azalabilir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kurumları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karşılaştırıcı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seçimine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vermektedir.</w:t>
      </w:r>
      <w:proofErr w:type="spellEnd"/>
    </w:p>
    <w:p w14:paraId="1D9D402A" w14:textId="77777777" w:rsidR="00534096" w:rsidRPr="00534096" w:rsidRDefault="00C624CB"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Son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w:t>
      </w:r>
      <w:proofErr w:type="spellEnd"/>
      <w:r w:rsidRPr="00534096">
        <w:rPr>
          <w:rFonts w:ascii="Times New Roman" w:eastAsia="Times New Roman" w:hAnsi="Times New Roman" w:cs="Times New Roman"/>
          <w:noProof w:val="0"/>
          <w:kern w:val="0"/>
          <w:lang w:val="en-US"/>
          <w14:ligatures w14:val="none"/>
        </w:rPr>
        <w:t xml:space="preserve"> da "Surrogate Endpoint" </w:t>
      </w:r>
      <w:proofErr w:type="spellStart"/>
      <w:r w:rsidRPr="00534096">
        <w:rPr>
          <w:rFonts w:ascii="Times New Roman" w:eastAsia="Times New Roman" w:hAnsi="Times New Roman" w:cs="Times New Roman"/>
          <w:noProof w:val="0"/>
          <w:kern w:val="0"/>
          <w:lang w:val="en-US"/>
          <w14:ligatures w14:val="none"/>
        </w:rPr>
        <w:t>yani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vekil</w:t>
      </w:r>
      <w:proofErr w:type="spellEnd"/>
      <w:r w:rsidRPr="00534096">
        <w:rPr>
          <w:rFonts w:ascii="Times New Roman" w:eastAsia="Times New Roman" w:hAnsi="Times New Roman" w:cs="Times New Roman"/>
          <w:noProof w:val="0"/>
          <w:kern w:val="0"/>
          <w:lang w:val="en-US"/>
          <w14:ligatures w14:val="none"/>
        </w:rPr>
        <w:t xml:space="preserve"> </w:t>
      </w:r>
      <w:r w:rsidR="00534096" w:rsidRPr="00534096">
        <w:rPr>
          <w:rFonts w:ascii="Times New Roman" w:eastAsia="Times New Roman" w:hAnsi="Times New Roman" w:cs="Times New Roman"/>
          <w:noProof w:val="0"/>
          <w:kern w:val="0"/>
          <w:lang w:val="en-US"/>
          <w14:ligatures w14:val="none"/>
        </w:rPr>
        <w:t>(</w:t>
      </w:r>
      <w:proofErr w:type="spellStart"/>
      <w:r w:rsidR="00534096" w:rsidRPr="00534096">
        <w:rPr>
          <w:rFonts w:ascii="Times New Roman" w:eastAsia="Times New Roman" w:hAnsi="Times New Roman" w:cs="Times New Roman"/>
          <w:noProof w:val="0"/>
          <w:kern w:val="0"/>
          <w:lang w:val="en-US"/>
          <w14:ligatures w14:val="none"/>
        </w:rPr>
        <w:t>ikincil</w:t>
      </w:r>
      <w:proofErr w:type="spellEnd"/>
      <w:r w:rsidR="00534096"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sonlanım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kullanılmasıdır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fonksiyonel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iyileşme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doğrudan</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yararlarını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biyolojik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göstergeler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Tümör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hacmindeki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küçülme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biyobelirteç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düzeylerindeki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değişiklikler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laboratuvar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parametreleri</w:t>
      </w:r>
      <w:proofErr w:type="spellEnd"/>
      <w:r w:rsidRPr="00534096">
        <w:rPr>
          <w:rFonts w:ascii="Times New Roman" w:eastAsia="Times New Roman" w:hAnsi="Times New Roman" w:cs="Times New Roman"/>
          <w:noProof w:val="0"/>
          <w:kern w:val="0"/>
          <w:lang w:val="en-US"/>
          <w14:ligatures w14:val="none"/>
        </w:rPr>
        <w:t xml:space="preserve"> buna </w:t>
      </w:r>
      <w:proofErr w:type="spellStart"/>
      <w:r w:rsidRPr="00534096">
        <w:rPr>
          <w:rFonts w:ascii="Times New Roman" w:eastAsia="Times New Roman" w:hAnsi="Times New Roman" w:cs="Times New Roman"/>
          <w:noProof w:val="0"/>
          <w:kern w:val="0"/>
          <w:lang w:val="en-US"/>
          <w14:ligatures w14:val="none"/>
        </w:rPr>
        <w:t>örnek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verilebilir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göstergeler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faydalı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bilgiler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sağlamakla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her zaman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gelmez</w:t>
      </w:r>
      <w:proofErr w:type="spellEnd"/>
      <w:r w:rsidRPr="00534096">
        <w:rPr>
          <w:rFonts w:ascii="Times New Roman" w:eastAsia="Times New Roman" w:hAnsi="Times New Roman" w:cs="Times New Roman"/>
          <w:noProof w:val="0"/>
          <w:kern w:val="0"/>
          <w:lang w:val="en-US"/>
          <w14:ligatures w14:val="none"/>
        </w:rPr>
        <w:t xml:space="preserve">. Buna </w:t>
      </w:r>
      <w:proofErr w:type="spellStart"/>
      <w:r w:rsidRPr="00534096">
        <w:rPr>
          <w:rFonts w:ascii="Times New Roman" w:eastAsia="Times New Roman" w:hAnsi="Times New Roman" w:cs="Times New Roman"/>
          <w:noProof w:val="0"/>
          <w:kern w:val="0"/>
          <w:lang w:val="en-US"/>
          <w14:ligatures w14:val="none"/>
        </w:rPr>
        <w:t>rağmen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hareketle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kazanımları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tahmin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edilmektedir</w:t>
      </w:r>
      <w:proofErr w:type="spellEnd"/>
      <w:r w:rsidRPr="00534096">
        <w:rPr>
          <w:rFonts w:ascii="Times New Roman" w:eastAsia="Times New Roman" w:hAnsi="Times New Roman" w:cs="Times New Roman"/>
          <w:noProof w:val="0"/>
          <w:kern w:val="0"/>
          <w:lang w:val="en-US"/>
          <w14:ligatures w14:val="none"/>
        </w:rPr>
        <w:t xml:space="preserve">. Bu durum zaman </w:t>
      </w:r>
      <w:proofErr w:type="spellStart"/>
      <w:r w:rsidRPr="00534096">
        <w:rPr>
          <w:rFonts w:ascii="Times New Roman" w:eastAsia="Times New Roman" w:hAnsi="Times New Roman" w:cs="Times New Roman"/>
          <w:noProof w:val="0"/>
          <w:kern w:val="0"/>
          <w:lang w:val="en-US"/>
          <w14:ligatures w14:val="none"/>
        </w:rPr>
        <w:t>zaman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görünmesine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açabilmektedir</w:t>
      </w:r>
      <w:proofErr w:type="spellEnd"/>
      <w:r w:rsidRPr="00534096">
        <w:rPr>
          <w:rFonts w:ascii="Times New Roman" w:eastAsia="Times New Roman" w:hAnsi="Times New Roman" w:cs="Times New Roman"/>
          <w:noProof w:val="0"/>
          <w:kern w:val="0"/>
          <w:lang w:val="en-US"/>
          <w14:ligatures w14:val="none"/>
        </w:rPr>
        <w:t>.</w:t>
      </w:r>
    </w:p>
    <w:p w14:paraId="017E069D" w14:textId="77777777" w:rsidR="00534096" w:rsidRPr="00534096" w:rsidRDefault="00C624CB"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süreçleri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eleştirilerin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odağında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almaktadır</w:t>
      </w:r>
      <w:proofErr w:type="spellEnd"/>
      <w:r w:rsidRPr="00534096">
        <w:rPr>
          <w:rFonts w:ascii="Times New Roman" w:eastAsia="Times New Roman" w:hAnsi="Times New Roman" w:cs="Times New Roman"/>
          <w:noProof w:val="0"/>
          <w:kern w:val="0"/>
          <w:lang w:val="en-US"/>
          <w14:ligatures w14:val="none"/>
        </w:rPr>
        <w:t xml:space="preserve">. "Modeling Manipulation"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adlandırılan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durum, model </w:t>
      </w:r>
      <w:proofErr w:type="spellStart"/>
      <w:r w:rsidRPr="00534096">
        <w:rPr>
          <w:rFonts w:ascii="Times New Roman" w:eastAsia="Times New Roman" w:hAnsi="Times New Roman" w:cs="Times New Roman"/>
          <w:noProof w:val="0"/>
          <w:kern w:val="0"/>
          <w:lang w:val="en-US"/>
          <w14:ligatures w14:val="none"/>
        </w:rPr>
        <w:t>varsayımlarının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değiştirebilmesinden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kaynaklanır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kaçınılmaz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varsayımlara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dayanır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Hastalığın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seyri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katsayıları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ölçülemez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tahmin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varsayımlar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mümkündür</w:t>
      </w:r>
      <w:proofErr w:type="spellEnd"/>
      <w:r w:rsidRPr="00534096">
        <w:rPr>
          <w:rFonts w:ascii="Times New Roman" w:eastAsia="Times New Roman" w:hAnsi="Times New Roman" w:cs="Times New Roman"/>
          <w:noProof w:val="0"/>
          <w:kern w:val="0"/>
          <w:lang w:val="en-US"/>
          <w14:ligatures w14:val="none"/>
        </w:rPr>
        <w:t xml:space="preserve">. Bu durum </w:t>
      </w:r>
      <w:proofErr w:type="spellStart"/>
      <w:r w:rsidRPr="00534096">
        <w:rPr>
          <w:rFonts w:ascii="Times New Roman" w:eastAsia="Times New Roman" w:hAnsi="Times New Roman" w:cs="Times New Roman"/>
          <w:noProof w:val="0"/>
          <w:kern w:val="0"/>
          <w:lang w:val="en-US"/>
          <w14:ligatures w14:val="none"/>
        </w:rPr>
        <w:t>kötü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göstergesi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olmayabilir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mutlak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varsayımlar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oluşturulan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gerektiğini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göstermektedir</w:t>
      </w:r>
      <w:proofErr w:type="spellEnd"/>
      <w:r w:rsidRPr="00534096">
        <w:rPr>
          <w:rFonts w:ascii="Times New Roman" w:eastAsia="Times New Roman" w:hAnsi="Times New Roman" w:cs="Times New Roman"/>
          <w:noProof w:val="0"/>
          <w:kern w:val="0"/>
          <w:lang w:val="en-US"/>
          <w14:ligatures w14:val="none"/>
        </w:rPr>
        <w:t>.</w:t>
      </w:r>
    </w:p>
    <w:p w14:paraId="4F484DC1" w14:textId="5FC7726F" w:rsidR="007D5993" w:rsidRPr="00534096" w:rsidRDefault="00C624CB" w:rsidP="00534096">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Literatürde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w:t>
      </w:r>
      <w:proofErr w:type="spellEnd"/>
      <w:r w:rsidRPr="00534096">
        <w:rPr>
          <w:rFonts w:ascii="Times New Roman" w:eastAsia="Times New Roman" w:hAnsi="Times New Roman" w:cs="Times New Roman"/>
          <w:noProof w:val="0"/>
          <w:kern w:val="0"/>
          <w:lang w:val="en-US"/>
          <w14:ligatures w14:val="none"/>
        </w:rPr>
        <w:t xml:space="preserve"> "Publication Bias" </w:t>
      </w:r>
      <w:proofErr w:type="spellStart"/>
      <w:r w:rsidRPr="00534096">
        <w:rPr>
          <w:rFonts w:ascii="Times New Roman" w:eastAsia="Times New Roman" w:hAnsi="Times New Roman" w:cs="Times New Roman"/>
          <w:noProof w:val="0"/>
          <w:kern w:val="0"/>
          <w:lang w:val="en-US"/>
          <w14:ligatures w14:val="none"/>
        </w:rPr>
        <w:t>yani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yanlılığıdır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Pozitif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yayımlanma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olasılığı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negatif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nötr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yüksektir</w:t>
      </w:r>
      <w:proofErr w:type="spellEnd"/>
      <w:r w:rsidRPr="00534096">
        <w:rPr>
          <w:rFonts w:ascii="Times New Roman" w:eastAsia="Times New Roman" w:hAnsi="Times New Roman" w:cs="Times New Roman"/>
          <w:noProof w:val="0"/>
          <w:kern w:val="0"/>
          <w:lang w:val="en-US"/>
          <w14:ligatures w14:val="none"/>
        </w:rPr>
        <w:t xml:space="preserve">. Bu durum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geçerlidir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yayımlanan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ağırlıklı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olumlu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içeriyorsa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vericilerin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tablo</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gerçeği</w:t>
      </w:r>
      <w:proofErr w:type="spellEnd"/>
      <w:r w:rsidRPr="00534096">
        <w:rPr>
          <w:rFonts w:ascii="Times New Roman" w:eastAsia="Times New Roman" w:hAnsi="Times New Roman" w:cs="Times New Roman"/>
          <w:noProof w:val="0"/>
          <w:kern w:val="0"/>
          <w:lang w:val="en-US"/>
          <w14:ligatures w14:val="none"/>
        </w:rPr>
        <w:t xml:space="preserve"> tam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yansıtmayabilir</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yaygınlaşması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şeffaflık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girişimleri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azaltmaya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çalışmaktadır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tamamen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kaldırabilmiş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p>
    <w:p w14:paraId="522EAC72" w14:textId="77777777" w:rsidR="007D5993" w:rsidRPr="00534096" w:rsidRDefault="00C624CB" w:rsidP="007D5993">
      <w:pPr>
        <w:pStyle w:val="NormalWeb"/>
        <w:contextualSpacing/>
      </w:pPr>
      <w:r w:rsidRPr="00534096">
        <w:lastRenderedPageBreak/>
        <w:t xml:space="preserve">Son </w:t>
      </w:r>
      <w:proofErr w:type="spellStart"/>
      <w:r w:rsidRPr="00534096">
        <w:t>olarak</w:t>
      </w:r>
      <w:proofErr w:type="spellEnd"/>
      <w:r w:rsidRPr="00534096">
        <w:t xml:space="preserve">, </w:t>
      </w:r>
      <w:proofErr w:type="spellStart"/>
      <w:r w:rsidRPr="00534096">
        <w:t>ilaç</w:t>
      </w:r>
      <w:proofErr w:type="spellEnd"/>
      <w:r w:rsidRPr="00534096">
        <w:t xml:space="preserve"> </w:t>
      </w:r>
      <w:proofErr w:type="spellStart"/>
      <w:r w:rsidRPr="00534096">
        <w:t>fiyatlandırması</w:t>
      </w:r>
      <w:proofErr w:type="spellEnd"/>
      <w:r w:rsidRPr="00534096">
        <w:t xml:space="preserve"> </w:t>
      </w:r>
      <w:proofErr w:type="spellStart"/>
      <w:r w:rsidRPr="00534096">
        <w:t>tartışmalarında</w:t>
      </w:r>
      <w:proofErr w:type="spellEnd"/>
      <w:r w:rsidRPr="00534096">
        <w:t xml:space="preserve"> "Lobbying" </w:t>
      </w:r>
      <w:proofErr w:type="spellStart"/>
      <w:r w:rsidRPr="00534096">
        <w:t>faaliyetleri</w:t>
      </w:r>
      <w:proofErr w:type="spellEnd"/>
      <w:r w:rsidRPr="00534096">
        <w:t xml:space="preserve"> de </w:t>
      </w:r>
      <w:proofErr w:type="spellStart"/>
      <w:r w:rsidRPr="00534096">
        <w:t>önemli</w:t>
      </w:r>
      <w:proofErr w:type="spellEnd"/>
      <w:r w:rsidRPr="00534096">
        <w:t xml:space="preserve"> </w:t>
      </w:r>
      <w:proofErr w:type="spellStart"/>
      <w:r w:rsidRPr="00534096">
        <w:t>bir</w:t>
      </w:r>
      <w:proofErr w:type="spellEnd"/>
      <w:r w:rsidRPr="00534096">
        <w:t xml:space="preserve"> </w:t>
      </w:r>
      <w:proofErr w:type="spellStart"/>
      <w:r w:rsidRPr="00534096">
        <w:t>yer</w:t>
      </w:r>
      <w:proofErr w:type="spellEnd"/>
      <w:r w:rsidRPr="00534096">
        <w:t xml:space="preserve"> </w:t>
      </w:r>
      <w:proofErr w:type="spellStart"/>
      <w:r w:rsidRPr="00534096">
        <w:t>tutmaktadır</w:t>
      </w:r>
      <w:proofErr w:type="spellEnd"/>
      <w:r w:rsidRPr="00534096">
        <w:t xml:space="preserve">. </w:t>
      </w:r>
      <w:proofErr w:type="spellStart"/>
      <w:r w:rsidRPr="00534096">
        <w:t>İlaç</w:t>
      </w:r>
      <w:proofErr w:type="spellEnd"/>
      <w:r w:rsidRPr="00534096">
        <w:t xml:space="preserve"> </w:t>
      </w:r>
      <w:proofErr w:type="spellStart"/>
      <w:r w:rsidRPr="00534096">
        <w:t>endüstrisi</w:t>
      </w:r>
      <w:proofErr w:type="spellEnd"/>
      <w:r w:rsidRPr="00534096">
        <w:t xml:space="preserve"> </w:t>
      </w:r>
      <w:proofErr w:type="spellStart"/>
      <w:r w:rsidRPr="00534096">
        <w:t>dünyanın</w:t>
      </w:r>
      <w:proofErr w:type="spellEnd"/>
      <w:r w:rsidRPr="00534096">
        <w:t xml:space="preserve"> </w:t>
      </w:r>
      <w:proofErr w:type="spellStart"/>
      <w:r w:rsidRPr="00534096">
        <w:t>en</w:t>
      </w:r>
      <w:proofErr w:type="spellEnd"/>
      <w:r w:rsidRPr="00534096">
        <w:t xml:space="preserve"> </w:t>
      </w:r>
      <w:proofErr w:type="spellStart"/>
      <w:r w:rsidRPr="00534096">
        <w:t>büyük</w:t>
      </w:r>
      <w:proofErr w:type="spellEnd"/>
      <w:r w:rsidRPr="00534096">
        <w:t xml:space="preserve"> </w:t>
      </w:r>
      <w:proofErr w:type="spellStart"/>
      <w:r w:rsidRPr="00534096">
        <w:t>araştırma</w:t>
      </w:r>
      <w:proofErr w:type="spellEnd"/>
      <w:r w:rsidRPr="00534096">
        <w:t xml:space="preserve"> </w:t>
      </w:r>
      <w:proofErr w:type="spellStart"/>
      <w:r w:rsidRPr="00534096">
        <w:t>yatırımlarını</w:t>
      </w:r>
      <w:proofErr w:type="spellEnd"/>
      <w:r w:rsidRPr="00534096">
        <w:t xml:space="preserve"> </w:t>
      </w:r>
      <w:proofErr w:type="spellStart"/>
      <w:r w:rsidRPr="00534096">
        <w:t>yapan</w:t>
      </w:r>
      <w:proofErr w:type="spellEnd"/>
      <w:r w:rsidRPr="00534096">
        <w:t xml:space="preserve"> </w:t>
      </w:r>
      <w:proofErr w:type="spellStart"/>
      <w:r w:rsidRPr="00534096">
        <w:t>sektörlerinden</w:t>
      </w:r>
      <w:proofErr w:type="spellEnd"/>
      <w:r w:rsidRPr="00534096">
        <w:t xml:space="preserve"> </w:t>
      </w:r>
      <w:proofErr w:type="spellStart"/>
      <w:r w:rsidRPr="00534096">
        <w:t>biridir</w:t>
      </w:r>
      <w:proofErr w:type="spellEnd"/>
      <w:r w:rsidRPr="00534096">
        <w:t xml:space="preserve"> </w:t>
      </w:r>
      <w:proofErr w:type="spellStart"/>
      <w:r w:rsidRPr="00534096">
        <w:t>ve</w:t>
      </w:r>
      <w:proofErr w:type="spellEnd"/>
      <w:r w:rsidRPr="00534096">
        <w:t xml:space="preserve"> </w:t>
      </w:r>
      <w:proofErr w:type="spellStart"/>
      <w:r w:rsidRPr="00534096">
        <w:t>doğal</w:t>
      </w:r>
      <w:proofErr w:type="spellEnd"/>
      <w:r w:rsidRPr="00534096">
        <w:t xml:space="preserve"> </w:t>
      </w:r>
      <w:proofErr w:type="spellStart"/>
      <w:r w:rsidRPr="00534096">
        <w:t>olarak</w:t>
      </w:r>
      <w:proofErr w:type="spellEnd"/>
      <w:r w:rsidRPr="00534096">
        <w:t xml:space="preserve"> </w:t>
      </w:r>
      <w:proofErr w:type="spellStart"/>
      <w:r w:rsidRPr="00534096">
        <w:t>düzenleyici</w:t>
      </w:r>
      <w:proofErr w:type="spellEnd"/>
      <w:r w:rsidRPr="00534096">
        <w:t xml:space="preserve"> </w:t>
      </w:r>
      <w:proofErr w:type="spellStart"/>
      <w:r w:rsidRPr="00534096">
        <w:t>kurumlarla</w:t>
      </w:r>
      <w:proofErr w:type="spellEnd"/>
      <w:r w:rsidRPr="00534096">
        <w:t xml:space="preserve">, hasta </w:t>
      </w:r>
      <w:proofErr w:type="spellStart"/>
      <w:r w:rsidRPr="00534096">
        <w:t>dernekleriyle</w:t>
      </w:r>
      <w:proofErr w:type="spellEnd"/>
      <w:r w:rsidRPr="00534096">
        <w:t xml:space="preserve">, </w:t>
      </w:r>
      <w:proofErr w:type="spellStart"/>
      <w:r w:rsidRPr="00534096">
        <w:t>akademik</w:t>
      </w:r>
      <w:proofErr w:type="spellEnd"/>
      <w:r w:rsidRPr="00534096">
        <w:t xml:space="preserve"> </w:t>
      </w:r>
      <w:proofErr w:type="spellStart"/>
      <w:r w:rsidRPr="00534096">
        <w:t>çevrelerle</w:t>
      </w:r>
      <w:proofErr w:type="spellEnd"/>
      <w:r w:rsidRPr="00534096">
        <w:t xml:space="preserve"> </w:t>
      </w:r>
      <w:proofErr w:type="spellStart"/>
      <w:r w:rsidRPr="00534096">
        <w:t>ve</w:t>
      </w:r>
      <w:proofErr w:type="spellEnd"/>
      <w:r w:rsidRPr="00534096">
        <w:t xml:space="preserve"> </w:t>
      </w:r>
      <w:proofErr w:type="spellStart"/>
      <w:r w:rsidRPr="00534096">
        <w:t>politika</w:t>
      </w:r>
      <w:proofErr w:type="spellEnd"/>
      <w:r w:rsidRPr="00534096">
        <w:t xml:space="preserve"> </w:t>
      </w:r>
      <w:proofErr w:type="spellStart"/>
      <w:r w:rsidRPr="00534096">
        <w:t>yapıcılarla</w:t>
      </w:r>
      <w:proofErr w:type="spellEnd"/>
      <w:r w:rsidRPr="00534096">
        <w:t xml:space="preserve"> </w:t>
      </w:r>
      <w:proofErr w:type="spellStart"/>
      <w:r w:rsidRPr="00534096">
        <w:t>yoğun</w:t>
      </w:r>
      <w:proofErr w:type="spellEnd"/>
      <w:r w:rsidRPr="00534096">
        <w:t xml:space="preserve"> </w:t>
      </w:r>
      <w:proofErr w:type="spellStart"/>
      <w:r w:rsidRPr="00534096">
        <w:t>etkileşim</w:t>
      </w:r>
      <w:proofErr w:type="spellEnd"/>
      <w:r w:rsidRPr="00534096">
        <w:t xml:space="preserve"> </w:t>
      </w:r>
      <w:proofErr w:type="spellStart"/>
      <w:r w:rsidRPr="00534096">
        <w:t>içindedir</w:t>
      </w:r>
      <w:proofErr w:type="spellEnd"/>
      <w:r w:rsidRPr="00534096">
        <w:t xml:space="preserve">. Bu durum </w:t>
      </w:r>
      <w:proofErr w:type="spellStart"/>
      <w:r w:rsidRPr="00534096">
        <w:t>tek</w:t>
      </w:r>
      <w:proofErr w:type="spellEnd"/>
      <w:r w:rsidRPr="00534096">
        <w:t xml:space="preserve"> </w:t>
      </w:r>
      <w:proofErr w:type="spellStart"/>
      <w:r w:rsidRPr="00534096">
        <w:t>başına</w:t>
      </w:r>
      <w:proofErr w:type="spellEnd"/>
      <w:r w:rsidRPr="00534096">
        <w:t xml:space="preserve"> </w:t>
      </w:r>
      <w:proofErr w:type="spellStart"/>
      <w:r w:rsidRPr="00534096">
        <w:t>olumsuz</w:t>
      </w:r>
      <w:proofErr w:type="spellEnd"/>
      <w:r w:rsidRPr="00534096">
        <w:t xml:space="preserve"> </w:t>
      </w:r>
      <w:proofErr w:type="spellStart"/>
      <w:r w:rsidRPr="00534096">
        <w:t>bir</w:t>
      </w:r>
      <w:proofErr w:type="spellEnd"/>
      <w:r w:rsidRPr="00534096">
        <w:t xml:space="preserve"> </w:t>
      </w:r>
      <w:proofErr w:type="spellStart"/>
      <w:r w:rsidRPr="00534096">
        <w:t>özellik</w:t>
      </w:r>
      <w:proofErr w:type="spellEnd"/>
      <w:r w:rsidRPr="00534096">
        <w:t xml:space="preserve"> </w:t>
      </w:r>
      <w:proofErr w:type="spellStart"/>
      <w:r w:rsidRPr="00534096">
        <w:t>değildir</w:t>
      </w:r>
      <w:proofErr w:type="spellEnd"/>
      <w:r w:rsidRPr="00534096">
        <w:t xml:space="preserve">. </w:t>
      </w:r>
      <w:proofErr w:type="spellStart"/>
      <w:r w:rsidRPr="00534096">
        <w:t>Ancak</w:t>
      </w:r>
      <w:proofErr w:type="spellEnd"/>
      <w:r w:rsidRPr="00534096">
        <w:t xml:space="preserve"> </w:t>
      </w:r>
      <w:proofErr w:type="spellStart"/>
      <w:r w:rsidRPr="00534096">
        <w:t>bazı</w:t>
      </w:r>
      <w:proofErr w:type="spellEnd"/>
      <w:r w:rsidRPr="00534096">
        <w:t xml:space="preserve"> </w:t>
      </w:r>
      <w:proofErr w:type="spellStart"/>
      <w:r w:rsidRPr="00534096">
        <w:t>eleştirmenler</w:t>
      </w:r>
      <w:proofErr w:type="spellEnd"/>
      <w:r w:rsidRPr="00534096">
        <w:t xml:space="preserve"> </w:t>
      </w:r>
      <w:proofErr w:type="spellStart"/>
      <w:r w:rsidRPr="00534096">
        <w:t>ekonomik</w:t>
      </w:r>
      <w:proofErr w:type="spellEnd"/>
      <w:r w:rsidRPr="00534096">
        <w:t xml:space="preserve"> </w:t>
      </w:r>
      <w:proofErr w:type="spellStart"/>
      <w:r w:rsidRPr="00534096">
        <w:t>değerlendirme</w:t>
      </w:r>
      <w:proofErr w:type="spellEnd"/>
      <w:r w:rsidRPr="00534096">
        <w:t xml:space="preserve"> </w:t>
      </w:r>
      <w:proofErr w:type="spellStart"/>
      <w:r w:rsidRPr="00534096">
        <w:t>süreçlerinin</w:t>
      </w:r>
      <w:proofErr w:type="spellEnd"/>
      <w:r w:rsidRPr="00534096">
        <w:t xml:space="preserve"> zaman </w:t>
      </w:r>
      <w:proofErr w:type="spellStart"/>
      <w:r w:rsidRPr="00534096">
        <w:t>zaman</w:t>
      </w:r>
      <w:proofErr w:type="spellEnd"/>
      <w:r w:rsidRPr="00534096">
        <w:t xml:space="preserve"> </w:t>
      </w:r>
      <w:proofErr w:type="spellStart"/>
      <w:r w:rsidRPr="00534096">
        <w:t>güçlü</w:t>
      </w:r>
      <w:proofErr w:type="spellEnd"/>
      <w:r w:rsidRPr="00534096">
        <w:t xml:space="preserve"> </w:t>
      </w:r>
      <w:proofErr w:type="spellStart"/>
      <w:r w:rsidRPr="00534096">
        <w:t>paydaşların</w:t>
      </w:r>
      <w:proofErr w:type="spellEnd"/>
      <w:r w:rsidRPr="00534096">
        <w:t xml:space="preserve"> </w:t>
      </w:r>
      <w:proofErr w:type="spellStart"/>
      <w:r w:rsidRPr="00534096">
        <w:t>etkisi</w:t>
      </w:r>
      <w:proofErr w:type="spellEnd"/>
      <w:r w:rsidRPr="00534096">
        <w:t xml:space="preserve"> </w:t>
      </w:r>
      <w:proofErr w:type="spellStart"/>
      <w:r w:rsidRPr="00534096">
        <w:t>altında</w:t>
      </w:r>
      <w:proofErr w:type="spellEnd"/>
      <w:r w:rsidRPr="00534096">
        <w:t xml:space="preserve"> </w:t>
      </w:r>
      <w:proofErr w:type="spellStart"/>
      <w:r w:rsidRPr="00534096">
        <w:t>kalabileceğini</w:t>
      </w:r>
      <w:proofErr w:type="spellEnd"/>
      <w:r w:rsidRPr="00534096">
        <w:t xml:space="preserve"> </w:t>
      </w:r>
      <w:proofErr w:type="spellStart"/>
      <w:r w:rsidRPr="00534096">
        <w:t>ileri</w:t>
      </w:r>
      <w:proofErr w:type="spellEnd"/>
      <w:r w:rsidRPr="00534096">
        <w:t xml:space="preserve"> </w:t>
      </w:r>
      <w:proofErr w:type="spellStart"/>
      <w:r w:rsidRPr="00534096">
        <w:t>sürmektedir</w:t>
      </w:r>
      <w:proofErr w:type="spellEnd"/>
      <w:r w:rsidRPr="00534096">
        <w:t xml:space="preserve">. </w:t>
      </w:r>
      <w:proofErr w:type="spellStart"/>
      <w:r w:rsidRPr="00534096">
        <w:t>Özellikle</w:t>
      </w:r>
      <w:proofErr w:type="spellEnd"/>
      <w:r w:rsidRPr="00534096">
        <w:t xml:space="preserve"> </w:t>
      </w:r>
      <w:proofErr w:type="spellStart"/>
      <w:r w:rsidRPr="00534096">
        <w:t>yüksek</w:t>
      </w:r>
      <w:proofErr w:type="spellEnd"/>
      <w:r w:rsidRPr="00534096">
        <w:t xml:space="preserve"> </w:t>
      </w:r>
      <w:proofErr w:type="spellStart"/>
      <w:r w:rsidRPr="00534096">
        <w:t>maliyetli</w:t>
      </w:r>
      <w:proofErr w:type="spellEnd"/>
      <w:r w:rsidRPr="00534096">
        <w:t xml:space="preserve"> </w:t>
      </w:r>
      <w:proofErr w:type="spellStart"/>
      <w:r w:rsidRPr="00534096">
        <w:t>tedavilerde</w:t>
      </w:r>
      <w:proofErr w:type="spellEnd"/>
      <w:r w:rsidRPr="00534096">
        <w:t xml:space="preserve"> hasta </w:t>
      </w:r>
      <w:proofErr w:type="spellStart"/>
      <w:r w:rsidRPr="00534096">
        <w:t>örgütlerinin</w:t>
      </w:r>
      <w:proofErr w:type="spellEnd"/>
      <w:r w:rsidRPr="00534096">
        <w:t xml:space="preserve">, </w:t>
      </w:r>
      <w:proofErr w:type="spellStart"/>
      <w:r w:rsidRPr="00534096">
        <w:t>medya</w:t>
      </w:r>
      <w:proofErr w:type="spellEnd"/>
      <w:r w:rsidRPr="00534096">
        <w:t xml:space="preserve"> </w:t>
      </w:r>
      <w:proofErr w:type="spellStart"/>
      <w:r w:rsidRPr="00534096">
        <w:t>kampanyalarının</w:t>
      </w:r>
      <w:proofErr w:type="spellEnd"/>
      <w:r w:rsidRPr="00534096">
        <w:t xml:space="preserve"> </w:t>
      </w:r>
      <w:proofErr w:type="spellStart"/>
      <w:r w:rsidRPr="00534096">
        <w:t>ve</w:t>
      </w:r>
      <w:proofErr w:type="spellEnd"/>
      <w:r w:rsidRPr="00534096">
        <w:t xml:space="preserve"> </w:t>
      </w:r>
      <w:proofErr w:type="spellStart"/>
      <w:r w:rsidRPr="00534096">
        <w:t>siyasi</w:t>
      </w:r>
      <w:proofErr w:type="spellEnd"/>
      <w:r w:rsidRPr="00534096">
        <w:t xml:space="preserve"> </w:t>
      </w:r>
      <w:proofErr w:type="spellStart"/>
      <w:r w:rsidRPr="00534096">
        <w:t>baskıların</w:t>
      </w:r>
      <w:proofErr w:type="spellEnd"/>
      <w:r w:rsidRPr="00534096">
        <w:t xml:space="preserve"> </w:t>
      </w:r>
      <w:proofErr w:type="spellStart"/>
      <w:r w:rsidRPr="00534096">
        <w:t>karar</w:t>
      </w:r>
      <w:proofErr w:type="spellEnd"/>
      <w:r w:rsidRPr="00534096">
        <w:t xml:space="preserve"> </w:t>
      </w:r>
      <w:proofErr w:type="spellStart"/>
      <w:r w:rsidRPr="00534096">
        <w:t>süreçleri</w:t>
      </w:r>
      <w:proofErr w:type="spellEnd"/>
      <w:r w:rsidRPr="00534096">
        <w:t xml:space="preserve"> </w:t>
      </w:r>
      <w:proofErr w:type="spellStart"/>
      <w:r w:rsidRPr="00534096">
        <w:t>üzerinde</w:t>
      </w:r>
      <w:proofErr w:type="spellEnd"/>
      <w:r w:rsidRPr="00534096">
        <w:t xml:space="preserve"> </w:t>
      </w:r>
      <w:proofErr w:type="spellStart"/>
      <w:r w:rsidRPr="00534096">
        <w:t>etkili</w:t>
      </w:r>
      <w:proofErr w:type="spellEnd"/>
      <w:r w:rsidRPr="00534096">
        <w:t xml:space="preserve"> </w:t>
      </w:r>
      <w:proofErr w:type="spellStart"/>
      <w:r w:rsidRPr="00534096">
        <w:t>olabildiği</w:t>
      </w:r>
      <w:proofErr w:type="spellEnd"/>
      <w:r w:rsidRPr="00534096">
        <w:t xml:space="preserve"> </w:t>
      </w:r>
      <w:proofErr w:type="spellStart"/>
      <w:r w:rsidRPr="00534096">
        <w:t>bilinmektedir</w:t>
      </w:r>
      <w:proofErr w:type="spellEnd"/>
      <w:r w:rsidRPr="00534096">
        <w:t>.</w:t>
      </w:r>
    </w:p>
    <w:p w14:paraId="51D2DA4D" w14:textId="77777777" w:rsidR="007D5993" w:rsidRPr="00534096" w:rsidRDefault="00C624CB" w:rsidP="007D5993">
      <w:pPr>
        <w:pStyle w:val="NormalWeb"/>
        <w:contextualSpacing/>
      </w:pPr>
      <w:proofErr w:type="spellStart"/>
      <w:r w:rsidRPr="00534096">
        <w:t>Bütün</w:t>
      </w:r>
      <w:proofErr w:type="spellEnd"/>
      <w:r w:rsidRPr="00534096">
        <w:t xml:space="preserve"> </w:t>
      </w:r>
      <w:proofErr w:type="spellStart"/>
      <w:r w:rsidRPr="00534096">
        <w:t>bu</w:t>
      </w:r>
      <w:proofErr w:type="spellEnd"/>
      <w:r w:rsidRPr="00534096">
        <w:t xml:space="preserve"> </w:t>
      </w:r>
      <w:proofErr w:type="spellStart"/>
      <w:r w:rsidRPr="00534096">
        <w:t>eleştiriler</w:t>
      </w:r>
      <w:proofErr w:type="spellEnd"/>
      <w:r w:rsidRPr="00534096">
        <w:t xml:space="preserve"> </w:t>
      </w:r>
      <w:proofErr w:type="spellStart"/>
      <w:r w:rsidRPr="00534096">
        <w:t>Değere</w:t>
      </w:r>
      <w:proofErr w:type="spellEnd"/>
      <w:r w:rsidRPr="00534096">
        <w:t xml:space="preserve"> </w:t>
      </w:r>
      <w:proofErr w:type="spellStart"/>
      <w:r w:rsidRPr="00534096">
        <w:t>Dayalı</w:t>
      </w:r>
      <w:proofErr w:type="spellEnd"/>
      <w:r w:rsidRPr="00534096">
        <w:t xml:space="preserve"> </w:t>
      </w:r>
      <w:proofErr w:type="spellStart"/>
      <w:r w:rsidRPr="00534096">
        <w:t>Fiyatlandırmanın</w:t>
      </w:r>
      <w:proofErr w:type="spellEnd"/>
      <w:r w:rsidRPr="00534096">
        <w:t xml:space="preserve"> </w:t>
      </w:r>
      <w:proofErr w:type="spellStart"/>
      <w:r w:rsidRPr="00534096">
        <w:t>yanlış</w:t>
      </w:r>
      <w:proofErr w:type="spellEnd"/>
      <w:r w:rsidRPr="00534096">
        <w:t xml:space="preserve"> </w:t>
      </w:r>
      <w:proofErr w:type="spellStart"/>
      <w:r w:rsidRPr="00534096">
        <w:t>bir</w:t>
      </w:r>
      <w:proofErr w:type="spellEnd"/>
      <w:r w:rsidRPr="00534096">
        <w:t xml:space="preserve"> </w:t>
      </w:r>
      <w:proofErr w:type="spellStart"/>
      <w:r w:rsidRPr="00534096">
        <w:t>yaklaşım</w:t>
      </w:r>
      <w:proofErr w:type="spellEnd"/>
      <w:r w:rsidRPr="00534096">
        <w:t xml:space="preserve"> </w:t>
      </w:r>
      <w:proofErr w:type="spellStart"/>
      <w:r w:rsidRPr="00534096">
        <w:t>olduğu</w:t>
      </w:r>
      <w:proofErr w:type="spellEnd"/>
      <w:r w:rsidRPr="00534096">
        <w:t xml:space="preserve"> </w:t>
      </w:r>
      <w:proofErr w:type="spellStart"/>
      <w:r w:rsidRPr="00534096">
        <w:t>anlamına</w:t>
      </w:r>
      <w:proofErr w:type="spellEnd"/>
      <w:r w:rsidRPr="00534096">
        <w:t xml:space="preserve"> </w:t>
      </w:r>
      <w:proofErr w:type="spellStart"/>
      <w:r w:rsidRPr="00534096">
        <w:t>gelmemektedir</w:t>
      </w:r>
      <w:proofErr w:type="spellEnd"/>
      <w:r w:rsidRPr="00534096">
        <w:t xml:space="preserve">. Tam </w:t>
      </w:r>
      <w:proofErr w:type="spellStart"/>
      <w:r w:rsidRPr="00534096">
        <w:t>tersine</w:t>
      </w:r>
      <w:proofErr w:type="spellEnd"/>
      <w:r w:rsidRPr="00534096">
        <w:t xml:space="preserve">, </w:t>
      </w:r>
      <w:proofErr w:type="spellStart"/>
      <w:r w:rsidRPr="00534096">
        <w:t>günümüzde</w:t>
      </w:r>
      <w:proofErr w:type="spellEnd"/>
      <w:r w:rsidRPr="00534096">
        <w:t xml:space="preserve"> </w:t>
      </w:r>
      <w:proofErr w:type="spellStart"/>
      <w:r w:rsidRPr="00534096">
        <w:t>sağlık</w:t>
      </w:r>
      <w:proofErr w:type="spellEnd"/>
      <w:r w:rsidRPr="00534096">
        <w:t xml:space="preserve"> </w:t>
      </w:r>
      <w:proofErr w:type="spellStart"/>
      <w:r w:rsidRPr="00534096">
        <w:t>sistemlerinin</w:t>
      </w:r>
      <w:proofErr w:type="spellEnd"/>
      <w:r w:rsidRPr="00534096">
        <w:t xml:space="preserve"> </w:t>
      </w:r>
      <w:proofErr w:type="spellStart"/>
      <w:r w:rsidRPr="00534096">
        <w:t>elindeki</w:t>
      </w:r>
      <w:proofErr w:type="spellEnd"/>
      <w:r w:rsidRPr="00534096">
        <w:t xml:space="preserve"> </w:t>
      </w:r>
      <w:proofErr w:type="spellStart"/>
      <w:r w:rsidRPr="00534096">
        <w:t>en</w:t>
      </w:r>
      <w:proofErr w:type="spellEnd"/>
      <w:r w:rsidRPr="00534096">
        <w:t xml:space="preserve"> </w:t>
      </w:r>
      <w:proofErr w:type="spellStart"/>
      <w:r w:rsidRPr="00534096">
        <w:t>gelişmiş</w:t>
      </w:r>
      <w:proofErr w:type="spellEnd"/>
      <w:r w:rsidRPr="00534096">
        <w:t xml:space="preserve"> </w:t>
      </w:r>
      <w:proofErr w:type="spellStart"/>
      <w:r w:rsidRPr="00534096">
        <w:t>karar</w:t>
      </w:r>
      <w:proofErr w:type="spellEnd"/>
      <w:r w:rsidRPr="00534096">
        <w:t xml:space="preserve"> </w:t>
      </w:r>
      <w:proofErr w:type="spellStart"/>
      <w:r w:rsidRPr="00534096">
        <w:t>araçlarından</w:t>
      </w:r>
      <w:proofErr w:type="spellEnd"/>
      <w:r w:rsidRPr="00534096">
        <w:t xml:space="preserve"> </w:t>
      </w:r>
      <w:proofErr w:type="spellStart"/>
      <w:r w:rsidRPr="00534096">
        <w:t>biri</w:t>
      </w:r>
      <w:proofErr w:type="spellEnd"/>
      <w:r w:rsidRPr="00534096">
        <w:t xml:space="preserve"> </w:t>
      </w:r>
      <w:proofErr w:type="spellStart"/>
      <w:r w:rsidRPr="00534096">
        <w:t>olmaya</w:t>
      </w:r>
      <w:proofErr w:type="spellEnd"/>
      <w:r w:rsidRPr="00534096">
        <w:t xml:space="preserve"> </w:t>
      </w:r>
      <w:proofErr w:type="spellStart"/>
      <w:r w:rsidRPr="00534096">
        <w:t>devam</w:t>
      </w:r>
      <w:proofErr w:type="spellEnd"/>
      <w:r w:rsidRPr="00534096">
        <w:t xml:space="preserve"> </w:t>
      </w:r>
      <w:proofErr w:type="spellStart"/>
      <w:r w:rsidRPr="00534096">
        <w:t>etmektedir</w:t>
      </w:r>
      <w:proofErr w:type="spellEnd"/>
      <w:r w:rsidRPr="00534096">
        <w:t xml:space="preserve">. </w:t>
      </w:r>
      <w:proofErr w:type="spellStart"/>
      <w:r w:rsidRPr="00534096">
        <w:t>Ancak</w:t>
      </w:r>
      <w:proofErr w:type="spellEnd"/>
      <w:r w:rsidRPr="00534096">
        <w:t xml:space="preserve"> </w:t>
      </w:r>
      <w:proofErr w:type="spellStart"/>
      <w:r w:rsidRPr="00534096">
        <w:t>bu</w:t>
      </w:r>
      <w:proofErr w:type="spellEnd"/>
      <w:r w:rsidRPr="00534096">
        <w:t xml:space="preserve"> durum, </w:t>
      </w:r>
      <w:proofErr w:type="spellStart"/>
      <w:r w:rsidRPr="00534096">
        <w:t>sistemin</w:t>
      </w:r>
      <w:proofErr w:type="spellEnd"/>
      <w:r w:rsidRPr="00534096">
        <w:t xml:space="preserve"> </w:t>
      </w:r>
      <w:proofErr w:type="spellStart"/>
      <w:r w:rsidRPr="00534096">
        <w:t>kusursuz</w:t>
      </w:r>
      <w:proofErr w:type="spellEnd"/>
      <w:r w:rsidRPr="00534096">
        <w:t xml:space="preserve"> </w:t>
      </w:r>
      <w:proofErr w:type="spellStart"/>
      <w:r w:rsidRPr="00534096">
        <w:t>olduğu</w:t>
      </w:r>
      <w:proofErr w:type="spellEnd"/>
      <w:r w:rsidRPr="00534096">
        <w:t xml:space="preserve"> </w:t>
      </w:r>
      <w:proofErr w:type="spellStart"/>
      <w:r w:rsidRPr="00534096">
        <w:t>anlamına</w:t>
      </w:r>
      <w:proofErr w:type="spellEnd"/>
      <w:r w:rsidRPr="00534096">
        <w:t xml:space="preserve"> da </w:t>
      </w:r>
      <w:proofErr w:type="spellStart"/>
      <w:r w:rsidRPr="00534096">
        <w:t>gelmez</w:t>
      </w:r>
      <w:proofErr w:type="spellEnd"/>
      <w:r w:rsidRPr="00534096">
        <w:t xml:space="preserve">. Değer </w:t>
      </w:r>
      <w:proofErr w:type="spellStart"/>
      <w:r w:rsidRPr="00534096">
        <w:t>kavramının</w:t>
      </w:r>
      <w:proofErr w:type="spellEnd"/>
      <w:r w:rsidRPr="00534096">
        <w:t xml:space="preserve"> </w:t>
      </w:r>
      <w:proofErr w:type="spellStart"/>
      <w:r w:rsidRPr="00534096">
        <w:t>ölçülmesi</w:t>
      </w:r>
      <w:proofErr w:type="spellEnd"/>
      <w:r w:rsidRPr="00534096">
        <w:t xml:space="preserve"> </w:t>
      </w:r>
      <w:proofErr w:type="spellStart"/>
      <w:r w:rsidRPr="00534096">
        <w:t>bilimsel</w:t>
      </w:r>
      <w:proofErr w:type="spellEnd"/>
      <w:r w:rsidRPr="00534096">
        <w:t xml:space="preserve"> </w:t>
      </w:r>
      <w:proofErr w:type="spellStart"/>
      <w:r w:rsidRPr="00534096">
        <w:t>olduğu</w:t>
      </w:r>
      <w:proofErr w:type="spellEnd"/>
      <w:r w:rsidRPr="00534096">
        <w:t xml:space="preserve"> </w:t>
      </w:r>
      <w:proofErr w:type="spellStart"/>
      <w:r w:rsidRPr="00534096">
        <w:t>kadar</w:t>
      </w:r>
      <w:proofErr w:type="spellEnd"/>
      <w:r w:rsidRPr="00534096">
        <w:t xml:space="preserve"> </w:t>
      </w:r>
      <w:proofErr w:type="spellStart"/>
      <w:r w:rsidRPr="00534096">
        <w:t>etik</w:t>
      </w:r>
      <w:proofErr w:type="spellEnd"/>
      <w:r w:rsidRPr="00534096">
        <w:t xml:space="preserve">, </w:t>
      </w:r>
      <w:proofErr w:type="spellStart"/>
      <w:r w:rsidRPr="00534096">
        <w:t>toplumsal</w:t>
      </w:r>
      <w:proofErr w:type="spellEnd"/>
      <w:r w:rsidRPr="00534096">
        <w:t xml:space="preserve"> </w:t>
      </w:r>
      <w:proofErr w:type="spellStart"/>
      <w:r w:rsidRPr="00534096">
        <w:t>ve</w:t>
      </w:r>
      <w:proofErr w:type="spellEnd"/>
      <w:r w:rsidRPr="00534096">
        <w:t xml:space="preserve"> </w:t>
      </w:r>
      <w:proofErr w:type="spellStart"/>
      <w:r w:rsidRPr="00534096">
        <w:t>politik</w:t>
      </w:r>
      <w:proofErr w:type="spellEnd"/>
      <w:r w:rsidRPr="00534096">
        <w:t xml:space="preserve"> </w:t>
      </w:r>
      <w:proofErr w:type="spellStart"/>
      <w:r w:rsidRPr="00534096">
        <w:t>bir</w:t>
      </w:r>
      <w:proofErr w:type="spellEnd"/>
      <w:r w:rsidRPr="00534096">
        <w:t xml:space="preserve"> </w:t>
      </w:r>
      <w:proofErr w:type="spellStart"/>
      <w:r w:rsidRPr="00534096">
        <w:t>süreçtir</w:t>
      </w:r>
      <w:proofErr w:type="spellEnd"/>
      <w:r w:rsidRPr="00534096">
        <w:t xml:space="preserve">. Bu </w:t>
      </w:r>
      <w:proofErr w:type="spellStart"/>
      <w:r w:rsidRPr="00534096">
        <w:t>nedenle</w:t>
      </w:r>
      <w:proofErr w:type="spellEnd"/>
      <w:r w:rsidRPr="00534096">
        <w:t xml:space="preserve"> </w:t>
      </w:r>
      <w:proofErr w:type="spellStart"/>
      <w:r w:rsidRPr="00534096">
        <w:t>VBP'nin</w:t>
      </w:r>
      <w:proofErr w:type="spellEnd"/>
      <w:r w:rsidRPr="00534096">
        <w:t xml:space="preserve"> </w:t>
      </w:r>
      <w:proofErr w:type="spellStart"/>
      <w:r w:rsidRPr="00534096">
        <w:t>güvenilirliğinin</w:t>
      </w:r>
      <w:proofErr w:type="spellEnd"/>
      <w:r w:rsidRPr="00534096">
        <w:t xml:space="preserve"> </w:t>
      </w:r>
      <w:proofErr w:type="spellStart"/>
      <w:r w:rsidRPr="00534096">
        <w:t>sürdürülebilmesi</w:t>
      </w:r>
      <w:proofErr w:type="spellEnd"/>
      <w:r w:rsidRPr="00534096">
        <w:t xml:space="preserve"> </w:t>
      </w:r>
      <w:proofErr w:type="spellStart"/>
      <w:r w:rsidRPr="00534096">
        <w:t>için</w:t>
      </w:r>
      <w:proofErr w:type="spellEnd"/>
      <w:r w:rsidRPr="00534096">
        <w:t xml:space="preserve"> </w:t>
      </w:r>
      <w:proofErr w:type="spellStart"/>
      <w:r w:rsidRPr="00534096">
        <w:t>şeffaf</w:t>
      </w:r>
      <w:proofErr w:type="spellEnd"/>
      <w:r w:rsidRPr="00534096">
        <w:t xml:space="preserve"> </w:t>
      </w:r>
      <w:proofErr w:type="spellStart"/>
      <w:r w:rsidRPr="00534096">
        <w:t>metodolojilere</w:t>
      </w:r>
      <w:proofErr w:type="spellEnd"/>
      <w:r w:rsidRPr="00534096">
        <w:t xml:space="preserve">, </w:t>
      </w:r>
      <w:proofErr w:type="spellStart"/>
      <w:r w:rsidRPr="00534096">
        <w:t>bağımsız</w:t>
      </w:r>
      <w:proofErr w:type="spellEnd"/>
      <w:r w:rsidRPr="00534096">
        <w:t xml:space="preserve"> </w:t>
      </w:r>
      <w:proofErr w:type="spellStart"/>
      <w:r w:rsidRPr="00534096">
        <w:t>değerlendirmelere</w:t>
      </w:r>
      <w:proofErr w:type="spellEnd"/>
      <w:r w:rsidRPr="00534096">
        <w:t xml:space="preserve">, </w:t>
      </w:r>
      <w:proofErr w:type="spellStart"/>
      <w:r w:rsidRPr="00534096">
        <w:t>gerçek</w:t>
      </w:r>
      <w:proofErr w:type="spellEnd"/>
      <w:r w:rsidRPr="00534096">
        <w:t xml:space="preserve"> </w:t>
      </w:r>
      <w:proofErr w:type="spellStart"/>
      <w:r w:rsidRPr="00534096">
        <w:t>yaşam</w:t>
      </w:r>
      <w:proofErr w:type="spellEnd"/>
      <w:r w:rsidRPr="00534096">
        <w:t xml:space="preserve"> </w:t>
      </w:r>
      <w:proofErr w:type="spellStart"/>
      <w:r w:rsidRPr="00534096">
        <w:t>verilerine</w:t>
      </w:r>
      <w:proofErr w:type="spellEnd"/>
      <w:r w:rsidRPr="00534096">
        <w:t xml:space="preserve"> </w:t>
      </w:r>
      <w:proofErr w:type="spellStart"/>
      <w:r w:rsidRPr="00534096">
        <w:t>ve</w:t>
      </w:r>
      <w:proofErr w:type="spellEnd"/>
      <w:r w:rsidRPr="00534096">
        <w:t xml:space="preserve"> </w:t>
      </w:r>
      <w:proofErr w:type="spellStart"/>
      <w:r w:rsidRPr="00534096">
        <w:t>sürekli</w:t>
      </w:r>
      <w:proofErr w:type="spellEnd"/>
      <w:r w:rsidRPr="00534096">
        <w:t xml:space="preserve"> </w:t>
      </w:r>
      <w:proofErr w:type="spellStart"/>
      <w:r w:rsidRPr="00534096">
        <w:t>gözden</w:t>
      </w:r>
      <w:proofErr w:type="spellEnd"/>
      <w:r w:rsidRPr="00534096">
        <w:t xml:space="preserve"> </w:t>
      </w:r>
      <w:proofErr w:type="spellStart"/>
      <w:r w:rsidRPr="00534096">
        <w:t>geçirme</w:t>
      </w:r>
      <w:proofErr w:type="spellEnd"/>
      <w:r w:rsidRPr="00534096">
        <w:t xml:space="preserve"> </w:t>
      </w:r>
      <w:proofErr w:type="spellStart"/>
      <w:r w:rsidRPr="00534096">
        <w:t>mekanizmalarına</w:t>
      </w:r>
      <w:proofErr w:type="spellEnd"/>
      <w:r w:rsidRPr="00534096">
        <w:t xml:space="preserve"> </w:t>
      </w:r>
      <w:proofErr w:type="spellStart"/>
      <w:r w:rsidRPr="00534096">
        <w:t>ihtiyaç</w:t>
      </w:r>
      <w:proofErr w:type="spellEnd"/>
      <w:r w:rsidRPr="00534096">
        <w:t xml:space="preserve"> </w:t>
      </w:r>
      <w:proofErr w:type="spellStart"/>
      <w:r w:rsidRPr="00534096">
        <w:t>vardır</w:t>
      </w:r>
      <w:proofErr w:type="spellEnd"/>
    </w:p>
    <w:p w14:paraId="71C897D7" w14:textId="77777777" w:rsidR="00534096" w:rsidRPr="00534096" w:rsidRDefault="00C624CB" w:rsidP="00534096">
      <w:pPr>
        <w:pStyle w:val="NormalWeb"/>
        <w:contextualSpacing/>
      </w:pPr>
      <w:proofErr w:type="spellStart"/>
      <w:r w:rsidRPr="00534096">
        <w:t>Sonuç</w:t>
      </w:r>
      <w:proofErr w:type="spellEnd"/>
      <w:r w:rsidRPr="00534096">
        <w:t xml:space="preserve"> </w:t>
      </w:r>
      <w:proofErr w:type="spellStart"/>
      <w:r w:rsidRPr="00534096">
        <w:t>olarak</w:t>
      </w:r>
      <w:proofErr w:type="spellEnd"/>
      <w:r w:rsidRPr="00534096">
        <w:t xml:space="preserve"> </w:t>
      </w:r>
      <w:proofErr w:type="spellStart"/>
      <w:r w:rsidRPr="00534096">
        <w:t>günümüzde</w:t>
      </w:r>
      <w:proofErr w:type="spellEnd"/>
      <w:r w:rsidRPr="00534096">
        <w:t xml:space="preserve"> </w:t>
      </w:r>
      <w:proofErr w:type="spellStart"/>
      <w:r w:rsidRPr="00534096">
        <w:t>sağlık</w:t>
      </w:r>
      <w:proofErr w:type="spellEnd"/>
      <w:r w:rsidRPr="00534096">
        <w:t xml:space="preserve"> </w:t>
      </w:r>
      <w:proofErr w:type="spellStart"/>
      <w:r w:rsidRPr="00534096">
        <w:t>politikalarının</w:t>
      </w:r>
      <w:proofErr w:type="spellEnd"/>
      <w:r w:rsidRPr="00534096">
        <w:t xml:space="preserve"> </w:t>
      </w:r>
      <w:proofErr w:type="spellStart"/>
      <w:r w:rsidRPr="00534096">
        <w:t>karşı</w:t>
      </w:r>
      <w:proofErr w:type="spellEnd"/>
      <w:r w:rsidRPr="00534096">
        <w:t xml:space="preserve"> </w:t>
      </w:r>
      <w:proofErr w:type="spellStart"/>
      <w:r w:rsidRPr="00534096">
        <w:t>karşıya</w:t>
      </w:r>
      <w:proofErr w:type="spellEnd"/>
      <w:r w:rsidRPr="00534096">
        <w:t xml:space="preserve"> </w:t>
      </w:r>
      <w:proofErr w:type="spellStart"/>
      <w:r w:rsidRPr="00534096">
        <w:t>olduğu</w:t>
      </w:r>
      <w:proofErr w:type="spellEnd"/>
      <w:r w:rsidRPr="00534096">
        <w:t xml:space="preserve"> </w:t>
      </w:r>
      <w:proofErr w:type="spellStart"/>
      <w:r w:rsidRPr="00534096">
        <w:t>temel</w:t>
      </w:r>
      <w:proofErr w:type="spellEnd"/>
      <w:r w:rsidRPr="00534096">
        <w:t xml:space="preserve"> </w:t>
      </w:r>
      <w:proofErr w:type="spellStart"/>
      <w:r w:rsidRPr="00534096">
        <w:t>soru</w:t>
      </w:r>
      <w:proofErr w:type="spellEnd"/>
      <w:r w:rsidRPr="00534096">
        <w:t xml:space="preserve"> </w:t>
      </w:r>
      <w:proofErr w:type="spellStart"/>
      <w:r w:rsidRPr="00534096">
        <w:t>yalnızca</w:t>
      </w:r>
      <w:proofErr w:type="spellEnd"/>
      <w:r w:rsidRPr="00534096">
        <w:t xml:space="preserve"> "Bir </w:t>
      </w:r>
      <w:proofErr w:type="spellStart"/>
      <w:r w:rsidRPr="00534096">
        <w:t>ilacın</w:t>
      </w:r>
      <w:proofErr w:type="spellEnd"/>
      <w:r w:rsidRPr="00534096">
        <w:t xml:space="preserve"> </w:t>
      </w:r>
      <w:proofErr w:type="spellStart"/>
      <w:r w:rsidRPr="00534096">
        <w:t>değeri</w:t>
      </w:r>
      <w:proofErr w:type="spellEnd"/>
      <w:r w:rsidRPr="00534096">
        <w:t xml:space="preserve"> </w:t>
      </w:r>
      <w:proofErr w:type="spellStart"/>
      <w:r w:rsidRPr="00534096">
        <w:t>nedir</w:t>
      </w:r>
      <w:proofErr w:type="spellEnd"/>
      <w:r w:rsidRPr="00534096">
        <w:t xml:space="preserve">?" </w:t>
      </w:r>
      <w:proofErr w:type="spellStart"/>
      <w:r w:rsidRPr="00534096">
        <w:t>değildir</w:t>
      </w:r>
      <w:proofErr w:type="spellEnd"/>
      <w:r w:rsidRPr="00534096">
        <w:t xml:space="preserve">. Belki de </w:t>
      </w:r>
      <w:proofErr w:type="spellStart"/>
      <w:r w:rsidRPr="00534096">
        <w:t>daha</w:t>
      </w:r>
      <w:proofErr w:type="spellEnd"/>
      <w:r w:rsidRPr="00534096">
        <w:t xml:space="preserve"> </w:t>
      </w:r>
      <w:proofErr w:type="spellStart"/>
      <w:r w:rsidRPr="00534096">
        <w:t>önemli</w:t>
      </w:r>
      <w:proofErr w:type="spellEnd"/>
      <w:r w:rsidRPr="00534096">
        <w:t xml:space="preserve"> </w:t>
      </w:r>
      <w:proofErr w:type="spellStart"/>
      <w:r w:rsidRPr="00534096">
        <w:t>soru</w:t>
      </w:r>
      <w:proofErr w:type="spellEnd"/>
      <w:r w:rsidRPr="00534096">
        <w:t xml:space="preserve"> </w:t>
      </w:r>
      <w:proofErr w:type="spellStart"/>
      <w:r w:rsidRPr="00534096">
        <w:t>şudur</w:t>
      </w:r>
      <w:proofErr w:type="spellEnd"/>
      <w:r w:rsidRPr="00534096">
        <w:t xml:space="preserve">: </w:t>
      </w:r>
      <w:proofErr w:type="spellStart"/>
      <w:r w:rsidRPr="00534096">
        <w:t>Ölçtüğümüz</w:t>
      </w:r>
      <w:proofErr w:type="spellEnd"/>
      <w:r w:rsidRPr="00534096">
        <w:t xml:space="preserve"> </w:t>
      </w:r>
      <w:proofErr w:type="spellStart"/>
      <w:r w:rsidRPr="00534096">
        <w:t>şey</w:t>
      </w:r>
      <w:proofErr w:type="spellEnd"/>
      <w:r w:rsidRPr="00534096">
        <w:t xml:space="preserve"> </w:t>
      </w:r>
      <w:proofErr w:type="spellStart"/>
      <w:r w:rsidRPr="00534096">
        <w:t>gerçekten</w:t>
      </w:r>
      <w:proofErr w:type="spellEnd"/>
      <w:r w:rsidRPr="00534096">
        <w:t xml:space="preserve"> </w:t>
      </w:r>
      <w:proofErr w:type="spellStart"/>
      <w:r w:rsidRPr="00534096">
        <w:t>değer</w:t>
      </w:r>
      <w:proofErr w:type="spellEnd"/>
      <w:r w:rsidRPr="00534096">
        <w:t xml:space="preserve"> </w:t>
      </w:r>
      <w:proofErr w:type="spellStart"/>
      <w:r w:rsidRPr="00534096">
        <w:t>midir</w:t>
      </w:r>
      <w:proofErr w:type="spellEnd"/>
      <w:r w:rsidRPr="00534096">
        <w:t xml:space="preserve">, </w:t>
      </w:r>
      <w:proofErr w:type="spellStart"/>
      <w:r w:rsidRPr="00534096">
        <w:t>yoksa</w:t>
      </w:r>
      <w:proofErr w:type="spellEnd"/>
      <w:r w:rsidRPr="00534096">
        <w:t xml:space="preserve"> </w:t>
      </w:r>
      <w:proofErr w:type="spellStart"/>
      <w:r w:rsidRPr="00534096">
        <w:t>değerin</w:t>
      </w:r>
      <w:proofErr w:type="spellEnd"/>
      <w:r w:rsidRPr="00534096">
        <w:t xml:space="preserve"> </w:t>
      </w:r>
      <w:proofErr w:type="spellStart"/>
      <w:r w:rsidRPr="00534096">
        <w:t>pazarlanmış</w:t>
      </w:r>
      <w:proofErr w:type="spellEnd"/>
      <w:r w:rsidRPr="00534096">
        <w:t xml:space="preserve"> </w:t>
      </w:r>
      <w:proofErr w:type="spellStart"/>
      <w:r w:rsidRPr="00534096">
        <w:t>bir</w:t>
      </w:r>
      <w:proofErr w:type="spellEnd"/>
      <w:r w:rsidRPr="00534096">
        <w:t xml:space="preserve"> </w:t>
      </w:r>
      <w:proofErr w:type="spellStart"/>
      <w:r w:rsidRPr="00534096">
        <w:t>versiyonu</w:t>
      </w:r>
      <w:proofErr w:type="spellEnd"/>
      <w:r w:rsidRPr="00534096">
        <w:t xml:space="preserve"> </w:t>
      </w:r>
      <w:proofErr w:type="spellStart"/>
      <w:r w:rsidRPr="00534096">
        <w:t>mudur</w:t>
      </w:r>
      <w:proofErr w:type="spellEnd"/>
      <w:r w:rsidRPr="00534096">
        <w:t xml:space="preserve">? Modern </w:t>
      </w:r>
      <w:proofErr w:type="spellStart"/>
      <w:r w:rsidRPr="00534096">
        <w:t>sağlık</w:t>
      </w:r>
      <w:proofErr w:type="spellEnd"/>
      <w:r w:rsidRPr="00534096">
        <w:t xml:space="preserve"> </w:t>
      </w:r>
      <w:proofErr w:type="spellStart"/>
      <w:r w:rsidRPr="00534096">
        <w:t>ekonomisinin</w:t>
      </w:r>
      <w:proofErr w:type="spellEnd"/>
      <w:r w:rsidRPr="00534096">
        <w:t xml:space="preserve"> </w:t>
      </w:r>
      <w:proofErr w:type="spellStart"/>
      <w:r w:rsidRPr="00534096">
        <w:t>önümüzdeki</w:t>
      </w:r>
      <w:proofErr w:type="spellEnd"/>
      <w:r w:rsidRPr="00534096">
        <w:t xml:space="preserve"> </w:t>
      </w:r>
      <w:proofErr w:type="spellStart"/>
      <w:r w:rsidRPr="00534096">
        <w:t>yıllarda</w:t>
      </w:r>
      <w:proofErr w:type="spellEnd"/>
      <w:r w:rsidRPr="00534096">
        <w:t xml:space="preserve"> </w:t>
      </w:r>
      <w:proofErr w:type="spellStart"/>
      <w:r w:rsidRPr="00534096">
        <w:t>yanıt</w:t>
      </w:r>
      <w:proofErr w:type="spellEnd"/>
      <w:r w:rsidRPr="00534096">
        <w:t xml:space="preserve"> </w:t>
      </w:r>
      <w:proofErr w:type="spellStart"/>
      <w:r w:rsidRPr="00534096">
        <w:t>arayacağı</w:t>
      </w:r>
      <w:proofErr w:type="spellEnd"/>
      <w:r w:rsidRPr="00534096">
        <w:t xml:space="preserve"> </w:t>
      </w:r>
      <w:proofErr w:type="spellStart"/>
      <w:r w:rsidRPr="00534096">
        <w:t>en</w:t>
      </w:r>
      <w:proofErr w:type="spellEnd"/>
      <w:r w:rsidRPr="00534096">
        <w:t xml:space="preserve"> </w:t>
      </w:r>
      <w:proofErr w:type="spellStart"/>
      <w:r w:rsidRPr="00534096">
        <w:t>önemli</w:t>
      </w:r>
      <w:proofErr w:type="spellEnd"/>
      <w:r w:rsidRPr="00534096">
        <w:t xml:space="preserve"> </w:t>
      </w:r>
      <w:proofErr w:type="spellStart"/>
      <w:r w:rsidRPr="00534096">
        <w:t>sorulardan</w:t>
      </w:r>
      <w:proofErr w:type="spellEnd"/>
      <w:r w:rsidRPr="00534096">
        <w:t xml:space="preserve"> </w:t>
      </w:r>
      <w:proofErr w:type="spellStart"/>
      <w:r w:rsidRPr="00534096">
        <w:t>biri</w:t>
      </w:r>
      <w:proofErr w:type="spellEnd"/>
      <w:r w:rsidRPr="00534096">
        <w:t xml:space="preserve"> de </w:t>
      </w:r>
      <w:proofErr w:type="spellStart"/>
      <w:r w:rsidRPr="00534096">
        <w:t>budur.</w:t>
      </w:r>
      <w:proofErr w:type="spellEnd"/>
    </w:p>
    <w:p w14:paraId="534CD3CE" w14:textId="77777777" w:rsidR="00534096" w:rsidRPr="00534096" w:rsidRDefault="00852568" w:rsidP="00534096">
      <w:pPr>
        <w:pStyle w:val="NormalWeb"/>
        <w:contextualSpacing/>
      </w:pPr>
      <w:r w:rsidRPr="00534096">
        <w:t>BÖLÜM IV</w:t>
      </w:r>
      <w:r w:rsidR="00E059BD" w:rsidRPr="00534096">
        <w:t xml:space="preserve">: </w:t>
      </w:r>
      <w:r w:rsidRPr="00534096">
        <w:t>DEĞERE DAYALI FİYATLANDIRMANIN ETİK BOYUTU</w:t>
      </w:r>
    </w:p>
    <w:p w14:paraId="2E29642B" w14:textId="77777777" w:rsidR="00534096" w:rsidRPr="00534096" w:rsidRDefault="00852568" w:rsidP="00534096">
      <w:pPr>
        <w:pStyle w:val="NormalWeb"/>
        <w:contextualSpacing/>
      </w:pPr>
      <w:proofErr w:type="spellStart"/>
      <w:r w:rsidRPr="00534096">
        <w:t>Sağlık</w:t>
      </w:r>
      <w:proofErr w:type="spellEnd"/>
      <w:r w:rsidRPr="00534096">
        <w:t xml:space="preserve"> </w:t>
      </w:r>
      <w:proofErr w:type="spellStart"/>
      <w:r w:rsidRPr="00534096">
        <w:t>ekonomisinin</w:t>
      </w:r>
      <w:proofErr w:type="spellEnd"/>
      <w:r w:rsidRPr="00534096">
        <w:t xml:space="preserve"> </w:t>
      </w:r>
      <w:proofErr w:type="spellStart"/>
      <w:r w:rsidRPr="00534096">
        <w:t>en</w:t>
      </w:r>
      <w:proofErr w:type="spellEnd"/>
      <w:r w:rsidRPr="00534096">
        <w:t xml:space="preserve"> </w:t>
      </w:r>
      <w:proofErr w:type="spellStart"/>
      <w:r w:rsidRPr="00534096">
        <w:t>büyük</w:t>
      </w:r>
      <w:proofErr w:type="spellEnd"/>
      <w:r w:rsidRPr="00534096">
        <w:t xml:space="preserve"> </w:t>
      </w:r>
      <w:proofErr w:type="spellStart"/>
      <w:r w:rsidRPr="00534096">
        <w:t>paradoksu</w:t>
      </w:r>
      <w:proofErr w:type="spellEnd"/>
      <w:r w:rsidRPr="00534096">
        <w:t xml:space="preserve"> </w:t>
      </w:r>
      <w:proofErr w:type="spellStart"/>
      <w:r w:rsidR="00E059BD" w:rsidRPr="00534096">
        <w:t>d</w:t>
      </w:r>
      <w:r w:rsidRPr="00534096">
        <w:t>eğeri</w:t>
      </w:r>
      <w:proofErr w:type="spellEnd"/>
      <w:r w:rsidRPr="00534096">
        <w:t xml:space="preserve"> </w:t>
      </w:r>
      <w:proofErr w:type="spellStart"/>
      <w:r w:rsidRPr="00534096">
        <w:t>ölçmeye</w:t>
      </w:r>
      <w:proofErr w:type="spellEnd"/>
      <w:r w:rsidRPr="00534096">
        <w:t xml:space="preserve"> </w:t>
      </w:r>
      <w:proofErr w:type="spellStart"/>
      <w:r w:rsidRPr="00534096">
        <w:t>çalıştığımız</w:t>
      </w:r>
      <w:proofErr w:type="spellEnd"/>
      <w:r w:rsidRPr="00534096">
        <w:t xml:space="preserve"> </w:t>
      </w:r>
      <w:proofErr w:type="spellStart"/>
      <w:r w:rsidRPr="00534096">
        <w:t>şey</w:t>
      </w:r>
      <w:r w:rsidR="00E059BD" w:rsidRPr="00534096">
        <w:t>in</w:t>
      </w:r>
      <w:proofErr w:type="spellEnd"/>
      <w:r w:rsidRPr="00534096">
        <w:t xml:space="preserve"> </w:t>
      </w:r>
      <w:proofErr w:type="spellStart"/>
      <w:r w:rsidRPr="00534096">
        <w:t>aslında</w:t>
      </w:r>
      <w:proofErr w:type="spellEnd"/>
      <w:r w:rsidRPr="00534096">
        <w:t xml:space="preserve"> </w:t>
      </w:r>
      <w:proofErr w:type="spellStart"/>
      <w:r w:rsidRPr="00534096">
        <w:t>insan</w:t>
      </w:r>
      <w:proofErr w:type="spellEnd"/>
      <w:r w:rsidRPr="00534096">
        <w:t xml:space="preserve"> </w:t>
      </w:r>
      <w:proofErr w:type="spellStart"/>
      <w:r w:rsidRPr="00534096">
        <w:t>yaşamı</w:t>
      </w:r>
      <w:proofErr w:type="spellEnd"/>
      <w:r w:rsidR="00E059BD" w:rsidRPr="00534096">
        <w:t xml:space="preserve"> </w:t>
      </w:r>
      <w:proofErr w:type="spellStart"/>
      <w:r w:rsidR="00E059BD" w:rsidRPr="00534096">
        <w:t>olmasıdır</w:t>
      </w:r>
      <w:proofErr w:type="spellEnd"/>
      <w:r w:rsidR="00E059BD" w:rsidRPr="00534096">
        <w:t xml:space="preserve"> </w:t>
      </w:r>
      <w:proofErr w:type="spellStart"/>
      <w:proofErr w:type="gramStart"/>
      <w:r w:rsidR="00E059BD" w:rsidRPr="00534096">
        <w:t>ve</w:t>
      </w:r>
      <w:proofErr w:type="spellEnd"/>
      <w:r w:rsidR="00E059BD" w:rsidRPr="00534096">
        <w:t xml:space="preserve"> </w:t>
      </w:r>
      <w:r w:rsidRPr="00534096">
        <w:t xml:space="preserve"> </w:t>
      </w:r>
      <w:proofErr w:type="spellStart"/>
      <w:r w:rsidRPr="00534096">
        <w:t>insan</w:t>
      </w:r>
      <w:proofErr w:type="spellEnd"/>
      <w:proofErr w:type="gramEnd"/>
      <w:r w:rsidRPr="00534096">
        <w:t xml:space="preserve"> </w:t>
      </w:r>
      <w:proofErr w:type="spellStart"/>
      <w:r w:rsidRPr="00534096">
        <w:t>yaşamı</w:t>
      </w:r>
      <w:proofErr w:type="spellEnd"/>
      <w:r w:rsidRPr="00534096">
        <w:t xml:space="preserve"> </w:t>
      </w:r>
      <w:proofErr w:type="spellStart"/>
      <w:r w:rsidRPr="00534096">
        <w:t>sayılarla</w:t>
      </w:r>
      <w:proofErr w:type="spellEnd"/>
      <w:r w:rsidRPr="00534096">
        <w:t xml:space="preserve"> </w:t>
      </w:r>
      <w:proofErr w:type="spellStart"/>
      <w:r w:rsidRPr="00534096">
        <w:t>ifade</w:t>
      </w:r>
      <w:proofErr w:type="spellEnd"/>
      <w:r w:rsidRPr="00534096">
        <w:t xml:space="preserve"> </w:t>
      </w:r>
      <w:proofErr w:type="spellStart"/>
      <w:r w:rsidRPr="00534096">
        <w:t>edilmeye</w:t>
      </w:r>
      <w:proofErr w:type="spellEnd"/>
      <w:r w:rsidRPr="00534096">
        <w:t xml:space="preserve"> </w:t>
      </w:r>
      <w:proofErr w:type="spellStart"/>
      <w:r w:rsidRPr="00534096">
        <w:t>çalışıldığında</w:t>
      </w:r>
      <w:proofErr w:type="spellEnd"/>
      <w:r w:rsidRPr="00534096">
        <w:t xml:space="preserve"> </w:t>
      </w:r>
      <w:proofErr w:type="spellStart"/>
      <w:r w:rsidRPr="00534096">
        <w:t>kaçınılmaz</w:t>
      </w:r>
      <w:proofErr w:type="spellEnd"/>
      <w:r w:rsidRPr="00534096">
        <w:t xml:space="preserve"> </w:t>
      </w:r>
      <w:proofErr w:type="spellStart"/>
      <w:r w:rsidRPr="00534096">
        <w:t>olarak</w:t>
      </w:r>
      <w:proofErr w:type="spellEnd"/>
      <w:r w:rsidRPr="00534096">
        <w:t xml:space="preserve"> </w:t>
      </w:r>
      <w:proofErr w:type="spellStart"/>
      <w:r w:rsidRPr="00534096">
        <w:t>etik</w:t>
      </w:r>
      <w:proofErr w:type="spellEnd"/>
      <w:r w:rsidRPr="00534096">
        <w:t xml:space="preserve"> </w:t>
      </w:r>
      <w:proofErr w:type="spellStart"/>
      <w:r w:rsidRPr="00534096">
        <w:t>sorular</w:t>
      </w:r>
      <w:proofErr w:type="spellEnd"/>
      <w:r w:rsidRPr="00534096">
        <w:t xml:space="preserve"> </w:t>
      </w:r>
      <w:proofErr w:type="spellStart"/>
      <w:r w:rsidRPr="00534096">
        <w:t>ortaya</w:t>
      </w:r>
      <w:proofErr w:type="spellEnd"/>
      <w:r w:rsidRPr="00534096">
        <w:t xml:space="preserve"> çıkar.</w:t>
      </w:r>
    </w:p>
    <w:p w14:paraId="568435E5" w14:textId="77777777" w:rsidR="00534096" w:rsidRPr="00534096" w:rsidRDefault="00852568" w:rsidP="00534096">
      <w:pPr>
        <w:pStyle w:val="NormalWeb"/>
        <w:contextualSpacing/>
      </w:pPr>
      <w:r w:rsidRPr="00534096">
        <w:t>4.1 SAYILARIN ÖTESİNDEKİ DÜNYA</w:t>
      </w:r>
    </w:p>
    <w:p w14:paraId="135BC714" w14:textId="77777777" w:rsidR="00534096" w:rsidRPr="00534096" w:rsidRDefault="00E059BD" w:rsidP="00534096">
      <w:pPr>
        <w:pStyle w:val="NormalWeb"/>
        <w:contextualSpacing/>
      </w:pPr>
      <w:proofErr w:type="spellStart"/>
      <w:r w:rsidRPr="00534096">
        <w:t>Buraya</w:t>
      </w:r>
      <w:proofErr w:type="spellEnd"/>
      <w:r w:rsidRPr="00534096">
        <w:t xml:space="preserve"> </w:t>
      </w:r>
      <w:proofErr w:type="spellStart"/>
      <w:r w:rsidRPr="00534096">
        <w:t>kadar</w:t>
      </w:r>
      <w:proofErr w:type="spellEnd"/>
      <w:r w:rsidRPr="00534096">
        <w:t xml:space="preserve"> </w:t>
      </w:r>
      <w:proofErr w:type="spellStart"/>
      <w:r w:rsidRPr="00534096">
        <w:t>bir</w:t>
      </w:r>
      <w:proofErr w:type="spellEnd"/>
      <w:r w:rsidRPr="00534096">
        <w:t xml:space="preserve"> </w:t>
      </w:r>
      <w:proofErr w:type="spellStart"/>
      <w:r w:rsidRPr="00534096">
        <w:t>çok</w:t>
      </w:r>
      <w:proofErr w:type="spellEnd"/>
      <w:r w:rsidRPr="00534096">
        <w:t xml:space="preserve"> </w:t>
      </w:r>
      <w:proofErr w:type="spellStart"/>
      <w:r w:rsidRPr="00534096">
        <w:t>ölçüm</w:t>
      </w:r>
      <w:proofErr w:type="spellEnd"/>
      <w:r w:rsidRPr="00534096">
        <w:t xml:space="preserve"> </w:t>
      </w:r>
      <w:proofErr w:type="spellStart"/>
      <w:r w:rsidRPr="00534096">
        <w:t>yöntemini</w:t>
      </w:r>
      <w:proofErr w:type="spellEnd"/>
      <w:r w:rsidRPr="00534096">
        <w:t xml:space="preserve"> </w:t>
      </w:r>
      <w:proofErr w:type="spellStart"/>
      <w:r w:rsidRPr="00534096">
        <w:t>inceledik</w:t>
      </w:r>
      <w:proofErr w:type="spellEnd"/>
      <w:r w:rsidRPr="00534096">
        <w:t xml:space="preserve">. </w:t>
      </w:r>
      <w:proofErr w:type="spellStart"/>
      <w:r w:rsidRPr="00534096">
        <w:t>Bunların</w:t>
      </w:r>
      <w:proofErr w:type="spellEnd"/>
      <w:r w:rsidRPr="00534096">
        <w:t xml:space="preserve"> </w:t>
      </w:r>
      <w:proofErr w:type="spellStart"/>
      <w:r w:rsidRPr="00534096">
        <w:t>h</w:t>
      </w:r>
      <w:r w:rsidR="00852568" w:rsidRPr="00534096">
        <w:t>epsi</w:t>
      </w:r>
      <w:proofErr w:type="spellEnd"/>
      <w:r w:rsidR="00852568" w:rsidRPr="00534096">
        <w:t xml:space="preserve"> </w:t>
      </w:r>
      <w:proofErr w:type="spellStart"/>
      <w:r w:rsidR="00852568" w:rsidRPr="00534096">
        <w:t>karmaşık</w:t>
      </w:r>
      <w:proofErr w:type="spellEnd"/>
      <w:r w:rsidR="00852568" w:rsidRPr="00534096">
        <w:t xml:space="preserve"> </w:t>
      </w:r>
      <w:proofErr w:type="spellStart"/>
      <w:r w:rsidR="00852568" w:rsidRPr="00534096">
        <w:t>kararları</w:t>
      </w:r>
      <w:proofErr w:type="spellEnd"/>
      <w:r w:rsidR="00852568" w:rsidRPr="00534096">
        <w:t xml:space="preserve"> </w:t>
      </w:r>
      <w:proofErr w:type="spellStart"/>
      <w:r w:rsidR="00852568" w:rsidRPr="00534096">
        <w:t>daha</w:t>
      </w:r>
      <w:proofErr w:type="spellEnd"/>
      <w:r w:rsidR="00852568" w:rsidRPr="00534096">
        <w:t xml:space="preserve"> </w:t>
      </w:r>
      <w:proofErr w:type="spellStart"/>
      <w:r w:rsidR="00852568" w:rsidRPr="00534096">
        <w:t>yönetilebilir</w:t>
      </w:r>
      <w:proofErr w:type="spellEnd"/>
      <w:r w:rsidR="00852568" w:rsidRPr="00534096">
        <w:t xml:space="preserve"> hale </w:t>
      </w:r>
      <w:proofErr w:type="spellStart"/>
      <w:r w:rsidR="00852568" w:rsidRPr="00534096">
        <w:t>getirmeye</w:t>
      </w:r>
      <w:proofErr w:type="spellEnd"/>
      <w:r w:rsidR="00852568" w:rsidRPr="00534096">
        <w:t xml:space="preserve"> </w:t>
      </w:r>
      <w:proofErr w:type="spellStart"/>
      <w:r w:rsidR="00852568" w:rsidRPr="00534096">
        <w:t>çalışır</w:t>
      </w:r>
      <w:r w:rsidRPr="00534096">
        <w:t>sa</w:t>
      </w:r>
      <w:proofErr w:type="spellEnd"/>
      <w:r w:rsidRPr="00534096">
        <w:t xml:space="preserve"> da </w:t>
      </w:r>
      <w:proofErr w:type="spellStart"/>
      <w:r w:rsidR="00852568" w:rsidRPr="00534096">
        <w:t>hiçbirisi</w:t>
      </w:r>
      <w:proofErr w:type="spellEnd"/>
      <w:r w:rsidR="00852568" w:rsidRPr="00534096">
        <w:t xml:space="preserve"> </w:t>
      </w:r>
      <w:proofErr w:type="spellStart"/>
      <w:r w:rsidR="00852568" w:rsidRPr="00534096">
        <w:t>kararın</w:t>
      </w:r>
      <w:proofErr w:type="spellEnd"/>
      <w:r w:rsidR="00852568" w:rsidRPr="00534096">
        <w:t xml:space="preserve"> </w:t>
      </w:r>
      <w:proofErr w:type="spellStart"/>
      <w:r w:rsidR="00852568" w:rsidRPr="00534096">
        <w:t>kendisi</w:t>
      </w:r>
      <w:proofErr w:type="spellEnd"/>
      <w:r w:rsidR="00852568" w:rsidRPr="00534096">
        <w:t xml:space="preserve"> </w:t>
      </w:r>
      <w:proofErr w:type="spellStart"/>
      <w:r w:rsidR="00852568" w:rsidRPr="00534096">
        <w:t>değildir</w:t>
      </w:r>
      <w:proofErr w:type="spellEnd"/>
      <w:r w:rsidR="00852568" w:rsidRPr="00534096">
        <w:t>.</w:t>
      </w:r>
      <w:r w:rsidRPr="00534096">
        <w:t xml:space="preserve"> </w:t>
      </w:r>
      <w:proofErr w:type="spellStart"/>
      <w:r w:rsidR="00852568" w:rsidRPr="00534096">
        <w:t>Çünkü</w:t>
      </w:r>
      <w:proofErr w:type="spellEnd"/>
      <w:r w:rsidR="00852568" w:rsidRPr="00534096">
        <w:t xml:space="preserve"> </w:t>
      </w:r>
      <w:proofErr w:type="spellStart"/>
      <w:r w:rsidR="00852568" w:rsidRPr="00534096">
        <w:t>sağlık</w:t>
      </w:r>
      <w:proofErr w:type="spellEnd"/>
      <w:r w:rsidR="00852568" w:rsidRPr="00534096">
        <w:t xml:space="preserve"> </w:t>
      </w:r>
      <w:proofErr w:type="spellStart"/>
      <w:r w:rsidR="00852568" w:rsidRPr="00534096">
        <w:t>hizmetlerinde</w:t>
      </w:r>
      <w:proofErr w:type="spellEnd"/>
      <w:r w:rsidR="00852568" w:rsidRPr="00534096">
        <w:t xml:space="preserve"> </w:t>
      </w:r>
      <w:proofErr w:type="spellStart"/>
      <w:r w:rsidR="00852568" w:rsidRPr="00534096">
        <w:t>verilen</w:t>
      </w:r>
      <w:proofErr w:type="spellEnd"/>
      <w:r w:rsidR="00852568" w:rsidRPr="00534096">
        <w:t xml:space="preserve"> </w:t>
      </w:r>
      <w:proofErr w:type="spellStart"/>
      <w:r w:rsidR="00852568" w:rsidRPr="00534096">
        <w:t>kararlar</w:t>
      </w:r>
      <w:proofErr w:type="spellEnd"/>
      <w:r w:rsidR="00852568" w:rsidRPr="00534096">
        <w:t xml:space="preserve"> </w:t>
      </w:r>
      <w:proofErr w:type="spellStart"/>
      <w:r w:rsidR="00852568" w:rsidRPr="00534096">
        <w:t>yalnızca</w:t>
      </w:r>
      <w:proofErr w:type="spellEnd"/>
      <w:r w:rsidR="00852568" w:rsidRPr="00534096">
        <w:t xml:space="preserve"> </w:t>
      </w:r>
      <w:proofErr w:type="spellStart"/>
      <w:r w:rsidR="00852568" w:rsidRPr="00534096">
        <w:t>ekonomik</w:t>
      </w:r>
      <w:proofErr w:type="spellEnd"/>
      <w:r w:rsidR="00852568" w:rsidRPr="00534096">
        <w:t xml:space="preserve"> </w:t>
      </w:r>
      <w:proofErr w:type="spellStart"/>
      <w:r w:rsidR="00852568" w:rsidRPr="00534096">
        <w:t>kararlar</w:t>
      </w:r>
      <w:proofErr w:type="spellEnd"/>
      <w:r w:rsidR="00852568" w:rsidRPr="00534096">
        <w:t xml:space="preserve"> </w:t>
      </w:r>
      <w:proofErr w:type="spellStart"/>
      <w:r w:rsidR="00852568" w:rsidRPr="00534096">
        <w:t>değildir</w:t>
      </w:r>
      <w:proofErr w:type="spellEnd"/>
      <w:r w:rsidRPr="00534096">
        <w:t xml:space="preserve">, </w:t>
      </w:r>
      <w:proofErr w:type="spellStart"/>
      <w:r w:rsidRPr="00534096">
        <w:t>a</w:t>
      </w:r>
      <w:r w:rsidR="00852568" w:rsidRPr="00534096">
        <w:t>ynı</w:t>
      </w:r>
      <w:proofErr w:type="spellEnd"/>
      <w:r w:rsidR="00852568" w:rsidRPr="00534096">
        <w:t xml:space="preserve"> </w:t>
      </w:r>
      <w:proofErr w:type="spellStart"/>
      <w:r w:rsidR="00852568" w:rsidRPr="00534096">
        <w:t>zamanda</w:t>
      </w:r>
      <w:proofErr w:type="spellEnd"/>
      <w:r w:rsidR="00852568" w:rsidRPr="00534096">
        <w:t xml:space="preserve"> </w:t>
      </w:r>
      <w:proofErr w:type="spellStart"/>
      <w:r w:rsidR="00852568" w:rsidRPr="00534096">
        <w:t>etik</w:t>
      </w:r>
      <w:proofErr w:type="spellEnd"/>
      <w:r w:rsidR="00852568" w:rsidRPr="00534096">
        <w:t xml:space="preserve"> </w:t>
      </w:r>
      <w:proofErr w:type="spellStart"/>
      <w:r w:rsidR="00852568" w:rsidRPr="00534096">
        <w:t>kararlardır</w:t>
      </w:r>
      <w:proofErr w:type="spellEnd"/>
      <w:r w:rsidR="00852568" w:rsidRPr="00534096">
        <w:t>.</w:t>
      </w:r>
      <w:r w:rsidRPr="00534096">
        <w:t xml:space="preserve"> </w:t>
      </w:r>
      <w:r w:rsidR="00852568" w:rsidRPr="00534096">
        <w:t xml:space="preserve">Bir </w:t>
      </w:r>
      <w:proofErr w:type="spellStart"/>
      <w:r w:rsidR="00852568" w:rsidRPr="00534096">
        <w:t>ilacın</w:t>
      </w:r>
      <w:proofErr w:type="spellEnd"/>
      <w:r w:rsidR="00852568" w:rsidRPr="00534096">
        <w:t xml:space="preserve"> </w:t>
      </w:r>
      <w:proofErr w:type="spellStart"/>
      <w:r w:rsidR="00852568" w:rsidRPr="00534096">
        <w:t>geri</w:t>
      </w:r>
      <w:proofErr w:type="spellEnd"/>
      <w:r w:rsidR="00852568" w:rsidRPr="00534096">
        <w:t xml:space="preserve"> </w:t>
      </w:r>
      <w:proofErr w:type="spellStart"/>
      <w:r w:rsidR="00852568" w:rsidRPr="00534096">
        <w:t>ödeme</w:t>
      </w:r>
      <w:proofErr w:type="spellEnd"/>
      <w:r w:rsidR="00852568" w:rsidRPr="00534096">
        <w:t xml:space="preserve"> </w:t>
      </w:r>
      <w:proofErr w:type="spellStart"/>
      <w:r w:rsidR="00852568" w:rsidRPr="00534096">
        <w:t>kapsamına</w:t>
      </w:r>
      <w:proofErr w:type="spellEnd"/>
      <w:r w:rsidR="00852568" w:rsidRPr="00534096">
        <w:t xml:space="preserve"> </w:t>
      </w:r>
      <w:proofErr w:type="spellStart"/>
      <w:r w:rsidR="00852568" w:rsidRPr="00534096">
        <w:t>alınması</w:t>
      </w:r>
      <w:proofErr w:type="spellEnd"/>
      <w:r w:rsidR="00852568" w:rsidRPr="00534096">
        <w:t xml:space="preserve"> </w:t>
      </w:r>
      <w:proofErr w:type="spellStart"/>
      <w:r w:rsidR="00852568" w:rsidRPr="00534096">
        <w:t>ya</w:t>
      </w:r>
      <w:proofErr w:type="spellEnd"/>
      <w:r w:rsidR="00852568" w:rsidRPr="00534096">
        <w:t xml:space="preserve"> da </w:t>
      </w:r>
      <w:proofErr w:type="spellStart"/>
      <w:r w:rsidR="00852568" w:rsidRPr="00534096">
        <w:t>alınmaması</w:t>
      </w:r>
      <w:proofErr w:type="spellEnd"/>
      <w:r w:rsidR="00852568" w:rsidRPr="00534096">
        <w:t xml:space="preserve"> </w:t>
      </w:r>
      <w:proofErr w:type="spellStart"/>
      <w:r w:rsidR="00852568" w:rsidRPr="00534096">
        <w:t>yalnızca</w:t>
      </w:r>
      <w:proofErr w:type="spellEnd"/>
      <w:r w:rsidR="00852568" w:rsidRPr="00534096">
        <w:t xml:space="preserve"> </w:t>
      </w:r>
      <w:proofErr w:type="spellStart"/>
      <w:r w:rsidR="00852568" w:rsidRPr="00534096">
        <w:t>bütçe</w:t>
      </w:r>
      <w:proofErr w:type="spellEnd"/>
      <w:r w:rsidR="00852568" w:rsidRPr="00534096">
        <w:t xml:space="preserve"> </w:t>
      </w:r>
      <w:proofErr w:type="spellStart"/>
      <w:r w:rsidR="00852568" w:rsidRPr="00534096">
        <w:t>meselesi</w:t>
      </w:r>
      <w:proofErr w:type="spellEnd"/>
      <w:r w:rsidR="00852568" w:rsidRPr="00534096">
        <w:t xml:space="preserve"> </w:t>
      </w:r>
      <w:proofErr w:type="spellStart"/>
      <w:r w:rsidR="00852568" w:rsidRPr="00534096">
        <w:t>değildir</w:t>
      </w:r>
      <w:proofErr w:type="spellEnd"/>
      <w:r w:rsidR="00852568" w:rsidRPr="00534096">
        <w:t>.</w:t>
      </w:r>
      <w:r w:rsidRPr="00534096">
        <w:t xml:space="preserve"> </w:t>
      </w:r>
      <w:r w:rsidR="00852568" w:rsidRPr="00534096">
        <w:t xml:space="preserve">Bu </w:t>
      </w:r>
      <w:proofErr w:type="spellStart"/>
      <w:r w:rsidR="00852568" w:rsidRPr="00534096">
        <w:t>karar</w:t>
      </w:r>
      <w:proofErr w:type="spellEnd"/>
      <w:r w:rsidR="00852568" w:rsidRPr="00534096">
        <w:t xml:space="preserve"> </w:t>
      </w:r>
      <w:proofErr w:type="spellStart"/>
      <w:r w:rsidR="00852568" w:rsidRPr="00534096">
        <w:t>aynı</w:t>
      </w:r>
      <w:proofErr w:type="spellEnd"/>
      <w:r w:rsidR="00852568" w:rsidRPr="00534096">
        <w:t xml:space="preserve"> </w:t>
      </w:r>
      <w:proofErr w:type="spellStart"/>
      <w:r w:rsidR="00852568" w:rsidRPr="00534096">
        <w:t>zamanda</w:t>
      </w:r>
      <w:proofErr w:type="spellEnd"/>
      <w:r w:rsidRPr="00534096">
        <w:t xml:space="preserve">, </w:t>
      </w:r>
      <w:proofErr w:type="spellStart"/>
      <w:r w:rsidR="00852568" w:rsidRPr="00534096">
        <w:t>kimin</w:t>
      </w:r>
      <w:proofErr w:type="spellEnd"/>
      <w:r w:rsidR="00852568" w:rsidRPr="00534096">
        <w:t xml:space="preserve"> </w:t>
      </w:r>
      <w:proofErr w:type="spellStart"/>
      <w:r w:rsidR="00852568" w:rsidRPr="00534096">
        <w:t>tedaviye</w:t>
      </w:r>
      <w:proofErr w:type="spellEnd"/>
      <w:r w:rsidR="00852568" w:rsidRPr="00534096">
        <w:t xml:space="preserve"> </w:t>
      </w:r>
      <w:proofErr w:type="spellStart"/>
      <w:r w:rsidR="00852568" w:rsidRPr="00534096">
        <w:t>erişeceğini</w:t>
      </w:r>
      <w:proofErr w:type="spellEnd"/>
      <w:r w:rsidR="00852568" w:rsidRPr="00534096">
        <w:t xml:space="preserve">, </w:t>
      </w:r>
      <w:proofErr w:type="spellStart"/>
      <w:r w:rsidR="00852568" w:rsidRPr="00534096">
        <w:t>kimin</w:t>
      </w:r>
      <w:proofErr w:type="spellEnd"/>
      <w:r w:rsidR="00852568" w:rsidRPr="00534096">
        <w:t xml:space="preserve"> </w:t>
      </w:r>
      <w:proofErr w:type="spellStart"/>
      <w:r w:rsidR="00852568" w:rsidRPr="00534096">
        <w:t>beklemek</w:t>
      </w:r>
      <w:proofErr w:type="spellEnd"/>
      <w:r w:rsidR="00852568" w:rsidRPr="00534096">
        <w:t xml:space="preserve"> </w:t>
      </w:r>
      <w:proofErr w:type="spellStart"/>
      <w:r w:rsidR="00852568" w:rsidRPr="00534096">
        <w:t>zorunda</w:t>
      </w:r>
      <w:proofErr w:type="spellEnd"/>
      <w:r w:rsidR="00852568" w:rsidRPr="00534096">
        <w:t xml:space="preserve"> </w:t>
      </w:r>
      <w:proofErr w:type="spellStart"/>
      <w:r w:rsidR="00852568" w:rsidRPr="00534096">
        <w:t>kalacağını</w:t>
      </w:r>
      <w:proofErr w:type="spellEnd"/>
      <w:r w:rsidR="00852568" w:rsidRPr="00534096">
        <w:t xml:space="preserve">, hangi </w:t>
      </w:r>
      <w:proofErr w:type="spellStart"/>
      <w:r w:rsidR="00852568" w:rsidRPr="00534096">
        <w:t>hastalıkların</w:t>
      </w:r>
      <w:proofErr w:type="spellEnd"/>
      <w:r w:rsidR="00852568" w:rsidRPr="00534096">
        <w:t xml:space="preserve"> </w:t>
      </w:r>
      <w:proofErr w:type="spellStart"/>
      <w:r w:rsidR="00852568" w:rsidRPr="00534096">
        <w:t>öncelikli</w:t>
      </w:r>
      <w:proofErr w:type="spellEnd"/>
      <w:r w:rsidR="00852568" w:rsidRPr="00534096">
        <w:t xml:space="preserve"> </w:t>
      </w:r>
      <w:proofErr w:type="spellStart"/>
      <w:r w:rsidR="00852568" w:rsidRPr="00534096">
        <w:t>kabul</w:t>
      </w:r>
      <w:proofErr w:type="spellEnd"/>
      <w:r w:rsidR="00852568" w:rsidRPr="00534096">
        <w:t xml:space="preserve"> </w:t>
      </w:r>
      <w:proofErr w:type="spellStart"/>
      <w:r w:rsidR="00852568" w:rsidRPr="00534096">
        <w:t>edileceğini</w:t>
      </w:r>
      <w:proofErr w:type="spellEnd"/>
      <w:r w:rsidR="00852568" w:rsidRPr="00534096">
        <w:t xml:space="preserve"> de </w:t>
      </w:r>
      <w:proofErr w:type="spellStart"/>
      <w:r w:rsidR="00852568" w:rsidRPr="00534096">
        <w:t>belirler</w:t>
      </w:r>
      <w:proofErr w:type="spellEnd"/>
      <w:r w:rsidR="00852568" w:rsidRPr="00534096">
        <w:t>.</w:t>
      </w:r>
      <w:r w:rsidRPr="00534096">
        <w:t xml:space="preserve"> </w:t>
      </w:r>
      <w:proofErr w:type="spellStart"/>
      <w:r w:rsidR="00852568" w:rsidRPr="00534096">
        <w:t>Dolayısıyla</w:t>
      </w:r>
      <w:proofErr w:type="spellEnd"/>
      <w:r w:rsidR="00852568" w:rsidRPr="00534096">
        <w:t xml:space="preserve"> </w:t>
      </w:r>
      <w:proofErr w:type="spellStart"/>
      <w:r w:rsidR="00852568" w:rsidRPr="00534096">
        <w:t>sağlık</w:t>
      </w:r>
      <w:proofErr w:type="spellEnd"/>
      <w:r w:rsidR="00852568" w:rsidRPr="00534096">
        <w:t xml:space="preserve"> </w:t>
      </w:r>
      <w:proofErr w:type="spellStart"/>
      <w:r w:rsidR="00852568" w:rsidRPr="00534096">
        <w:t>ekonomisinin</w:t>
      </w:r>
      <w:proofErr w:type="spellEnd"/>
      <w:r w:rsidR="00852568" w:rsidRPr="00534096">
        <w:t xml:space="preserve"> her zaman </w:t>
      </w:r>
      <w:proofErr w:type="spellStart"/>
      <w:r w:rsidR="00852568" w:rsidRPr="00534096">
        <w:t>görünmeyen</w:t>
      </w:r>
      <w:proofErr w:type="spellEnd"/>
      <w:r w:rsidR="00852568" w:rsidRPr="00534096">
        <w:t xml:space="preserve"> </w:t>
      </w:r>
      <w:proofErr w:type="spellStart"/>
      <w:r w:rsidR="00852568" w:rsidRPr="00534096">
        <w:t>bir</w:t>
      </w:r>
      <w:proofErr w:type="spellEnd"/>
      <w:r w:rsidR="00852568" w:rsidRPr="00534096">
        <w:t xml:space="preserve"> </w:t>
      </w:r>
      <w:proofErr w:type="spellStart"/>
      <w:r w:rsidR="00852568" w:rsidRPr="00534096">
        <w:t>etik</w:t>
      </w:r>
      <w:proofErr w:type="spellEnd"/>
      <w:r w:rsidR="00852568" w:rsidRPr="00534096">
        <w:t xml:space="preserve"> </w:t>
      </w:r>
      <w:proofErr w:type="spellStart"/>
      <w:r w:rsidR="00852568" w:rsidRPr="00534096">
        <w:t>boyutu</w:t>
      </w:r>
      <w:proofErr w:type="spellEnd"/>
      <w:r w:rsidR="00852568" w:rsidRPr="00534096">
        <w:t xml:space="preserve"> vardır.</w:t>
      </w:r>
    </w:p>
    <w:p w14:paraId="2DDC178A" w14:textId="77777777" w:rsidR="00534096" w:rsidRPr="00534096" w:rsidRDefault="00852568" w:rsidP="00534096">
      <w:pPr>
        <w:pStyle w:val="NormalWeb"/>
        <w:contextualSpacing/>
      </w:pPr>
      <w:r w:rsidRPr="00534096">
        <w:t>4.2 BİR İNSAN YAŞAMININ DEĞERİ HESAPLANABİLİR Mİ?</w:t>
      </w:r>
    </w:p>
    <w:p w14:paraId="0C7B81B7" w14:textId="77777777" w:rsidR="00534096" w:rsidRPr="00534096" w:rsidRDefault="00852568" w:rsidP="00534096">
      <w:pPr>
        <w:pStyle w:val="NormalWeb"/>
        <w:contextualSpacing/>
      </w:pPr>
      <w:proofErr w:type="spellStart"/>
      <w:r w:rsidRPr="00534096">
        <w:t>Sağlık</w:t>
      </w:r>
      <w:proofErr w:type="spellEnd"/>
      <w:r w:rsidRPr="00534096">
        <w:t xml:space="preserve"> </w:t>
      </w:r>
      <w:proofErr w:type="spellStart"/>
      <w:r w:rsidRPr="00534096">
        <w:t>ekonomisine</w:t>
      </w:r>
      <w:proofErr w:type="spellEnd"/>
      <w:r w:rsidRPr="00534096">
        <w:t xml:space="preserve"> </w:t>
      </w:r>
      <w:proofErr w:type="spellStart"/>
      <w:r w:rsidRPr="00534096">
        <w:t>yöneltilen</w:t>
      </w:r>
      <w:proofErr w:type="spellEnd"/>
      <w:r w:rsidRPr="00534096">
        <w:t xml:space="preserve"> </w:t>
      </w:r>
      <w:proofErr w:type="spellStart"/>
      <w:r w:rsidRPr="00534096">
        <w:t>en</w:t>
      </w:r>
      <w:proofErr w:type="spellEnd"/>
      <w:r w:rsidRPr="00534096">
        <w:t xml:space="preserve"> </w:t>
      </w:r>
      <w:proofErr w:type="spellStart"/>
      <w:r w:rsidRPr="00534096">
        <w:t>eski</w:t>
      </w:r>
      <w:proofErr w:type="spellEnd"/>
      <w:r w:rsidRPr="00534096">
        <w:t xml:space="preserve"> </w:t>
      </w:r>
      <w:proofErr w:type="spellStart"/>
      <w:r w:rsidRPr="00534096">
        <w:t>eleştirilerden</w:t>
      </w:r>
      <w:proofErr w:type="spellEnd"/>
      <w:r w:rsidRPr="00534096">
        <w:t xml:space="preserve"> </w:t>
      </w:r>
      <w:proofErr w:type="spellStart"/>
      <w:r w:rsidRPr="00534096">
        <w:t>biri</w:t>
      </w:r>
      <w:proofErr w:type="spellEnd"/>
      <w:r w:rsidRPr="00534096">
        <w:t xml:space="preserve"> </w:t>
      </w:r>
      <w:proofErr w:type="spellStart"/>
      <w:r w:rsidRPr="00534096">
        <w:t>budur</w:t>
      </w:r>
      <w:proofErr w:type="spellEnd"/>
      <w:r w:rsidRPr="00534096">
        <w:t>.</w:t>
      </w:r>
      <w:r w:rsidR="00E059BD" w:rsidRPr="00534096">
        <w:t xml:space="preserve"> </w:t>
      </w:r>
      <w:proofErr w:type="spellStart"/>
      <w:r w:rsidRPr="00534096">
        <w:t>Özellikle</w:t>
      </w:r>
      <w:proofErr w:type="spellEnd"/>
      <w:r w:rsidRPr="00534096">
        <w:t xml:space="preserve"> QALY </w:t>
      </w:r>
      <w:proofErr w:type="spellStart"/>
      <w:r w:rsidRPr="00534096">
        <w:t>kavramı</w:t>
      </w:r>
      <w:proofErr w:type="spellEnd"/>
      <w:r w:rsidRPr="00534096">
        <w:t xml:space="preserve"> </w:t>
      </w:r>
      <w:proofErr w:type="spellStart"/>
      <w:r w:rsidRPr="00534096">
        <w:t>kamuoyunda</w:t>
      </w:r>
      <w:proofErr w:type="spellEnd"/>
      <w:r w:rsidRPr="00534096">
        <w:t xml:space="preserve"> ilk </w:t>
      </w:r>
      <w:proofErr w:type="spellStart"/>
      <w:r w:rsidRPr="00534096">
        <w:t>kez</w:t>
      </w:r>
      <w:proofErr w:type="spellEnd"/>
      <w:r w:rsidRPr="00534096">
        <w:t xml:space="preserve"> </w:t>
      </w:r>
      <w:proofErr w:type="spellStart"/>
      <w:r w:rsidRPr="00534096">
        <w:t>tartışılmaya</w:t>
      </w:r>
      <w:proofErr w:type="spellEnd"/>
      <w:r w:rsidRPr="00534096">
        <w:t xml:space="preserve"> </w:t>
      </w:r>
      <w:proofErr w:type="spellStart"/>
      <w:r w:rsidRPr="00534096">
        <w:t>başlandığında</w:t>
      </w:r>
      <w:proofErr w:type="spellEnd"/>
      <w:r w:rsidRPr="00534096">
        <w:t xml:space="preserve"> </w:t>
      </w:r>
      <w:proofErr w:type="spellStart"/>
      <w:r w:rsidRPr="00534096">
        <w:t>birçok</w:t>
      </w:r>
      <w:proofErr w:type="spellEnd"/>
      <w:r w:rsidRPr="00534096">
        <w:t xml:space="preserve"> </w:t>
      </w:r>
      <w:proofErr w:type="spellStart"/>
      <w:r w:rsidRPr="00534096">
        <w:t>kişi</w:t>
      </w:r>
      <w:proofErr w:type="spellEnd"/>
      <w:r w:rsidRPr="00534096">
        <w:t xml:space="preserve"> </w:t>
      </w:r>
      <w:proofErr w:type="spellStart"/>
      <w:r w:rsidR="00E059BD" w:rsidRPr="00534096">
        <w:t>i</w:t>
      </w:r>
      <w:r w:rsidRPr="00534096">
        <w:t>nsan</w:t>
      </w:r>
      <w:proofErr w:type="spellEnd"/>
      <w:r w:rsidRPr="00534096">
        <w:t xml:space="preserve"> </w:t>
      </w:r>
      <w:proofErr w:type="spellStart"/>
      <w:r w:rsidRPr="00534096">
        <w:t>yaşamının</w:t>
      </w:r>
      <w:proofErr w:type="spellEnd"/>
      <w:r w:rsidRPr="00534096">
        <w:t xml:space="preserve"> </w:t>
      </w:r>
      <w:proofErr w:type="spellStart"/>
      <w:r w:rsidRPr="00534096">
        <w:t>fiyatı</w:t>
      </w:r>
      <w:proofErr w:type="spellEnd"/>
      <w:r w:rsidRPr="00534096">
        <w:t xml:space="preserve"> </w:t>
      </w:r>
      <w:proofErr w:type="spellStart"/>
      <w:r w:rsidRPr="00534096">
        <w:t>olabilir</w:t>
      </w:r>
      <w:proofErr w:type="spellEnd"/>
      <w:r w:rsidRPr="00534096">
        <w:t xml:space="preserve"> mi</w:t>
      </w:r>
      <w:r w:rsidR="00E059BD" w:rsidRPr="00534096">
        <w:t xml:space="preserve"> </w:t>
      </w:r>
      <w:proofErr w:type="spellStart"/>
      <w:r w:rsidR="00E059BD" w:rsidRPr="00534096">
        <w:t>sorusunu</w:t>
      </w:r>
      <w:proofErr w:type="spellEnd"/>
      <w:r w:rsidR="00E059BD" w:rsidRPr="00534096">
        <w:t xml:space="preserve"> </w:t>
      </w:r>
      <w:proofErr w:type="spellStart"/>
      <w:r w:rsidR="00E059BD" w:rsidRPr="00534096">
        <w:t>sormuştur</w:t>
      </w:r>
      <w:proofErr w:type="spellEnd"/>
      <w:r w:rsidR="00E059BD" w:rsidRPr="00534096">
        <w:t xml:space="preserve">. </w:t>
      </w:r>
      <w:r w:rsidRPr="00534096">
        <w:t xml:space="preserve">Bu </w:t>
      </w:r>
      <w:proofErr w:type="spellStart"/>
      <w:r w:rsidRPr="00534096">
        <w:t>soru</w:t>
      </w:r>
      <w:proofErr w:type="spellEnd"/>
      <w:r w:rsidRPr="00534096">
        <w:t xml:space="preserve"> son </w:t>
      </w:r>
      <w:proofErr w:type="spellStart"/>
      <w:r w:rsidRPr="00534096">
        <w:t>derece</w:t>
      </w:r>
      <w:proofErr w:type="spellEnd"/>
      <w:r w:rsidRPr="00534096">
        <w:t xml:space="preserve"> </w:t>
      </w:r>
      <w:proofErr w:type="spellStart"/>
      <w:r w:rsidRPr="00534096">
        <w:t>haklıdır</w:t>
      </w:r>
      <w:proofErr w:type="spellEnd"/>
      <w:r w:rsidR="00E059BD" w:rsidRPr="00534096">
        <w:t xml:space="preserve"> </w:t>
      </w:r>
      <w:proofErr w:type="spellStart"/>
      <w:r w:rsidR="00E059BD" w:rsidRPr="00534096">
        <w:t>ve</w:t>
      </w:r>
      <w:proofErr w:type="spellEnd"/>
      <w:r w:rsidR="00E059BD" w:rsidRPr="00534096">
        <w:t xml:space="preserve"> </w:t>
      </w:r>
      <w:proofErr w:type="spellStart"/>
      <w:r w:rsidRPr="00534096">
        <w:t>açıkçası</w:t>
      </w:r>
      <w:proofErr w:type="spellEnd"/>
      <w:r w:rsidRPr="00534096">
        <w:t xml:space="preserve"> </w:t>
      </w:r>
      <w:proofErr w:type="spellStart"/>
      <w:r w:rsidRPr="00534096">
        <w:t>kolay</w:t>
      </w:r>
      <w:proofErr w:type="spellEnd"/>
      <w:r w:rsidRPr="00534096">
        <w:t xml:space="preserve"> </w:t>
      </w:r>
      <w:proofErr w:type="spellStart"/>
      <w:r w:rsidRPr="00534096">
        <w:t>bir</w:t>
      </w:r>
      <w:proofErr w:type="spellEnd"/>
      <w:r w:rsidRPr="00534096">
        <w:t xml:space="preserve"> </w:t>
      </w:r>
      <w:proofErr w:type="spellStart"/>
      <w:r w:rsidRPr="00534096">
        <w:t>cevabı</w:t>
      </w:r>
      <w:proofErr w:type="spellEnd"/>
      <w:r w:rsidRPr="00534096">
        <w:t xml:space="preserve"> </w:t>
      </w:r>
      <w:proofErr w:type="spellStart"/>
      <w:r w:rsidRPr="00534096">
        <w:t>yoktur</w:t>
      </w:r>
      <w:proofErr w:type="spellEnd"/>
      <w:r w:rsidRPr="00534096">
        <w:t>.</w:t>
      </w:r>
      <w:r w:rsidR="00E059BD" w:rsidRPr="00534096">
        <w:t xml:space="preserve"> </w:t>
      </w:r>
      <w:proofErr w:type="spellStart"/>
      <w:r w:rsidRPr="00534096">
        <w:t>Sağlık</w:t>
      </w:r>
      <w:proofErr w:type="spellEnd"/>
      <w:r w:rsidRPr="00534096">
        <w:t xml:space="preserve"> </w:t>
      </w:r>
      <w:proofErr w:type="spellStart"/>
      <w:r w:rsidRPr="00534096">
        <w:t>ekonomisinin</w:t>
      </w:r>
      <w:proofErr w:type="spellEnd"/>
      <w:r w:rsidRPr="00534096">
        <w:t xml:space="preserve"> </w:t>
      </w:r>
      <w:proofErr w:type="spellStart"/>
      <w:r w:rsidRPr="00534096">
        <w:t>amacı</w:t>
      </w:r>
      <w:proofErr w:type="spellEnd"/>
      <w:r w:rsidRPr="00534096">
        <w:t xml:space="preserve"> </w:t>
      </w:r>
      <w:proofErr w:type="spellStart"/>
      <w:r w:rsidRPr="00534096">
        <w:t>insan</w:t>
      </w:r>
      <w:proofErr w:type="spellEnd"/>
      <w:r w:rsidRPr="00534096">
        <w:t xml:space="preserve"> </w:t>
      </w:r>
      <w:proofErr w:type="spellStart"/>
      <w:r w:rsidRPr="00534096">
        <w:t>yaşamına</w:t>
      </w:r>
      <w:proofErr w:type="spellEnd"/>
      <w:r w:rsidRPr="00534096">
        <w:t xml:space="preserve"> </w:t>
      </w:r>
      <w:proofErr w:type="spellStart"/>
      <w:r w:rsidRPr="00534096">
        <w:t>fiyat</w:t>
      </w:r>
      <w:proofErr w:type="spellEnd"/>
      <w:r w:rsidRPr="00534096">
        <w:t xml:space="preserve"> </w:t>
      </w:r>
      <w:proofErr w:type="spellStart"/>
      <w:r w:rsidRPr="00534096">
        <w:t>biçmek</w:t>
      </w:r>
      <w:proofErr w:type="spellEnd"/>
      <w:r w:rsidRPr="00534096">
        <w:t xml:space="preserve"> </w:t>
      </w:r>
      <w:proofErr w:type="spellStart"/>
      <w:r w:rsidRPr="00534096">
        <w:t>değildir</w:t>
      </w:r>
      <w:proofErr w:type="spellEnd"/>
      <w:r w:rsidR="00E059BD" w:rsidRPr="00534096">
        <w:t xml:space="preserve"> ama </w:t>
      </w:r>
      <w:proofErr w:type="spellStart"/>
      <w:r w:rsidRPr="00534096">
        <w:t>sağlık</w:t>
      </w:r>
      <w:proofErr w:type="spellEnd"/>
      <w:r w:rsidRPr="00534096">
        <w:t xml:space="preserve"> </w:t>
      </w:r>
      <w:proofErr w:type="spellStart"/>
      <w:r w:rsidRPr="00534096">
        <w:t>sistemleri</w:t>
      </w:r>
      <w:proofErr w:type="spellEnd"/>
      <w:r w:rsidRPr="00534096">
        <w:t xml:space="preserve"> </w:t>
      </w:r>
      <w:proofErr w:type="spellStart"/>
      <w:r w:rsidRPr="00534096">
        <w:t>kaynak</w:t>
      </w:r>
      <w:proofErr w:type="spellEnd"/>
      <w:r w:rsidRPr="00534096">
        <w:t xml:space="preserve"> </w:t>
      </w:r>
      <w:proofErr w:type="spellStart"/>
      <w:r w:rsidRPr="00534096">
        <w:t>dağıtımı</w:t>
      </w:r>
      <w:proofErr w:type="spellEnd"/>
      <w:r w:rsidRPr="00534096">
        <w:t xml:space="preserve"> </w:t>
      </w:r>
      <w:proofErr w:type="spellStart"/>
      <w:r w:rsidRPr="00534096">
        <w:t>yapmak</w:t>
      </w:r>
      <w:proofErr w:type="spellEnd"/>
      <w:r w:rsidRPr="00534096">
        <w:t xml:space="preserve"> </w:t>
      </w:r>
      <w:proofErr w:type="spellStart"/>
      <w:r w:rsidRPr="00534096">
        <w:t>zorundadır</w:t>
      </w:r>
      <w:proofErr w:type="spellEnd"/>
      <w:r w:rsidRPr="00534096">
        <w:t>.</w:t>
      </w:r>
      <w:r w:rsidR="00E059BD" w:rsidRPr="00534096">
        <w:t xml:space="preserve"> </w:t>
      </w:r>
      <w:proofErr w:type="spellStart"/>
      <w:r w:rsidRPr="00534096">
        <w:t>İşte</w:t>
      </w:r>
      <w:proofErr w:type="spellEnd"/>
      <w:r w:rsidRPr="00534096">
        <w:t xml:space="preserve"> </w:t>
      </w:r>
      <w:proofErr w:type="spellStart"/>
      <w:r w:rsidRPr="00534096">
        <w:t>etik</w:t>
      </w:r>
      <w:proofErr w:type="spellEnd"/>
      <w:r w:rsidRPr="00534096">
        <w:t xml:space="preserve"> </w:t>
      </w:r>
      <w:proofErr w:type="spellStart"/>
      <w:r w:rsidRPr="00534096">
        <w:t>gerilim</w:t>
      </w:r>
      <w:proofErr w:type="spellEnd"/>
      <w:r w:rsidRPr="00534096">
        <w:t xml:space="preserve"> </w:t>
      </w:r>
      <w:proofErr w:type="spellStart"/>
      <w:r w:rsidRPr="00534096">
        <w:t>burada</w:t>
      </w:r>
      <w:proofErr w:type="spellEnd"/>
      <w:r w:rsidRPr="00534096">
        <w:t xml:space="preserve"> </w:t>
      </w:r>
      <w:proofErr w:type="spellStart"/>
      <w:r w:rsidRPr="00534096">
        <w:t>ortaya</w:t>
      </w:r>
      <w:proofErr w:type="spellEnd"/>
      <w:r w:rsidRPr="00534096">
        <w:t xml:space="preserve"> </w:t>
      </w:r>
      <w:proofErr w:type="spellStart"/>
      <w:r w:rsidRPr="00534096">
        <w:t>çıkar</w:t>
      </w:r>
      <w:proofErr w:type="spellEnd"/>
      <w:r w:rsidRPr="00534096">
        <w:t>.</w:t>
      </w:r>
      <w:r w:rsidR="00E059BD" w:rsidRPr="00534096">
        <w:t xml:space="preserve"> </w:t>
      </w:r>
      <w:r w:rsidRPr="00534096">
        <w:t xml:space="preserve">Bir </w:t>
      </w:r>
      <w:proofErr w:type="spellStart"/>
      <w:r w:rsidRPr="00534096">
        <w:t>tarafta</w:t>
      </w:r>
      <w:proofErr w:type="spellEnd"/>
      <w:r w:rsidRPr="00534096">
        <w:t xml:space="preserve"> </w:t>
      </w:r>
      <w:proofErr w:type="spellStart"/>
      <w:r w:rsidRPr="00534096">
        <w:t>sınırlı</w:t>
      </w:r>
      <w:proofErr w:type="spellEnd"/>
      <w:r w:rsidRPr="00534096">
        <w:t xml:space="preserve"> </w:t>
      </w:r>
      <w:proofErr w:type="spellStart"/>
      <w:r w:rsidRPr="00534096">
        <w:t>bütçeler</w:t>
      </w:r>
      <w:proofErr w:type="spellEnd"/>
      <w:r w:rsidRPr="00534096">
        <w:t xml:space="preserve"> </w:t>
      </w:r>
      <w:proofErr w:type="spellStart"/>
      <w:r w:rsidRPr="00534096">
        <w:t>vardır</w:t>
      </w:r>
      <w:proofErr w:type="spellEnd"/>
      <w:r w:rsidR="00E059BD" w:rsidRPr="00534096">
        <w:t xml:space="preserve">, </w:t>
      </w:r>
      <w:proofErr w:type="spellStart"/>
      <w:r w:rsidR="00E059BD" w:rsidRPr="00534096">
        <w:t>d</w:t>
      </w:r>
      <w:r w:rsidRPr="00534096">
        <w:t>iğer</w:t>
      </w:r>
      <w:proofErr w:type="spellEnd"/>
      <w:r w:rsidRPr="00534096">
        <w:t xml:space="preserve"> </w:t>
      </w:r>
      <w:proofErr w:type="spellStart"/>
      <w:r w:rsidRPr="00534096">
        <w:t>tarafta</w:t>
      </w:r>
      <w:proofErr w:type="spellEnd"/>
      <w:r w:rsidRPr="00534096">
        <w:t xml:space="preserve"> </w:t>
      </w:r>
      <w:proofErr w:type="spellStart"/>
      <w:r w:rsidRPr="00534096">
        <w:t>sınırsız</w:t>
      </w:r>
      <w:proofErr w:type="spellEnd"/>
      <w:r w:rsidRPr="00534096">
        <w:t xml:space="preserve"> </w:t>
      </w:r>
      <w:proofErr w:type="spellStart"/>
      <w:r w:rsidRPr="00534096">
        <w:t>ihtiyaçlar</w:t>
      </w:r>
      <w:proofErr w:type="spellEnd"/>
      <w:r w:rsidRPr="00534096">
        <w:t>.</w:t>
      </w:r>
      <w:r w:rsidR="00E059BD" w:rsidRPr="00534096">
        <w:t xml:space="preserve"> </w:t>
      </w:r>
      <w:r w:rsidRPr="00534096">
        <w:t xml:space="preserve">Bu </w:t>
      </w:r>
      <w:proofErr w:type="spellStart"/>
      <w:r w:rsidRPr="00534096">
        <w:t>nedenle</w:t>
      </w:r>
      <w:proofErr w:type="spellEnd"/>
      <w:r w:rsidRPr="00534096">
        <w:t xml:space="preserve"> </w:t>
      </w:r>
      <w:proofErr w:type="spellStart"/>
      <w:r w:rsidRPr="00534096">
        <w:t>sağlık</w:t>
      </w:r>
      <w:proofErr w:type="spellEnd"/>
      <w:r w:rsidRPr="00534096">
        <w:t xml:space="preserve"> </w:t>
      </w:r>
      <w:proofErr w:type="spellStart"/>
      <w:r w:rsidRPr="00534096">
        <w:t>sistemleri</w:t>
      </w:r>
      <w:proofErr w:type="spellEnd"/>
      <w:r w:rsidRPr="00534096">
        <w:t xml:space="preserve"> </w:t>
      </w:r>
      <w:proofErr w:type="spellStart"/>
      <w:r w:rsidRPr="00534096">
        <w:t>istemeseler</w:t>
      </w:r>
      <w:proofErr w:type="spellEnd"/>
      <w:r w:rsidRPr="00534096">
        <w:t xml:space="preserve"> de </w:t>
      </w:r>
      <w:proofErr w:type="spellStart"/>
      <w:r w:rsidRPr="00534096">
        <w:t>öncelik</w:t>
      </w:r>
      <w:proofErr w:type="spellEnd"/>
      <w:r w:rsidRPr="00534096">
        <w:t xml:space="preserve"> </w:t>
      </w:r>
      <w:proofErr w:type="spellStart"/>
      <w:r w:rsidRPr="00534096">
        <w:t>belirlemek</w:t>
      </w:r>
      <w:proofErr w:type="spellEnd"/>
      <w:r w:rsidRPr="00534096">
        <w:t xml:space="preserve"> </w:t>
      </w:r>
      <w:proofErr w:type="spellStart"/>
      <w:r w:rsidRPr="00534096">
        <w:t>zorundadır</w:t>
      </w:r>
      <w:proofErr w:type="spellEnd"/>
      <w:r w:rsidRPr="00534096">
        <w:t>.</w:t>
      </w:r>
    </w:p>
    <w:p w14:paraId="42356DF8" w14:textId="23263993" w:rsidR="00852568" w:rsidRPr="00534096" w:rsidRDefault="00852568" w:rsidP="00534096">
      <w:pPr>
        <w:pStyle w:val="NormalWeb"/>
        <w:contextualSpacing/>
      </w:pPr>
      <w:proofErr w:type="spellStart"/>
      <w:r w:rsidRPr="00534096">
        <w:t>Aslında</w:t>
      </w:r>
      <w:proofErr w:type="spellEnd"/>
      <w:r w:rsidRPr="00534096">
        <w:t xml:space="preserve"> her </w:t>
      </w:r>
      <w:proofErr w:type="spellStart"/>
      <w:r w:rsidRPr="00534096">
        <w:t>sağlık</w:t>
      </w:r>
      <w:proofErr w:type="spellEnd"/>
      <w:r w:rsidRPr="00534096">
        <w:t xml:space="preserve"> </w:t>
      </w:r>
      <w:proofErr w:type="spellStart"/>
      <w:r w:rsidRPr="00534096">
        <w:t>sistemi</w:t>
      </w:r>
      <w:proofErr w:type="spellEnd"/>
      <w:r w:rsidRPr="00534096">
        <w:t xml:space="preserve"> </w:t>
      </w:r>
      <w:proofErr w:type="spellStart"/>
      <w:r w:rsidRPr="00534096">
        <w:t>önceliklendirme</w:t>
      </w:r>
      <w:proofErr w:type="spellEnd"/>
      <w:r w:rsidRPr="00534096">
        <w:t xml:space="preserve"> </w:t>
      </w:r>
      <w:proofErr w:type="spellStart"/>
      <w:r w:rsidRPr="00534096">
        <w:t>yapmaktadır</w:t>
      </w:r>
      <w:proofErr w:type="spellEnd"/>
      <w:r w:rsidRPr="00534096">
        <w:t>.</w:t>
      </w:r>
      <w:r w:rsidR="00877575" w:rsidRPr="00534096">
        <w:t xml:space="preserve"> </w:t>
      </w:r>
      <w:proofErr w:type="spellStart"/>
      <w:r w:rsidRPr="00534096">
        <w:t>Bazıları</w:t>
      </w:r>
      <w:proofErr w:type="spellEnd"/>
      <w:r w:rsidRPr="00534096">
        <w:t xml:space="preserve"> </w:t>
      </w:r>
      <w:proofErr w:type="spellStart"/>
      <w:r w:rsidRPr="00534096">
        <w:t>bunu</w:t>
      </w:r>
      <w:proofErr w:type="spellEnd"/>
      <w:r w:rsidRPr="00534096">
        <w:t xml:space="preserve"> </w:t>
      </w:r>
      <w:proofErr w:type="spellStart"/>
      <w:r w:rsidRPr="00534096">
        <w:t>açık</w:t>
      </w:r>
      <w:proofErr w:type="spellEnd"/>
      <w:r w:rsidRPr="00534096">
        <w:t xml:space="preserve"> </w:t>
      </w:r>
      <w:proofErr w:type="spellStart"/>
      <w:r w:rsidRPr="00534096">
        <w:t>biçimde</w:t>
      </w:r>
      <w:proofErr w:type="spellEnd"/>
      <w:r w:rsidRPr="00534096">
        <w:t xml:space="preserve"> </w:t>
      </w:r>
      <w:proofErr w:type="spellStart"/>
      <w:r w:rsidRPr="00534096">
        <w:t>yapar</w:t>
      </w:r>
      <w:proofErr w:type="spellEnd"/>
      <w:r w:rsidR="00877575" w:rsidRPr="00534096">
        <w:t xml:space="preserve">, </w:t>
      </w:r>
      <w:proofErr w:type="spellStart"/>
      <w:r w:rsidR="00877575" w:rsidRPr="00534096">
        <w:t>b</w:t>
      </w:r>
      <w:r w:rsidRPr="00534096">
        <w:t>azıları</w:t>
      </w:r>
      <w:proofErr w:type="spellEnd"/>
      <w:r w:rsidRPr="00534096">
        <w:t xml:space="preserve"> </w:t>
      </w:r>
      <w:proofErr w:type="spellStart"/>
      <w:r w:rsidRPr="00534096">
        <w:t>ise</w:t>
      </w:r>
      <w:proofErr w:type="spellEnd"/>
      <w:r w:rsidRPr="00534096">
        <w:t xml:space="preserve"> </w:t>
      </w:r>
      <w:proofErr w:type="spellStart"/>
      <w:r w:rsidRPr="00534096">
        <w:t>örtük</w:t>
      </w:r>
      <w:proofErr w:type="spellEnd"/>
      <w:r w:rsidRPr="00534096">
        <w:t xml:space="preserve"> </w:t>
      </w:r>
      <w:proofErr w:type="spellStart"/>
      <w:r w:rsidRPr="00534096">
        <w:t>biçimde</w:t>
      </w:r>
      <w:proofErr w:type="spellEnd"/>
      <w:r w:rsidRPr="00534096">
        <w:t xml:space="preserve"> </w:t>
      </w:r>
      <w:proofErr w:type="spellStart"/>
      <w:r w:rsidRPr="00534096">
        <w:t>yapar</w:t>
      </w:r>
      <w:proofErr w:type="spellEnd"/>
      <w:r w:rsidRPr="00534096">
        <w:t>.</w:t>
      </w:r>
      <w:r w:rsidR="00877575" w:rsidRPr="00534096">
        <w:t xml:space="preserve"> </w:t>
      </w:r>
      <w:r w:rsidRPr="00534096">
        <w:t xml:space="preserve">Bir </w:t>
      </w:r>
      <w:proofErr w:type="spellStart"/>
      <w:r w:rsidRPr="00534096">
        <w:t>ülkede</w:t>
      </w:r>
      <w:proofErr w:type="spellEnd"/>
      <w:r w:rsidRPr="00534096">
        <w:t xml:space="preserve"> </w:t>
      </w:r>
      <w:proofErr w:type="spellStart"/>
      <w:r w:rsidRPr="00534096">
        <w:t>belirli</w:t>
      </w:r>
      <w:proofErr w:type="spellEnd"/>
      <w:r w:rsidRPr="00534096">
        <w:t xml:space="preserve"> </w:t>
      </w:r>
      <w:proofErr w:type="spellStart"/>
      <w:r w:rsidRPr="00534096">
        <w:t>bir</w:t>
      </w:r>
      <w:proofErr w:type="spellEnd"/>
      <w:r w:rsidRPr="00534096">
        <w:t xml:space="preserve"> </w:t>
      </w:r>
      <w:proofErr w:type="spellStart"/>
      <w:r w:rsidRPr="00534096">
        <w:t>ilacın</w:t>
      </w:r>
      <w:proofErr w:type="spellEnd"/>
      <w:r w:rsidRPr="00534096">
        <w:t xml:space="preserve"> </w:t>
      </w:r>
      <w:proofErr w:type="spellStart"/>
      <w:r w:rsidRPr="00534096">
        <w:t>geri</w:t>
      </w:r>
      <w:proofErr w:type="spellEnd"/>
      <w:r w:rsidRPr="00534096">
        <w:t xml:space="preserve"> </w:t>
      </w:r>
      <w:proofErr w:type="spellStart"/>
      <w:r w:rsidRPr="00534096">
        <w:t>ödenmemesi</w:t>
      </w:r>
      <w:proofErr w:type="spellEnd"/>
      <w:r w:rsidRPr="00534096">
        <w:t xml:space="preserve"> de </w:t>
      </w:r>
      <w:proofErr w:type="spellStart"/>
      <w:r w:rsidRPr="00534096">
        <w:t>etik</w:t>
      </w:r>
      <w:proofErr w:type="spellEnd"/>
      <w:r w:rsidRPr="00534096">
        <w:t xml:space="preserve"> </w:t>
      </w:r>
      <w:proofErr w:type="spellStart"/>
      <w:r w:rsidRPr="00534096">
        <w:t>bir</w:t>
      </w:r>
      <w:proofErr w:type="spellEnd"/>
      <w:r w:rsidRPr="00534096">
        <w:t xml:space="preserve"> </w:t>
      </w:r>
      <w:proofErr w:type="spellStart"/>
      <w:r w:rsidRPr="00534096">
        <w:t>karardır</w:t>
      </w:r>
      <w:proofErr w:type="spellEnd"/>
      <w:r w:rsidRPr="00534096">
        <w:t>.</w:t>
      </w:r>
      <w:r w:rsidR="00877575" w:rsidRPr="00534096">
        <w:t xml:space="preserve"> </w:t>
      </w:r>
      <w:proofErr w:type="spellStart"/>
      <w:r w:rsidRPr="00534096">
        <w:t>Başka</w:t>
      </w:r>
      <w:proofErr w:type="spellEnd"/>
      <w:r w:rsidRPr="00534096">
        <w:t xml:space="preserve"> </w:t>
      </w:r>
      <w:proofErr w:type="spellStart"/>
      <w:r w:rsidRPr="00534096">
        <w:t>bir</w:t>
      </w:r>
      <w:proofErr w:type="spellEnd"/>
      <w:r w:rsidRPr="00534096">
        <w:t xml:space="preserve"> </w:t>
      </w:r>
      <w:proofErr w:type="spellStart"/>
      <w:r w:rsidRPr="00534096">
        <w:t>tedavinin</w:t>
      </w:r>
      <w:proofErr w:type="spellEnd"/>
      <w:r w:rsidRPr="00534096">
        <w:t xml:space="preserve"> </w:t>
      </w:r>
      <w:proofErr w:type="spellStart"/>
      <w:r w:rsidRPr="00534096">
        <w:t>önceliklendirilmesi</w:t>
      </w:r>
      <w:proofErr w:type="spellEnd"/>
      <w:r w:rsidRPr="00534096">
        <w:t xml:space="preserve"> de </w:t>
      </w:r>
      <w:proofErr w:type="spellStart"/>
      <w:r w:rsidRPr="00534096">
        <w:t>etik</w:t>
      </w:r>
      <w:proofErr w:type="spellEnd"/>
      <w:r w:rsidRPr="00534096">
        <w:t xml:space="preserve"> </w:t>
      </w:r>
      <w:proofErr w:type="spellStart"/>
      <w:r w:rsidRPr="00534096">
        <w:t>bir</w:t>
      </w:r>
      <w:proofErr w:type="spellEnd"/>
      <w:r w:rsidRPr="00534096">
        <w:t xml:space="preserve"> </w:t>
      </w:r>
      <w:proofErr w:type="spellStart"/>
      <w:r w:rsidRPr="00534096">
        <w:t>karardır</w:t>
      </w:r>
      <w:proofErr w:type="spellEnd"/>
      <w:r w:rsidRPr="00534096">
        <w:t>.</w:t>
      </w:r>
      <w:r w:rsidR="00877575" w:rsidRPr="00534096">
        <w:t xml:space="preserve"> </w:t>
      </w:r>
      <w:proofErr w:type="spellStart"/>
      <w:r w:rsidRPr="00534096">
        <w:t>Dolayısıyla</w:t>
      </w:r>
      <w:proofErr w:type="spellEnd"/>
      <w:r w:rsidRPr="00534096">
        <w:t xml:space="preserve"> </w:t>
      </w:r>
      <w:proofErr w:type="spellStart"/>
      <w:r w:rsidRPr="00534096">
        <w:t>etik</w:t>
      </w:r>
      <w:proofErr w:type="spellEnd"/>
      <w:r w:rsidRPr="00534096">
        <w:t xml:space="preserve"> </w:t>
      </w:r>
      <w:proofErr w:type="spellStart"/>
      <w:r w:rsidRPr="00534096">
        <w:t>tartışma</w:t>
      </w:r>
      <w:proofErr w:type="spellEnd"/>
      <w:r w:rsidRPr="00534096">
        <w:t xml:space="preserve"> </w:t>
      </w:r>
      <w:proofErr w:type="spellStart"/>
      <w:r w:rsidRPr="00534096">
        <w:t>yalnızca</w:t>
      </w:r>
      <w:proofErr w:type="spellEnd"/>
      <w:r w:rsidRPr="00534096">
        <w:t xml:space="preserve"> </w:t>
      </w:r>
      <w:proofErr w:type="spellStart"/>
      <w:r w:rsidRPr="00534096">
        <w:t>karar</w:t>
      </w:r>
      <w:proofErr w:type="spellEnd"/>
      <w:r w:rsidRPr="00534096">
        <w:t xml:space="preserve"> </w:t>
      </w:r>
      <w:proofErr w:type="spellStart"/>
      <w:r w:rsidRPr="00534096">
        <w:t>vermekle</w:t>
      </w:r>
      <w:proofErr w:type="spellEnd"/>
      <w:r w:rsidRPr="00534096">
        <w:t xml:space="preserve"> </w:t>
      </w:r>
      <w:proofErr w:type="spellStart"/>
      <w:r w:rsidRPr="00534096">
        <w:t>ilgili</w:t>
      </w:r>
      <w:proofErr w:type="spellEnd"/>
      <w:r w:rsidRPr="00534096">
        <w:t xml:space="preserve"> </w:t>
      </w:r>
      <w:proofErr w:type="spellStart"/>
      <w:r w:rsidRPr="00534096">
        <w:t>değildir</w:t>
      </w:r>
      <w:proofErr w:type="spellEnd"/>
      <w:r w:rsidR="00877575" w:rsidRPr="00534096">
        <w:t xml:space="preserve">, </w:t>
      </w:r>
      <w:proofErr w:type="spellStart"/>
      <w:r w:rsidR="00877575" w:rsidRPr="00534096">
        <w:t>k</w:t>
      </w:r>
      <w:r w:rsidRPr="00534096">
        <w:t>arar</w:t>
      </w:r>
      <w:proofErr w:type="spellEnd"/>
      <w:r w:rsidRPr="00534096">
        <w:t xml:space="preserve"> </w:t>
      </w:r>
      <w:proofErr w:type="spellStart"/>
      <w:r w:rsidRPr="00534096">
        <w:t>vermemek</w:t>
      </w:r>
      <w:proofErr w:type="spellEnd"/>
      <w:r w:rsidRPr="00534096">
        <w:t xml:space="preserve"> de </w:t>
      </w:r>
      <w:proofErr w:type="spellStart"/>
      <w:r w:rsidRPr="00534096">
        <w:t>etik</w:t>
      </w:r>
      <w:proofErr w:type="spellEnd"/>
      <w:r w:rsidRPr="00534096">
        <w:t xml:space="preserve"> </w:t>
      </w:r>
      <w:proofErr w:type="spellStart"/>
      <w:r w:rsidRPr="00534096">
        <w:t>bir</w:t>
      </w:r>
      <w:proofErr w:type="spellEnd"/>
      <w:r w:rsidRPr="00534096">
        <w:t xml:space="preserve"> </w:t>
      </w:r>
      <w:proofErr w:type="spellStart"/>
      <w:r w:rsidRPr="00534096">
        <w:t>tercihtir</w:t>
      </w:r>
      <w:proofErr w:type="spellEnd"/>
      <w:r w:rsidRPr="00534096">
        <w:t>.</w:t>
      </w:r>
    </w:p>
    <w:p w14:paraId="16C8ADCB"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4.3 QALY VE YAŞ AYRIMCILIĞI TARTIŞMASI</w:t>
      </w:r>
    </w:p>
    <w:p w14:paraId="3A08B68B" w14:textId="7F5DD4CF"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lastRenderedPageBreak/>
        <w:t>QALY'ye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yöneltilen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eleştirilerden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ayrımcılığı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iddiasıdır</w:t>
      </w:r>
      <w:proofErr w:type="spellEnd"/>
      <w:r w:rsidRPr="00534096">
        <w:rPr>
          <w:rFonts w:ascii="Times New Roman" w:eastAsia="Times New Roman" w:hAnsi="Times New Roman" w:cs="Times New Roman"/>
          <w:noProof w:val="0"/>
          <w:kern w:val="0"/>
          <w:lang w:val="en-US"/>
          <w14:ligatures w14:val="none"/>
        </w:rPr>
        <w:t>.</w:t>
      </w:r>
      <w:r w:rsidR="008775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basittir</w:t>
      </w:r>
      <w:proofErr w:type="spellEnd"/>
      <w:r w:rsidR="00877575" w:rsidRPr="00534096">
        <w:rPr>
          <w:rFonts w:ascii="Times New Roman" w:eastAsia="Times New Roman" w:hAnsi="Times New Roman" w:cs="Times New Roman"/>
          <w:noProof w:val="0"/>
          <w:kern w:val="0"/>
          <w:lang w:val="en-US"/>
          <w14:ligatures w14:val="none"/>
        </w:rPr>
        <w:t xml:space="preserve">, </w:t>
      </w:r>
      <w:proofErr w:type="spellStart"/>
      <w:r w:rsidR="00877575" w:rsidRPr="00534096">
        <w:rPr>
          <w:rFonts w:ascii="Times New Roman" w:eastAsia="Times New Roman" w:hAnsi="Times New Roman" w:cs="Times New Roman"/>
          <w:noProof w:val="0"/>
          <w:kern w:val="0"/>
          <w:lang w:val="en-US"/>
          <w14:ligatures w14:val="none"/>
        </w:rPr>
        <w:t>g</w:t>
      </w:r>
      <w:r w:rsidRPr="00534096">
        <w:rPr>
          <w:rFonts w:ascii="Times New Roman" w:eastAsia="Times New Roman" w:hAnsi="Times New Roman" w:cs="Times New Roman"/>
          <w:noProof w:val="0"/>
          <w:kern w:val="0"/>
          <w:lang w:val="en-US"/>
          <w14:ligatures w14:val="none"/>
        </w:rPr>
        <w:t>enç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kazanabilir</w:t>
      </w:r>
      <w:proofErr w:type="spellEnd"/>
      <w:r w:rsidRPr="00534096">
        <w:rPr>
          <w:rFonts w:ascii="Times New Roman" w:eastAsia="Times New Roman" w:hAnsi="Times New Roman" w:cs="Times New Roman"/>
          <w:noProof w:val="0"/>
          <w:kern w:val="0"/>
          <w:lang w:val="en-US"/>
          <w14:ligatures w14:val="none"/>
        </w:rPr>
        <w:t>.</w:t>
      </w:r>
      <w:r w:rsidR="008775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atfedebilir</w:t>
      </w:r>
      <w:proofErr w:type="spellEnd"/>
      <w:r w:rsidRPr="00534096">
        <w:rPr>
          <w:rFonts w:ascii="Times New Roman" w:eastAsia="Times New Roman" w:hAnsi="Times New Roman" w:cs="Times New Roman"/>
          <w:noProof w:val="0"/>
          <w:kern w:val="0"/>
          <w:lang w:val="en-US"/>
          <w14:ligatures w14:val="none"/>
        </w:rPr>
        <w:t>.</w:t>
      </w:r>
      <w:r w:rsidR="00877575" w:rsidRPr="00534096">
        <w:rPr>
          <w:rFonts w:ascii="Times New Roman" w:eastAsia="Times New Roman" w:hAnsi="Times New Roman" w:cs="Times New Roman"/>
          <w:noProof w:val="0"/>
          <w:kern w:val="0"/>
          <w:lang w:val="en-US"/>
          <w14:ligatures w14:val="none"/>
        </w:rPr>
        <w:t xml:space="preserve"> Bu</w:t>
      </w:r>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avantajlı</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gelebilir</w:t>
      </w:r>
      <w:proofErr w:type="spellEnd"/>
      <w:r w:rsidRPr="00534096">
        <w:rPr>
          <w:rFonts w:ascii="Times New Roman" w:eastAsia="Times New Roman" w:hAnsi="Times New Roman" w:cs="Times New Roman"/>
          <w:noProof w:val="0"/>
          <w:kern w:val="0"/>
          <w:lang w:val="en-US"/>
          <w14:ligatures w14:val="none"/>
        </w:rPr>
        <w:t>.</w:t>
      </w:r>
      <w:r w:rsidR="008775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Eleştirmenler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savunmaktadır.</w:t>
      </w:r>
      <w:r w:rsidR="00877575" w:rsidRPr="00534096">
        <w:rPr>
          <w:rFonts w:ascii="Times New Roman" w:eastAsia="Times New Roman" w:hAnsi="Times New Roman" w:cs="Times New Roman"/>
          <w:noProof w:val="0"/>
          <w:kern w:val="0"/>
          <w:lang w:val="en-US"/>
          <w14:ligatures w14:val="none"/>
        </w:rPr>
        <w:t>Ç</w:t>
      </w:r>
      <w:r w:rsidRPr="00534096">
        <w:rPr>
          <w:rFonts w:ascii="Times New Roman" w:eastAsia="Times New Roman" w:hAnsi="Times New Roman" w:cs="Times New Roman"/>
          <w:noProof w:val="0"/>
          <w:kern w:val="0"/>
          <w:lang w:val="en-US"/>
          <w14:ligatures w14:val="none"/>
        </w:rPr>
        <w:t>ünkü</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insan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değişmemelidir</w:t>
      </w:r>
      <w:proofErr w:type="spellEnd"/>
      <w:r w:rsidRPr="00534096">
        <w:rPr>
          <w:rFonts w:ascii="Times New Roman" w:eastAsia="Times New Roman" w:hAnsi="Times New Roman" w:cs="Times New Roman"/>
          <w:noProof w:val="0"/>
          <w:kern w:val="0"/>
          <w:lang w:val="en-US"/>
          <w14:ligatures w14:val="none"/>
        </w:rPr>
        <w:t>.</w:t>
      </w:r>
    </w:p>
    <w:p w14:paraId="703AD27E" w14:textId="5123D65E"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açmazlarından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çıkmaktadır</w:t>
      </w:r>
      <w:proofErr w:type="spellEnd"/>
      <w:r w:rsidRPr="00534096">
        <w:rPr>
          <w:rFonts w:ascii="Times New Roman" w:eastAsia="Times New Roman" w:hAnsi="Times New Roman" w:cs="Times New Roman"/>
          <w:noProof w:val="0"/>
          <w:kern w:val="0"/>
          <w:lang w:val="en-US"/>
          <w14:ligatures w14:val="none"/>
        </w:rPr>
        <w:t>.</w:t>
      </w:r>
      <w:r w:rsidR="00877575"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hesaplar</w:t>
      </w:r>
      <w:proofErr w:type="spellEnd"/>
      <w:r w:rsidR="00877575"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insanlar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ibaret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877575"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00877575" w:rsidRPr="00534096">
        <w:rPr>
          <w:rFonts w:ascii="Times New Roman" w:eastAsia="Times New Roman" w:hAnsi="Times New Roman" w:cs="Times New Roman"/>
          <w:noProof w:val="0"/>
          <w:kern w:val="0"/>
          <w:lang w:val="en-US"/>
          <w14:ligatures w14:val="none"/>
        </w:rPr>
        <w:t>anne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çocukları</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geçireceği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herhangi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matematiksel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hesaplanabilir</w:t>
      </w:r>
      <w:proofErr w:type="spellEnd"/>
      <w:r w:rsidR="002E2998" w:rsidRPr="00534096">
        <w:rPr>
          <w:rFonts w:ascii="Times New Roman" w:eastAsia="Times New Roman" w:hAnsi="Times New Roman" w:cs="Times New Roman"/>
          <w:noProof w:val="0"/>
          <w:kern w:val="0"/>
          <w:lang w:val="en-US"/>
          <w14:ligatures w14:val="none"/>
        </w:rPr>
        <w:t xml:space="preserve"> mi?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uzmanı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QALY'nin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kriteri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gerektiğini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savunmaktadır</w:t>
      </w:r>
      <w:proofErr w:type="spellEnd"/>
      <w:r w:rsidRPr="00534096">
        <w:rPr>
          <w:rFonts w:ascii="Times New Roman" w:eastAsia="Times New Roman" w:hAnsi="Times New Roman" w:cs="Times New Roman"/>
          <w:noProof w:val="0"/>
          <w:kern w:val="0"/>
          <w:lang w:val="en-US"/>
          <w14:ligatures w14:val="none"/>
        </w:rPr>
        <w:t>.</w:t>
      </w:r>
    </w:p>
    <w:p w14:paraId="1BAA12F4"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4.4 ENGELLİLİK VE QALY ELEŞTİRİLERİ</w:t>
      </w:r>
    </w:p>
    <w:p w14:paraId="61206B05" w14:textId="3C52D469"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QALY'ye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ikinci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eleştiri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engellilik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gelmiştir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grupları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katsayılarının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engelli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deneyimini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yansıtmadığını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sürmektedir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Tekerlekli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sandalye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puanı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alabilir</w:t>
      </w:r>
      <w:proofErr w:type="spellEnd"/>
      <w:r w:rsidR="002E2998"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kendi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yaşamından</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memnun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k</w:t>
      </w:r>
      <w:r w:rsidRPr="00534096">
        <w:rPr>
          <w:rFonts w:ascii="Times New Roman" w:eastAsia="Times New Roman" w:hAnsi="Times New Roman" w:cs="Times New Roman"/>
          <w:noProof w:val="0"/>
          <w:kern w:val="0"/>
          <w:lang w:val="en-US"/>
          <w14:ligatures w14:val="none"/>
        </w:rPr>
        <w:t>imin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ölçüyoruz</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sorusu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çıkmaktadır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Bu</w:t>
      </w:r>
      <w:r w:rsidR="002E2998" w:rsidRPr="00534096">
        <w:rPr>
          <w:rFonts w:ascii="Times New Roman" w:eastAsia="Times New Roman" w:hAnsi="Times New Roman" w:cs="Times New Roman"/>
          <w:noProof w:val="0"/>
          <w:kern w:val="0"/>
          <w:lang w:val="en-US"/>
          <w14:ligatures w14:val="none"/>
        </w:rPr>
        <w:t xml:space="preserve"> da</w:t>
      </w:r>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metodolojik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sorudur</w:t>
      </w:r>
      <w:proofErr w:type="spellEnd"/>
      <w:r w:rsidRPr="00534096">
        <w:rPr>
          <w:rFonts w:ascii="Times New Roman" w:eastAsia="Times New Roman" w:hAnsi="Times New Roman" w:cs="Times New Roman"/>
          <w:noProof w:val="0"/>
          <w:kern w:val="0"/>
          <w:lang w:val="en-US"/>
          <w14:ligatures w14:val="none"/>
        </w:rPr>
        <w:t>.</w:t>
      </w:r>
    </w:p>
    <w:p w14:paraId="33B696B4"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4.5 NADİR HASTALIKLARIN ETİK İKİLEMİ</w:t>
      </w:r>
    </w:p>
    <w:p w14:paraId="5D865B02" w14:textId="6657F43C"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hastalıklardır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klasik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kurallar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işlememektedir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Nadir </w:t>
      </w:r>
      <w:proofErr w:type="spellStart"/>
      <w:r w:rsidRPr="00534096">
        <w:rPr>
          <w:rFonts w:ascii="Times New Roman" w:eastAsia="Times New Roman" w:hAnsi="Times New Roman" w:cs="Times New Roman"/>
          <w:noProof w:val="0"/>
          <w:kern w:val="0"/>
          <w:lang w:val="en-US"/>
          <w14:ligatures w14:val="none"/>
        </w:rPr>
        <w:t>hastalıklar</w:t>
      </w:r>
      <w:r w:rsidR="002E2998" w:rsidRPr="00534096">
        <w:rPr>
          <w:rFonts w:ascii="Times New Roman" w:eastAsia="Times New Roman" w:hAnsi="Times New Roman" w:cs="Times New Roman"/>
          <w:noProof w:val="0"/>
          <w:kern w:val="0"/>
          <w:lang w:val="en-US"/>
          <w14:ligatures w14:val="none"/>
        </w:rPr>
        <w:t>daki</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değerlendirmelerde</w:t>
      </w:r>
      <w:proofErr w:type="spellEnd"/>
      <w:r w:rsidR="002E299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hasta </w:t>
      </w:r>
      <w:proofErr w:type="spellStart"/>
      <w:r w:rsidRPr="00534096">
        <w:rPr>
          <w:rFonts w:ascii="Times New Roman" w:eastAsia="Times New Roman" w:hAnsi="Times New Roman" w:cs="Times New Roman"/>
          <w:noProof w:val="0"/>
          <w:kern w:val="0"/>
          <w:lang w:val="en-US"/>
          <w14:ligatures w14:val="none"/>
        </w:rPr>
        <w:t>sayısı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sınırlıdır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pahalıdır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milyonlarca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ulaşabilmektedir</w:t>
      </w:r>
      <w:proofErr w:type="spellEnd"/>
      <w:r w:rsidRPr="00534096">
        <w:rPr>
          <w:rFonts w:ascii="Times New Roman" w:eastAsia="Times New Roman" w:hAnsi="Times New Roman" w:cs="Times New Roman"/>
          <w:noProof w:val="0"/>
          <w:kern w:val="0"/>
          <w:lang w:val="en-US"/>
          <w14:ligatures w14:val="none"/>
        </w:rPr>
        <w:t>.</w:t>
      </w:r>
    </w:p>
    <w:p w14:paraId="3AB2C73E" w14:textId="5D8B0F42" w:rsidR="00852568" w:rsidRPr="00534096" w:rsidRDefault="00852568" w:rsidP="00534096">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ç</w:t>
      </w:r>
      <w:r w:rsidRPr="00534096">
        <w:rPr>
          <w:rFonts w:ascii="Times New Roman" w:eastAsia="Times New Roman" w:hAnsi="Times New Roman" w:cs="Times New Roman"/>
          <w:noProof w:val="0"/>
          <w:kern w:val="0"/>
          <w:lang w:val="en-US"/>
          <w14:ligatures w14:val="none"/>
        </w:rPr>
        <w:t>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etkileyen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ayrılmalı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mıdır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bakıldığında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verimsiz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görünebilir</w:t>
      </w:r>
      <w:proofErr w:type="spellEnd"/>
      <w:r w:rsidR="002E2998"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akıldığında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ulaşılabilir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sayısının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hakkını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kaldırmaz</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geliştirmiş</w:t>
      </w:r>
      <w:r w:rsidR="002E2998" w:rsidRPr="00534096">
        <w:rPr>
          <w:rFonts w:ascii="Times New Roman" w:eastAsia="Times New Roman" w:hAnsi="Times New Roman" w:cs="Times New Roman"/>
          <w:noProof w:val="0"/>
          <w:kern w:val="0"/>
          <w:lang w:val="en-US"/>
          <w14:ligatures w14:val="none"/>
        </w:rPr>
        <w:t>se</w:t>
      </w:r>
      <w:proofErr w:type="spellEnd"/>
      <w:r w:rsidR="002E2998" w:rsidRPr="00534096">
        <w:rPr>
          <w:rFonts w:ascii="Times New Roman" w:eastAsia="Times New Roman" w:hAnsi="Times New Roman" w:cs="Times New Roman"/>
          <w:noProof w:val="0"/>
          <w:kern w:val="0"/>
          <w:lang w:val="en-US"/>
          <w14:ligatures w14:val="none"/>
        </w:rPr>
        <w:t xml:space="preserve"> de </w:t>
      </w:r>
      <w:proofErr w:type="spellStart"/>
      <w:r w:rsidR="002E2998" w:rsidRPr="00534096">
        <w:rPr>
          <w:rFonts w:ascii="Times New Roman" w:eastAsia="Times New Roman" w:hAnsi="Times New Roman" w:cs="Times New Roman"/>
          <w:noProof w:val="0"/>
          <w:kern w:val="0"/>
          <w:lang w:val="en-US"/>
          <w14:ligatures w14:val="none"/>
        </w:rPr>
        <w:t>birçok</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ülkede</w:t>
      </w:r>
      <w:proofErr w:type="spellEnd"/>
      <w:r w:rsidR="002E2998" w:rsidRPr="00534096">
        <w:rPr>
          <w:rFonts w:ascii="Times New Roman" w:eastAsia="Times New Roman" w:hAnsi="Times New Roman" w:cs="Times New Roman"/>
          <w:noProof w:val="0"/>
          <w:kern w:val="0"/>
          <w:lang w:val="en-US"/>
          <w14:ligatures w14:val="none"/>
        </w:rPr>
        <w:t xml:space="preserve"> nadir </w:t>
      </w:r>
      <w:proofErr w:type="spellStart"/>
      <w:r w:rsidR="002E2998" w:rsidRPr="00534096">
        <w:rPr>
          <w:rFonts w:ascii="Times New Roman" w:eastAsia="Times New Roman" w:hAnsi="Times New Roman" w:cs="Times New Roman"/>
          <w:noProof w:val="0"/>
          <w:kern w:val="0"/>
          <w:lang w:val="en-US"/>
          <w14:ligatures w14:val="none"/>
        </w:rPr>
        <w:t>hastalık</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hastaları</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tedavi</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şansı</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bulamamaktadır</w:t>
      </w:r>
      <w:proofErr w:type="spellEnd"/>
      <w:r w:rsidR="002E2998" w:rsidRPr="00534096">
        <w:rPr>
          <w:rFonts w:ascii="Times New Roman" w:eastAsia="Times New Roman" w:hAnsi="Times New Roman" w:cs="Times New Roman"/>
          <w:noProof w:val="0"/>
          <w:kern w:val="0"/>
          <w:lang w:val="en-US"/>
          <w14:ligatures w14:val="none"/>
        </w:rPr>
        <w:t xml:space="preserve">. Bu da </w:t>
      </w:r>
      <w:proofErr w:type="spellStart"/>
      <w:r w:rsidR="002E2998" w:rsidRPr="00534096">
        <w:rPr>
          <w:rFonts w:ascii="Times New Roman" w:eastAsia="Times New Roman" w:hAnsi="Times New Roman" w:cs="Times New Roman"/>
          <w:noProof w:val="0"/>
          <w:kern w:val="0"/>
          <w:lang w:val="en-US"/>
          <w14:ligatures w14:val="none"/>
        </w:rPr>
        <w:t>zenginlerin</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yaşayacak</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fakirlerin</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ölecek</w:t>
      </w:r>
      <w:proofErr w:type="spellEnd"/>
      <w:r w:rsidR="002E2998" w:rsidRPr="00534096">
        <w:rPr>
          <w:rFonts w:ascii="Times New Roman" w:eastAsia="Times New Roman" w:hAnsi="Times New Roman" w:cs="Times New Roman"/>
          <w:noProof w:val="0"/>
          <w:kern w:val="0"/>
          <w:lang w:val="en-US"/>
          <w14:ligatures w14:val="none"/>
        </w:rPr>
        <w:t xml:space="preserve"> mi </w:t>
      </w:r>
      <w:proofErr w:type="spellStart"/>
      <w:r w:rsidR="002E2998" w:rsidRPr="00534096">
        <w:rPr>
          <w:rFonts w:ascii="Times New Roman" w:eastAsia="Times New Roman" w:hAnsi="Times New Roman" w:cs="Times New Roman"/>
          <w:noProof w:val="0"/>
          <w:kern w:val="0"/>
          <w:lang w:val="en-US"/>
          <w14:ligatures w14:val="none"/>
        </w:rPr>
        <w:t>sorusuna</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sebep</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olmaktadır</w:t>
      </w:r>
      <w:proofErr w:type="spellEnd"/>
      <w:r w:rsidR="002E2998" w:rsidRPr="00534096">
        <w:rPr>
          <w:rFonts w:ascii="Times New Roman" w:eastAsia="Times New Roman" w:hAnsi="Times New Roman" w:cs="Times New Roman"/>
          <w:noProof w:val="0"/>
          <w:kern w:val="0"/>
          <w:lang w:val="en-US"/>
          <w14:ligatures w14:val="none"/>
        </w:rPr>
        <w:t>.</w:t>
      </w:r>
    </w:p>
    <w:p w14:paraId="779271FB"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4.6 ÇOCUK HASTALAR İÇİN FARKLI KURALLAR OLMALI MIDIR?</w:t>
      </w:r>
    </w:p>
    <w:p w14:paraId="785BEA3F" w14:textId="7C3C203C" w:rsidR="00852568" w:rsidRPr="00534096" w:rsidRDefault="00852568" w:rsidP="00534096">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tartışılmaktadır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çocuk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hesaplanabilir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çocukların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nedenlerle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nedenlerle</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öncelikli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gerektiğini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savunmaktadır</w:t>
      </w:r>
      <w:proofErr w:type="spellEnd"/>
      <w:r w:rsidRPr="00534096">
        <w:rPr>
          <w:rFonts w:ascii="Times New Roman" w:eastAsia="Times New Roman" w:hAnsi="Times New Roman" w:cs="Times New Roman"/>
          <w:noProof w:val="0"/>
          <w:kern w:val="0"/>
          <w:lang w:val="en-US"/>
          <w14:ligatures w14:val="none"/>
        </w:rPr>
        <w:t>.</w:t>
      </w:r>
      <w:r w:rsidR="002E299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yargıları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devreye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girmekte</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ve</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ekonomik</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yetersiz</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kalmaktadır</w:t>
      </w:r>
      <w:proofErr w:type="spellEnd"/>
      <w:r w:rsidR="002E2998" w:rsidRPr="00534096">
        <w:rPr>
          <w:rFonts w:ascii="Times New Roman" w:eastAsia="Times New Roman" w:hAnsi="Times New Roman" w:cs="Times New Roman"/>
          <w:noProof w:val="0"/>
          <w:kern w:val="0"/>
          <w:lang w:val="en-US"/>
          <w14:ligatures w14:val="none"/>
        </w:rPr>
        <w:t>.</w:t>
      </w:r>
    </w:p>
    <w:p w14:paraId="56FA7760" w14:textId="77777777" w:rsidR="007D5993" w:rsidRPr="00534096" w:rsidRDefault="00852568" w:rsidP="007D5993">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4.7 YAŞAM SONU TEDAVİLER</w:t>
      </w:r>
    </w:p>
    <w:p w14:paraId="22EBDB26" w14:textId="77777777" w:rsidR="00534096" w:rsidRPr="00534096" w:rsidRDefault="00852568" w:rsidP="00534096">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Etik tartışmaların en yoğun olduğu alanlardan biri yaşam sonu tedavileridir.</w:t>
      </w:r>
      <w:r w:rsidR="002E299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Özellikle ileri evre kanserlerde </w:t>
      </w:r>
      <w:r w:rsidR="002E2998"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 xml:space="preserve">irkaç aylık yaşam uzaması için çok yüksek bedeller ödenmeli </w:t>
      </w:r>
      <w:proofErr w:type="spellStart"/>
      <w:r w:rsidRPr="00534096">
        <w:rPr>
          <w:rFonts w:ascii="Times New Roman" w:eastAsia="Times New Roman" w:hAnsi="Times New Roman" w:cs="Times New Roman"/>
          <w:noProof w:val="0"/>
          <w:kern w:val="0"/>
          <w:lang w:val="en-US"/>
          <w14:ligatures w14:val="none"/>
        </w:rPr>
        <w:t>midir</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sorusu</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sıkça</w:t>
      </w:r>
      <w:proofErr w:type="spellEnd"/>
      <w:r w:rsidR="002E2998" w:rsidRPr="00534096">
        <w:rPr>
          <w:rFonts w:ascii="Times New Roman" w:eastAsia="Times New Roman" w:hAnsi="Times New Roman" w:cs="Times New Roman"/>
          <w:noProof w:val="0"/>
          <w:kern w:val="0"/>
          <w:lang w:val="en-US"/>
          <w14:ligatures w14:val="none"/>
        </w:rPr>
        <w:t xml:space="preserve"> </w:t>
      </w:r>
      <w:proofErr w:type="spellStart"/>
      <w:r w:rsidR="002E2998" w:rsidRPr="00534096">
        <w:rPr>
          <w:rFonts w:ascii="Times New Roman" w:eastAsia="Times New Roman" w:hAnsi="Times New Roman" w:cs="Times New Roman"/>
          <w:noProof w:val="0"/>
          <w:kern w:val="0"/>
          <w:lang w:val="en-US"/>
          <w14:ligatures w14:val="none"/>
        </w:rPr>
        <w:t>sorulmaktadır</w:t>
      </w:r>
      <w:proofErr w:type="spellEnd"/>
      <w:r w:rsidR="007A00FA" w:rsidRPr="00534096">
        <w:rPr>
          <w:rFonts w:ascii="Times New Roman" w:eastAsia="Times New Roman" w:hAnsi="Times New Roman" w:cs="Times New Roman"/>
          <w:noProof w:val="0"/>
          <w:kern w:val="0"/>
          <w:lang w:val="en-US"/>
          <w14:ligatures w14:val="none"/>
        </w:rPr>
        <w:t>.</w:t>
      </w:r>
    </w:p>
    <w:p w14:paraId="5420B6E1" w14:textId="77777777" w:rsidR="00534096" w:rsidRPr="00534096" w:rsidRDefault="007A00FA" w:rsidP="00534096">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Sağlık teknolojisi değerlendirme kuruluşlarının önemli bir bölümü, özellikle ileri evre kanserler ve diğer ölümcül hastalıklarda kullanılan tedavilerin değerlendirilmesinde standart maliyet-etkinlik kriterlerinin her zaman yeterli olmadığını kabul etmektedir. Bu nedenle başta İngiltere'deki NICE (National Institute for Health and Care Excellence) olmak üzere birçok kurum, yaşam sonu tedavileri (end-of-life treatments) için özel değerlendirme yaklaşımları geliştirmiştir. Bu yaklaşımın temelinde, ölüm riski yüksek ve yaşam beklentisi ciddi ölçüde kısalmış hastalarda elde edilen sağlık kazanımlarının toplum tarafından farklı değerlendirilebileceği düşüncesi yer almaktadır.</w:t>
      </w:r>
    </w:p>
    <w:p w14:paraId="2FC0F317" w14:textId="77777777" w:rsidR="00534096" w:rsidRPr="00534096" w:rsidRDefault="007A00FA" w:rsidP="00534096">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Geleneksel maliyet-etkinlik analizlerinde her bir kaliteye göre düzeltilmiş yaşam yılı (QALY) eşit kabul edilir. Buna göre bir hastaya kazandırılan bir QALY, hastanın yaşı, hastalığının ağırlığı veya beklenen yaşam süresi ne olursa olsun aynı değere sahiptir. Ancak toplumun etik tercihlerini inceleyen çalışmalar, insanların ölümcül hastalığı bulunan ve başka tedavi seçeneği olmayan bireylere daha fazla öncelik verilmesini desteklediğini göstermiştir. Bu nedenle bazı sağlık otoriteleri, yaşamının son dönemindeki hastalara sağlanan ek yaşam süresinin standart ekonomik değerlendirmelerde hesaplanandan daha yüksek bir değere sahip olabileceğini kabul etmektedir.</w:t>
      </w:r>
    </w:p>
    <w:p w14:paraId="180D5ADB" w14:textId="77777777" w:rsidR="00534096" w:rsidRPr="00534096" w:rsidRDefault="007A00FA" w:rsidP="00534096">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NICE uzun yıllar boyunca yaşam sonu tedavileri için özel kriterler uygulamıştır. Bu çerçevede, hastaların beklenen yaşam süresinin kısa olması ve değerlendirilen tedavinin yaşam süresinde anlamlı bir uzama sağlaması durumunda, normal koşullarda kabul edilmeyecek maliyet-etkinlik oranlarına sahip bazı ilaçlar geri ödeme kapsamına alınabilmiştir. Böylece özellikle ileri evre kanser tedavilerinde, standart maliyet-etkinlik eşiklerinin üzerinde kalan bazı ürünler için olumlu geri ödeme kararları verilebilmiştir.</w:t>
      </w:r>
    </w:p>
    <w:p w14:paraId="07000B71" w14:textId="77777777" w:rsidR="00534096" w:rsidRPr="00534096" w:rsidRDefault="007A00FA" w:rsidP="00534096">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yaklaşımın arkasında yer alan etik düşünce, sıklıkla "rule of rescue" yani "kurtarma ilkesi" olarak tanımlanmaktadır. Bu ilkeye göre toplumlar, ölüm riski altındaki bireylerin yaşamını uzatmak veya kurtarmak için daha yüksek maliyetleri kabul etmeye eğilimlidir. Dolayısıyla sağlık hizmetlerinde yalnızca ekonomik verimlilik değil, adalet, dayanışma ve toplumsal değerler de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oynamaktadır</w:t>
      </w:r>
      <w:proofErr w:type="spellEnd"/>
      <w:r w:rsidRPr="00534096">
        <w:rPr>
          <w:rFonts w:ascii="Times New Roman" w:eastAsia="Times New Roman" w:hAnsi="Times New Roman" w:cs="Times New Roman"/>
          <w:noProof w:val="0"/>
          <w:kern w:val="0"/>
          <w:lang w:val="en-US"/>
          <w14:ligatures w14:val="none"/>
        </w:rPr>
        <w:t>.</w:t>
      </w:r>
    </w:p>
    <w:p w14:paraId="6B9D08E7" w14:textId="77777777" w:rsidR="00534096" w:rsidRDefault="007A00FA" w:rsidP="00534096">
      <w:pPr>
        <w:spacing w:before="100" w:beforeAutospacing="1" w:after="100" w:afterAutospacing="1" w:line="240" w:lineRule="auto"/>
        <w:contextualSpacing/>
        <w:outlineLvl w:val="0"/>
        <w:rPr>
          <w:rFonts w:ascii="Times New Roman" w:hAnsi="Times New Roman" w:cs="Times New Roman"/>
        </w:rPr>
      </w:pPr>
      <w:r w:rsidRPr="00534096">
        <w:rPr>
          <w:rFonts w:ascii="Times New Roman" w:hAnsi="Times New Roman" w:cs="Times New Roman"/>
        </w:rPr>
        <w:t>Son yıllarda NICE, yalnızca yaşam sonu hastalıklarına odaklanan yaklaşımın ötesine geçerek "severity modifier" adı verilen daha kapsamlı bir değerlendirme sistemine yönelmiştir. Bu sistemde hastalığın şiddeti, bireyin beklenen yaşam kaybı ve yaşam kalitesindeki bozulma gibi faktörler dikkate alınmakta, bazı sağlık kazanımlarına standart QALY hesaplamalarından daha yüksek ağırlık verilebilmektedir. Böylece yalnızca terminal dönem kanserler değil, ciddi engellilik veya önemli yaşam kaybına yol açan diğer hastalıklar da değerlendirme sürecinde ek öncelik kazanabilmektedir.</w:t>
      </w:r>
    </w:p>
    <w:p w14:paraId="7A3F0B8A" w14:textId="77777777" w:rsidR="00534096" w:rsidRDefault="007A00FA" w:rsidP="00534096">
      <w:pPr>
        <w:spacing w:before="100" w:beforeAutospacing="1" w:after="100" w:afterAutospacing="1" w:line="240" w:lineRule="auto"/>
        <w:contextualSpacing/>
        <w:outlineLvl w:val="0"/>
        <w:rPr>
          <w:rFonts w:ascii="Times New Roman" w:hAnsi="Times New Roman" w:cs="Times New Roman"/>
        </w:rPr>
      </w:pPr>
      <w:r w:rsidRPr="00534096">
        <w:rPr>
          <w:rFonts w:ascii="Times New Roman" w:hAnsi="Times New Roman" w:cs="Times New Roman"/>
        </w:rPr>
        <w:t>Bununla birlikte yaşam sonu kriterleri ve hastalık şiddeti düzelticileri tartışmasız değildir. Eleştirmenler, aynı miktardaki sağlık kazanımına farklı hasta gruplarında farklı değer verilmesinin kaynak dağılımında adalet sorunlarına yol açabileceğini ve sağlık bütçelerinin verimli kullanımını azaltabileceğini ileri sürmektedir. Buna karşılık savunucular, sağlık politikalarının yalnızca matematiksel maliyet-etkinlik hesaplarına değil, toplumun etik ve sosyal değerlerine de dayanması gerektiğini vurgulamaktadır.</w:t>
      </w:r>
    </w:p>
    <w:p w14:paraId="289F238B" w14:textId="6E958C94" w:rsidR="00852568" w:rsidRPr="00534096" w:rsidRDefault="007A00FA" w:rsidP="00534096">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hAnsi="Times New Roman" w:cs="Times New Roman"/>
        </w:rPr>
        <w:t>Sonuç olarak yaşam sonu tedavileri için geliştirilen özel değerlendirme yaklaşımları, değere dayalı fiyatlandırmanın yalnızca ekonomik bir araç olmadığını göstermektedir. Bu sistemler, klinik yarar ile maliyet arasındaki ilişkinin yanı sıra, toplumun ölümcül hastalıklar, yaşam beklentisi ve sağlıkta adalet konularındaki etik tercihlerini de karar süreçlerine dahil etmeyi amaçlamaktadır.</w:t>
      </w:r>
    </w:p>
    <w:p w14:paraId="7C235CF1" w14:textId="66975E0D"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4.</w:t>
      </w:r>
      <w:r w:rsidR="007A00FA" w:rsidRPr="00534096">
        <w:rPr>
          <w:rFonts w:ascii="Times New Roman" w:eastAsia="Times New Roman" w:hAnsi="Times New Roman" w:cs="Times New Roman"/>
          <w:b/>
          <w:bCs/>
          <w:noProof w:val="0"/>
          <w:kern w:val="36"/>
          <w:sz w:val="28"/>
          <w:szCs w:val="28"/>
          <w:lang w:val="en-US"/>
          <w14:ligatures w14:val="none"/>
        </w:rPr>
        <w:t>8</w:t>
      </w:r>
      <w:r w:rsidRPr="00534096">
        <w:rPr>
          <w:rFonts w:ascii="Times New Roman" w:eastAsia="Times New Roman" w:hAnsi="Times New Roman" w:cs="Times New Roman"/>
          <w:b/>
          <w:bCs/>
          <w:noProof w:val="0"/>
          <w:kern w:val="36"/>
          <w:sz w:val="28"/>
          <w:szCs w:val="28"/>
          <w:lang w:val="en-US"/>
          <w14:ligatures w14:val="none"/>
        </w:rPr>
        <w:t xml:space="preserve"> GEN TEDAVİLERİ VE YENİ ETİK SORULAR</w:t>
      </w:r>
    </w:p>
    <w:p w14:paraId="74D851A9" w14:textId="5265B4F2"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Zolgensma</w:t>
      </w:r>
      <w:proofErr w:type="spellEnd"/>
      <w:r w:rsidRPr="00534096">
        <w:rPr>
          <w:rFonts w:ascii="Times New Roman" w:eastAsia="Times New Roman" w:hAnsi="Times New Roman" w:cs="Times New Roman"/>
          <w:noProof w:val="0"/>
          <w:kern w:val="0"/>
          <w:lang w:val="en-US"/>
          <w14:ligatures w14:val="none"/>
        </w:rPr>
        <w:t>,</w:t>
      </w:r>
      <w:r w:rsidR="007A00F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Luxturna,</w:t>
      </w:r>
      <w:r w:rsidR="007A00F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Hemgenix</w:t>
      </w:r>
      <w:proofErr w:type="spellEnd"/>
      <w:r w:rsidRPr="00534096">
        <w:rPr>
          <w:rFonts w:ascii="Times New Roman" w:eastAsia="Times New Roman" w:hAnsi="Times New Roman" w:cs="Times New Roman"/>
          <w:noProof w:val="0"/>
          <w:kern w:val="0"/>
          <w:lang w:val="en-US"/>
          <w14:ligatures w14:val="none"/>
        </w:rPr>
        <w:t>,</w:t>
      </w:r>
      <w:r w:rsidR="007A00F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Kymriah,</w:t>
      </w:r>
      <w:r w:rsidR="007A00F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Yescartagibi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tartışmaları</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taşımıştır</w:t>
      </w:r>
      <w:proofErr w:type="spellEnd"/>
      <w:r w:rsidRPr="00534096">
        <w:rPr>
          <w:rFonts w:ascii="Times New Roman" w:eastAsia="Times New Roman" w:hAnsi="Times New Roman" w:cs="Times New Roman"/>
          <w:noProof w:val="0"/>
          <w:kern w:val="0"/>
          <w:lang w:val="en-US"/>
          <w14:ligatures w14:val="none"/>
        </w:rPr>
        <w:t>.</w:t>
      </w:r>
      <w:r w:rsidR="007A00F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binlerce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milyonlarca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konusudur</w:t>
      </w:r>
      <w:proofErr w:type="spellEnd"/>
      <w:r w:rsidRPr="00534096">
        <w:rPr>
          <w:rFonts w:ascii="Times New Roman" w:eastAsia="Times New Roman" w:hAnsi="Times New Roman" w:cs="Times New Roman"/>
          <w:noProof w:val="0"/>
          <w:kern w:val="0"/>
          <w:lang w:val="en-US"/>
          <w14:ligatures w14:val="none"/>
        </w:rPr>
        <w:t>.</w:t>
      </w:r>
      <w:r w:rsidR="007A00F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durum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karşılaşmadıkları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bırakmıştır</w:t>
      </w:r>
      <w:proofErr w:type="spellEnd"/>
      <w:r w:rsidRPr="00534096">
        <w:rPr>
          <w:rFonts w:ascii="Times New Roman" w:eastAsia="Times New Roman" w:hAnsi="Times New Roman" w:cs="Times New Roman"/>
          <w:noProof w:val="0"/>
          <w:kern w:val="0"/>
          <w:lang w:val="en-US"/>
          <w14:ligatures w14:val="none"/>
        </w:rPr>
        <w:t>.</w:t>
      </w:r>
    </w:p>
    <w:p w14:paraId="0E50A802" w14:textId="3CF70DA5"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Buradaki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7A00FA"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yapmalıdır</w:t>
      </w:r>
      <w:proofErr w:type="spellEnd"/>
      <w:r w:rsidRPr="00534096">
        <w:rPr>
          <w:rFonts w:ascii="Times New Roman" w:eastAsia="Times New Roman" w:hAnsi="Times New Roman" w:cs="Times New Roman"/>
          <w:noProof w:val="0"/>
          <w:kern w:val="0"/>
          <w:lang w:val="en-US"/>
          <w14:ligatures w14:val="none"/>
        </w:rPr>
        <w:t>?</w:t>
      </w:r>
      <w:r w:rsidR="007A00F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7A00FA" w:rsidRPr="00534096">
        <w:rPr>
          <w:rFonts w:ascii="Times New Roman" w:eastAsia="Times New Roman" w:hAnsi="Times New Roman" w:cs="Times New Roman"/>
          <w:noProof w:val="0"/>
          <w:kern w:val="0"/>
          <w:lang w:val="en-US"/>
          <w14:ligatures w14:val="none"/>
        </w:rPr>
        <w:t>ve</w:t>
      </w:r>
      <w:proofErr w:type="spellEnd"/>
      <w:r w:rsidR="007A00FA" w:rsidRPr="00534096">
        <w:rPr>
          <w:rFonts w:ascii="Times New Roman" w:eastAsia="Times New Roman" w:hAnsi="Times New Roman" w:cs="Times New Roman"/>
          <w:noProof w:val="0"/>
          <w:kern w:val="0"/>
          <w:lang w:val="en-US"/>
          <w14:ligatures w14:val="none"/>
        </w:rPr>
        <w:t xml:space="preserve"> </w:t>
      </w:r>
      <w:proofErr w:type="spellStart"/>
      <w:r w:rsidR="007A00FA" w:rsidRPr="00534096">
        <w:rPr>
          <w:rFonts w:ascii="Times New Roman" w:eastAsia="Times New Roman" w:hAnsi="Times New Roman" w:cs="Times New Roman"/>
          <w:noProof w:val="0"/>
          <w:kern w:val="0"/>
          <w:lang w:val="en-US"/>
          <w14:ligatures w14:val="none"/>
        </w:rPr>
        <w:t>e</w:t>
      </w:r>
      <w:r w:rsidRPr="00534096">
        <w:rPr>
          <w:rFonts w:ascii="Times New Roman" w:eastAsia="Times New Roman" w:hAnsi="Times New Roman" w:cs="Times New Roman"/>
          <w:noProof w:val="0"/>
          <w:kern w:val="0"/>
          <w:lang w:val="en-US"/>
          <w14:ligatures w14:val="none"/>
        </w:rPr>
        <w:t>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cevabı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yoktur</w:t>
      </w:r>
      <w:proofErr w:type="spellEnd"/>
      <w:r w:rsidRPr="00534096">
        <w:rPr>
          <w:rFonts w:ascii="Times New Roman" w:eastAsia="Times New Roman" w:hAnsi="Times New Roman" w:cs="Times New Roman"/>
          <w:noProof w:val="0"/>
          <w:kern w:val="0"/>
          <w:lang w:val="en-US"/>
          <w14:ligatures w14:val="none"/>
        </w:rPr>
        <w:t>.</w:t>
      </w:r>
      <w:r w:rsidR="007A00F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verilecek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tercihtir</w:t>
      </w:r>
      <w:proofErr w:type="spellEnd"/>
      <w:r w:rsidRPr="00534096">
        <w:rPr>
          <w:rFonts w:ascii="Times New Roman" w:eastAsia="Times New Roman" w:hAnsi="Times New Roman" w:cs="Times New Roman"/>
          <w:noProof w:val="0"/>
          <w:kern w:val="0"/>
          <w:lang w:val="en-US"/>
          <w14:ligatures w14:val="none"/>
        </w:rPr>
        <w:t>.</w:t>
      </w:r>
      <w:r w:rsidR="007A00FA" w:rsidRPr="00534096">
        <w:rPr>
          <w:rFonts w:ascii="Times New Roman" w:eastAsia="Times New Roman" w:hAnsi="Times New Roman" w:cs="Times New Roman"/>
          <w:noProof w:val="0"/>
          <w:kern w:val="0"/>
          <w:lang w:val="en-US"/>
          <w14:ligatures w14:val="none"/>
        </w:rPr>
        <w:t xml:space="preserve"> Yani nadir </w:t>
      </w:r>
      <w:proofErr w:type="spellStart"/>
      <w:r w:rsidR="007A00FA" w:rsidRPr="00534096">
        <w:rPr>
          <w:rFonts w:ascii="Times New Roman" w:eastAsia="Times New Roman" w:hAnsi="Times New Roman" w:cs="Times New Roman"/>
          <w:noProof w:val="0"/>
          <w:kern w:val="0"/>
          <w:lang w:val="en-US"/>
          <w14:ligatures w14:val="none"/>
        </w:rPr>
        <w:t>hastalıkların</w:t>
      </w:r>
      <w:proofErr w:type="spellEnd"/>
      <w:r w:rsidR="007A00FA" w:rsidRPr="00534096">
        <w:rPr>
          <w:rFonts w:ascii="Times New Roman" w:eastAsia="Times New Roman" w:hAnsi="Times New Roman" w:cs="Times New Roman"/>
          <w:noProof w:val="0"/>
          <w:kern w:val="0"/>
          <w:lang w:val="en-US"/>
          <w14:ligatures w14:val="none"/>
        </w:rPr>
        <w:t xml:space="preserve"> </w:t>
      </w:r>
      <w:proofErr w:type="spellStart"/>
      <w:r w:rsidR="007A00FA" w:rsidRPr="00534096">
        <w:rPr>
          <w:rFonts w:ascii="Times New Roman" w:eastAsia="Times New Roman" w:hAnsi="Times New Roman" w:cs="Times New Roman"/>
          <w:noProof w:val="0"/>
          <w:kern w:val="0"/>
          <w:lang w:val="en-US"/>
          <w14:ligatures w14:val="none"/>
        </w:rPr>
        <w:t>tedavisndeki</w:t>
      </w:r>
      <w:proofErr w:type="spellEnd"/>
      <w:r w:rsidR="007A00FA" w:rsidRPr="00534096">
        <w:rPr>
          <w:rFonts w:ascii="Times New Roman" w:eastAsia="Times New Roman" w:hAnsi="Times New Roman" w:cs="Times New Roman"/>
          <w:noProof w:val="0"/>
          <w:kern w:val="0"/>
          <w:lang w:val="en-US"/>
          <w14:ligatures w14:val="none"/>
        </w:rPr>
        <w:t xml:space="preserve"> </w:t>
      </w:r>
      <w:proofErr w:type="spellStart"/>
      <w:r w:rsidR="007A00FA" w:rsidRPr="00534096">
        <w:rPr>
          <w:rFonts w:ascii="Times New Roman" w:eastAsia="Times New Roman" w:hAnsi="Times New Roman" w:cs="Times New Roman"/>
          <w:noProof w:val="0"/>
          <w:kern w:val="0"/>
          <w:lang w:val="en-US"/>
          <w14:ligatures w14:val="none"/>
        </w:rPr>
        <w:t>ödeme</w:t>
      </w:r>
      <w:proofErr w:type="spellEnd"/>
      <w:r w:rsidR="007A00FA" w:rsidRPr="00534096">
        <w:rPr>
          <w:rFonts w:ascii="Times New Roman" w:eastAsia="Times New Roman" w:hAnsi="Times New Roman" w:cs="Times New Roman"/>
          <w:noProof w:val="0"/>
          <w:kern w:val="0"/>
          <w:lang w:val="en-US"/>
          <w14:ligatures w14:val="none"/>
        </w:rPr>
        <w:t xml:space="preserve"> </w:t>
      </w:r>
      <w:proofErr w:type="spellStart"/>
      <w:r w:rsidR="007A00FA" w:rsidRPr="00534096">
        <w:rPr>
          <w:rFonts w:ascii="Times New Roman" w:eastAsia="Times New Roman" w:hAnsi="Times New Roman" w:cs="Times New Roman"/>
          <w:noProof w:val="0"/>
          <w:kern w:val="0"/>
          <w:lang w:val="en-US"/>
          <w14:ligatures w14:val="none"/>
        </w:rPr>
        <w:t>tartışmaları</w:t>
      </w:r>
      <w:proofErr w:type="spellEnd"/>
      <w:r w:rsidR="007A00FA" w:rsidRPr="00534096">
        <w:rPr>
          <w:rFonts w:ascii="Times New Roman" w:eastAsia="Times New Roman" w:hAnsi="Times New Roman" w:cs="Times New Roman"/>
          <w:noProof w:val="0"/>
          <w:kern w:val="0"/>
          <w:lang w:val="en-US"/>
          <w14:ligatures w14:val="none"/>
        </w:rPr>
        <w:t xml:space="preserve"> </w:t>
      </w:r>
      <w:proofErr w:type="spellStart"/>
      <w:r w:rsidR="007A00FA" w:rsidRPr="00534096">
        <w:rPr>
          <w:rFonts w:ascii="Times New Roman" w:eastAsia="Times New Roman" w:hAnsi="Times New Roman" w:cs="Times New Roman"/>
          <w:noProof w:val="0"/>
          <w:kern w:val="0"/>
          <w:lang w:val="en-US"/>
          <w14:ligatures w14:val="none"/>
        </w:rPr>
        <w:t>burada</w:t>
      </w:r>
      <w:proofErr w:type="spellEnd"/>
      <w:r w:rsidR="007A00FA" w:rsidRPr="00534096">
        <w:rPr>
          <w:rFonts w:ascii="Times New Roman" w:eastAsia="Times New Roman" w:hAnsi="Times New Roman" w:cs="Times New Roman"/>
          <w:noProof w:val="0"/>
          <w:kern w:val="0"/>
          <w:lang w:val="en-US"/>
          <w14:ligatures w14:val="none"/>
        </w:rPr>
        <w:t xml:space="preserve"> da </w:t>
      </w:r>
      <w:proofErr w:type="spellStart"/>
      <w:r w:rsidR="007A00FA" w:rsidRPr="00534096">
        <w:rPr>
          <w:rFonts w:ascii="Times New Roman" w:eastAsia="Times New Roman" w:hAnsi="Times New Roman" w:cs="Times New Roman"/>
          <w:noProof w:val="0"/>
          <w:kern w:val="0"/>
          <w:lang w:val="en-US"/>
          <w14:ligatures w14:val="none"/>
        </w:rPr>
        <w:t>geçerlidir</w:t>
      </w:r>
      <w:proofErr w:type="spellEnd"/>
      <w:r w:rsidR="007A00FA" w:rsidRPr="00534096">
        <w:rPr>
          <w:rFonts w:ascii="Times New Roman" w:eastAsia="Times New Roman" w:hAnsi="Times New Roman" w:cs="Times New Roman"/>
          <w:noProof w:val="0"/>
          <w:kern w:val="0"/>
          <w:lang w:val="en-US"/>
          <w14:ligatures w14:val="none"/>
        </w:rPr>
        <w:t>.</w:t>
      </w:r>
    </w:p>
    <w:p w14:paraId="474A09B3" w14:textId="0299D64C"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4.</w:t>
      </w:r>
      <w:r w:rsidR="007A00FA" w:rsidRPr="00534096">
        <w:rPr>
          <w:rFonts w:ascii="Times New Roman" w:eastAsia="Times New Roman" w:hAnsi="Times New Roman" w:cs="Times New Roman"/>
          <w:b/>
          <w:bCs/>
          <w:noProof w:val="0"/>
          <w:kern w:val="36"/>
          <w:sz w:val="28"/>
          <w:szCs w:val="28"/>
          <w:lang w:val="en-US"/>
          <w14:ligatures w14:val="none"/>
        </w:rPr>
        <w:t>9</w:t>
      </w:r>
      <w:r w:rsidRPr="00534096">
        <w:rPr>
          <w:rFonts w:ascii="Times New Roman" w:eastAsia="Times New Roman" w:hAnsi="Times New Roman" w:cs="Times New Roman"/>
          <w:b/>
          <w:bCs/>
          <w:noProof w:val="0"/>
          <w:kern w:val="36"/>
          <w:sz w:val="28"/>
          <w:szCs w:val="28"/>
          <w:lang w:val="en-US"/>
          <w14:ligatures w14:val="none"/>
        </w:rPr>
        <w:t xml:space="preserve"> SONUÇ</w:t>
      </w:r>
    </w:p>
    <w:p w14:paraId="5D653F80" w14:textId="2EBEE9E5"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lastRenderedPageBreak/>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paradoksu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7A00FA"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ayılarla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w:t>
      </w:r>
      <w:r w:rsidR="007A00FA" w:rsidRPr="00534096">
        <w:rPr>
          <w:rFonts w:ascii="Times New Roman" w:eastAsia="Times New Roman" w:hAnsi="Times New Roman" w:cs="Times New Roman"/>
          <w:noProof w:val="0"/>
          <w:kern w:val="0"/>
          <w:lang w:val="en-US"/>
          <w14:ligatures w14:val="none"/>
        </w:rPr>
        <w:t>ması</w:t>
      </w:r>
      <w:proofErr w:type="spellEnd"/>
      <w:r w:rsidR="007A00FA" w:rsidRPr="00534096">
        <w:rPr>
          <w:rFonts w:ascii="Times New Roman" w:eastAsia="Times New Roman" w:hAnsi="Times New Roman" w:cs="Times New Roman"/>
          <w:noProof w:val="0"/>
          <w:kern w:val="0"/>
          <w:lang w:val="en-US"/>
          <w14:ligatures w14:val="none"/>
        </w:rPr>
        <w:t xml:space="preserve"> ama</w:t>
      </w:r>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insanlarla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ilgilen</w:t>
      </w:r>
      <w:r w:rsidR="007A00FA" w:rsidRPr="00534096">
        <w:rPr>
          <w:rFonts w:ascii="Times New Roman" w:eastAsia="Times New Roman" w:hAnsi="Times New Roman" w:cs="Times New Roman"/>
          <w:noProof w:val="0"/>
          <w:kern w:val="0"/>
          <w:lang w:val="en-US"/>
          <w14:ligatures w14:val="none"/>
        </w:rPr>
        <w:t>dirmesidir</w:t>
      </w:r>
      <w:proofErr w:type="spellEnd"/>
      <w:r w:rsidR="007A00FA" w:rsidRPr="00534096">
        <w:rPr>
          <w:rFonts w:ascii="Times New Roman" w:eastAsia="Times New Roman" w:hAnsi="Times New Roman" w:cs="Times New Roman"/>
          <w:noProof w:val="0"/>
          <w:kern w:val="0"/>
          <w:lang w:val="en-US"/>
          <w14:ligatures w14:val="none"/>
        </w:rPr>
        <w:t>.</w:t>
      </w:r>
      <w:r w:rsidR="00634FFF"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gelişirse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gelişsin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hiçbir</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ortadan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kalkmayacaktır</w:t>
      </w:r>
      <w:proofErr w:type="spellEnd"/>
      <w:r w:rsidRPr="00534096">
        <w:rPr>
          <w:rFonts w:ascii="Times New Roman" w:eastAsia="Times New Roman" w:hAnsi="Times New Roman" w:cs="Times New Roman"/>
          <w:noProof w:val="0"/>
          <w:kern w:val="0"/>
          <w:lang w:val="en-US"/>
          <w14:ligatures w14:val="none"/>
        </w:rPr>
        <w:t>.</w:t>
      </w:r>
      <w:r w:rsidR="00634FFF"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hizmetleri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ibaret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634FFF" w:rsidRPr="00534096">
        <w:rPr>
          <w:rFonts w:ascii="Times New Roman" w:eastAsia="Times New Roman" w:hAnsi="Times New Roman" w:cs="Times New Roman"/>
          <w:noProof w:val="0"/>
          <w:kern w:val="0"/>
          <w:lang w:val="en-US"/>
          <w14:ligatures w14:val="none"/>
        </w:rPr>
        <w:t xml:space="preserve">, </w:t>
      </w:r>
      <w:proofErr w:type="spellStart"/>
      <w:r w:rsidR="00634FFF" w:rsidRPr="00534096">
        <w:rPr>
          <w:rFonts w:ascii="Times New Roman" w:eastAsia="Times New Roman" w:hAnsi="Times New Roman" w:cs="Times New Roman"/>
          <w:noProof w:val="0"/>
          <w:kern w:val="0"/>
          <w:lang w:val="en-US"/>
          <w14:ligatures w14:val="none"/>
        </w:rPr>
        <w:t>i</w:t>
      </w:r>
      <w:r w:rsidRPr="00534096">
        <w:rPr>
          <w:rFonts w:ascii="Times New Roman" w:eastAsia="Times New Roman" w:hAnsi="Times New Roman" w:cs="Times New Roman"/>
          <w:noProof w:val="0"/>
          <w:kern w:val="0"/>
          <w:lang w:val="en-US"/>
          <w14:ligatures w14:val="none"/>
        </w:rPr>
        <w:t>nsan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konusu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her zaman </w:t>
      </w:r>
      <w:proofErr w:type="spellStart"/>
      <w:r w:rsidRPr="00534096">
        <w:rPr>
          <w:rFonts w:ascii="Times New Roman" w:eastAsia="Times New Roman" w:hAnsi="Times New Roman" w:cs="Times New Roman"/>
          <w:noProof w:val="0"/>
          <w:kern w:val="0"/>
          <w:lang w:val="en-US"/>
          <w14:ligatures w14:val="none"/>
        </w:rPr>
        <w:t>masada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olacaktır</w:t>
      </w:r>
      <w:proofErr w:type="spellEnd"/>
      <w:r w:rsidRPr="00534096">
        <w:rPr>
          <w:rFonts w:ascii="Times New Roman" w:eastAsia="Times New Roman" w:hAnsi="Times New Roman" w:cs="Times New Roman"/>
          <w:noProof w:val="0"/>
          <w:kern w:val="0"/>
          <w:lang w:val="en-US"/>
          <w14:ligatures w14:val="none"/>
        </w:rPr>
        <w:t>.</w:t>
      </w:r>
    </w:p>
    <w:p w14:paraId="7C635A0E" w14:textId="77777777" w:rsidR="007D5993" w:rsidRPr="00534096" w:rsidRDefault="007D5993"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4F9FEFBA" w14:textId="2910EBB9"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32"/>
          <w:szCs w:val="32"/>
          <w:lang w:val="en-US"/>
          <w14:ligatures w14:val="none"/>
        </w:rPr>
      </w:pPr>
      <w:r w:rsidRPr="00534096">
        <w:rPr>
          <w:rFonts w:ascii="Times New Roman" w:eastAsia="Times New Roman" w:hAnsi="Times New Roman" w:cs="Times New Roman"/>
          <w:b/>
          <w:bCs/>
          <w:noProof w:val="0"/>
          <w:kern w:val="36"/>
          <w:sz w:val="32"/>
          <w:szCs w:val="32"/>
          <w:lang w:val="en-US"/>
          <w14:ligatures w14:val="none"/>
        </w:rPr>
        <w:t>BÖLÜM V</w:t>
      </w:r>
      <w:r w:rsidR="00634FFF" w:rsidRPr="00534096">
        <w:rPr>
          <w:rFonts w:ascii="Times New Roman" w:eastAsia="Times New Roman" w:hAnsi="Times New Roman" w:cs="Times New Roman"/>
          <w:b/>
          <w:bCs/>
          <w:noProof w:val="0"/>
          <w:kern w:val="36"/>
          <w:sz w:val="32"/>
          <w:szCs w:val="32"/>
          <w:lang w:val="en-US"/>
          <w14:ligatures w14:val="none"/>
        </w:rPr>
        <w:t xml:space="preserve">: </w:t>
      </w:r>
      <w:r w:rsidRPr="00534096">
        <w:rPr>
          <w:rFonts w:ascii="Times New Roman" w:eastAsia="Times New Roman" w:hAnsi="Times New Roman" w:cs="Times New Roman"/>
          <w:b/>
          <w:bCs/>
          <w:noProof w:val="0"/>
          <w:kern w:val="36"/>
          <w:sz w:val="32"/>
          <w:szCs w:val="32"/>
          <w:lang w:val="en-US"/>
          <w14:ligatures w14:val="none"/>
        </w:rPr>
        <w:t>İLAÇ ENDÜSTRİSİ, İNOVASYON VE VBP</w:t>
      </w:r>
    </w:p>
    <w:p w14:paraId="1757A690" w14:textId="6DC9629D" w:rsidR="00852568" w:rsidRPr="00534096" w:rsidRDefault="00634FFF"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T</w:t>
      </w:r>
      <w:r w:rsidR="00852568" w:rsidRPr="00534096">
        <w:rPr>
          <w:rFonts w:ascii="Times New Roman" w:eastAsia="Times New Roman" w:hAnsi="Times New Roman" w:cs="Times New Roman"/>
          <w:noProof w:val="0"/>
          <w:kern w:val="0"/>
          <w:lang w:val="en-US"/>
          <w14:ligatures w14:val="none"/>
        </w:rPr>
        <w:t>artışmanın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diğer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baskılanmasını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istemez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hemen</w:t>
      </w:r>
      <w:proofErr w:type="spellEnd"/>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fiyatları</w:t>
      </w:r>
      <w:proofErr w:type="spellEnd"/>
      <w:proofErr w:type="gram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sürekli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baskılarsanız</w:t>
      </w:r>
      <w:proofErr w:type="spellEnd"/>
      <w:r w:rsidR="00852568" w:rsidRPr="00534096">
        <w:rPr>
          <w:rFonts w:ascii="Times New Roman" w:eastAsia="Times New Roman" w:hAnsi="Times New Roman" w:cs="Times New Roman"/>
          <w:noProof w:val="0"/>
          <w:kern w:val="0"/>
          <w:lang w:val="en-US"/>
          <w14:ligatures w14:val="none"/>
        </w:rPr>
        <w:t xml:space="preserve"> yeni </w:t>
      </w:r>
      <w:proofErr w:type="spellStart"/>
      <w:r w:rsidR="00852568" w:rsidRPr="00534096">
        <w:rPr>
          <w:rFonts w:ascii="Times New Roman" w:eastAsia="Times New Roman" w:hAnsi="Times New Roman" w:cs="Times New Roman"/>
          <w:noProof w:val="0"/>
          <w:kern w:val="0"/>
          <w:lang w:val="en-US"/>
          <w14:ligatures w14:val="none"/>
        </w:rPr>
        <w:t>ilaçları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kim</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geliştirecek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argümanını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kullanır</w:t>
      </w:r>
      <w:proofErr w:type="spellEnd"/>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Bu </w:t>
      </w:r>
      <w:proofErr w:type="spellStart"/>
      <w:r w:rsidR="00852568" w:rsidRPr="00534096">
        <w:rPr>
          <w:rFonts w:ascii="Times New Roman" w:eastAsia="Times New Roman" w:hAnsi="Times New Roman" w:cs="Times New Roman"/>
          <w:noProof w:val="0"/>
          <w:kern w:val="0"/>
          <w:lang w:val="en-US"/>
          <w14:ligatures w14:val="none"/>
        </w:rPr>
        <w:t>soru</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bizi</w:t>
      </w:r>
      <w:proofErr w:type="spellEnd"/>
      <w:r w:rsidR="00852568" w:rsidRPr="00534096">
        <w:rPr>
          <w:rFonts w:ascii="Times New Roman" w:eastAsia="Times New Roman" w:hAnsi="Times New Roman" w:cs="Times New Roman"/>
          <w:noProof w:val="0"/>
          <w:kern w:val="0"/>
          <w:lang w:val="en-US"/>
          <w14:ligatures w14:val="none"/>
        </w:rPr>
        <w:t xml:space="preserve"> VBP </w:t>
      </w:r>
      <w:proofErr w:type="spellStart"/>
      <w:r w:rsidR="00852568" w:rsidRPr="00534096">
        <w:rPr>
          <w:rFonts w:ascii="Times New Roman" w:eastAsia="Times New Roman" w:hAnsi="Times New Roman" w:cs="Times New Roman"/>
          <w:noProof w:val="0"/>
          <w:kern w:val="0"/>
          <w:lang w:val="en-US"/>
          <w14:ligatures w14:val="none"/>
        </w:rPr>
        <w:t>tartışmasının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merkezindeki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büyük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gerilimlerden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birine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götürü</w:t>
      </w:r>
      <w:r w:rsidRPr="00534096">
        <w:rPr>
          <w:rFonts w:ascii="Times New Roman" w:eastAsia="Times New Roman" w:hAnsi="Times New Roman" w:cs="Times New Roman"/>
          <w:noProof w:val="0"/>
          <w:kern w:val="0"/>
          <w:lang w:val="en-US"/>
          <w14:ligatures w14:val="none"/>
        </w:rPr>
        <w:t>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erişim</w:t>
      </w:r>
      <w:proofErr w:type="spellEnd"/>
      <w:r w:rsidRPr="00534096">
        <w:rPr>
          <w:rFonts w:ascii="Times New Roman" w:eastAsia="Times New Roman" w:hAnsi="Times New Roman" w:cs="Times New Roman"/>
          <w:noProof w:val="0"/>
          <w:kern w:val="0"/>
          <w:lang w:val="en-US"/>
          <w14:ligatures w14:val="none"/>
        </w:rPr>
        <w:t xml:space="preserve"> mi, </w:t>
      </w:r>
      <w:proofErr w:type="spellStart"/>
      <w:r w:rsidRPr="00534096">
        <w:rPr>
          <w:rFonts w:ascii="Times New Roman" w:eastAsia="Times New Roman" w:hAnsi="Times New Roman" w:cs="Times New Roman"/>
          <w:noProof w:val="0"/>
          <w:kern w:val="0"/>
          <w:lang w:val="en-US"/>
          <w14:ligatures w14:val="none"/>
        </w:rPr>
        <w:t>inovasyon</w:t>
      </w:r>
      <w:proofErr w:type="spellEnd"/>
      <w:r w:rsidRPr="00534096">
        <w:rPr>
          <w:rFonts w:ascii="Times New Roman" w:eastAsia="Times New Roman" w:hAnsi="Times New Roman" w:cs="Times New Roman"/>
          <w:noProof w:val="0"/>
          <w:kern w:val="0"/>
          <w:lang w:val="en-US"/>
          <w14:ligatures w14:val="none"/>
        </w:rPr>
        <w:t xml:space="preserve"> mu?</w:t>
      </w:r>
    </w:p>
    <w:p w14:paraId="58D8E1C0" w14:textId="0B84ACF3" w:rsidR="00852568" w:rsidRPr="00534096" w:rsidRDefault="0085256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sz w:val="28"/>
          <w:szCs w:val="28"/>
          <w:lang w:val="en-US"/>
          <w14:ligatures w14:val="none"/>
        </w:rPr>
      </w:pPr>
      <w:r w:rsidRPr="00534096">
        <w:rPr>
          <w:rFonts w:ascii="Times New Roman" w:eastAsia="Times New Roman" w:hAnsi="Times New Roman" w:cs="Times New Roman"/>
          <w:b/>
          <w:bCs/>
          <w:noProof w:val="0"/>
          <w:kern w:val="0"/>
          <w:sz w:val="28"/>
          <w:szCs w:val="28"/>
          <w:lang w:val="en-US"/>
          <w14:ligatures w14:val="none"/>
        </w:rPr>
        <w:t>5.1 İNOVASYONUN BEDELİ NEDİR?</w:t>
      </w:r>
    </w:p>
    <w:p w14:paraId="36B8C54A" w14:textId="68CBA7B1" w:rsidR="00852568" w:rsidRPr="00534096" w:rsidRDefault="005245AD"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sektöründe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w:t>
      </w:r>
      <w:r w:rsidR="00852568" w:rsidRPr="00534096">
        <w:rPr>
          <w:rFonts w:ascii="Times New Roman" w:eastAsia="Times New Roman" w:hAnsi="Times New Roman" w:cs="Times New Roman"/>
          <w:noProof w:val="0"/>
          <w:kern w:val="0"/>
          <w:lang w:val="en-US"/>
          <w14:ligatures w14:val="none"/>
        </w:rPr>
        <w:t>eslek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hayatım</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boyunca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masanın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akademisyen</w:t>
      </w:r>
      <w:proofErr w:type="spellEnd"/>
      <w:r w:rsidRPr="00534096">
        <w:rPr>
          <w:rFonts w:ascii="Times New Roman" w:eastAsia="Times New Roman" w:hAnsi="Times New Roman" w:cs="Times New Roman"/>
          <w:noProof w:val="0"/>
          <w:kern w:val="0"/>
          <w:lang w:val="en-US"/>
          <w14:ligatures w14:val="none"/>
        </w:rPr>
        <w:t xml:space="preserve">, SSK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Bakanlığı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sektör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danışmanlığı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oturmuş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endüstrisiyle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ilgili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iki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zıt</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görüşün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sürekli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çatıştığını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gördüm</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Bir </w:t>
      </w:r>
      <w:proofErr w:type="spellStart"/>
      <w:r w:rsidR="00852568" w:rsidRPr="00534096">
        <w:rPr>
          <w:rFonts w:ascii="Times New Roman" w:eastAsia="Times New Roman" w:hAnsi="Times New Roman" w:cs="Times New Roman"/>
          <w:noProof w:val="0"/>
          <w:kern w:val="0"/>
          <w:lang w:val="en-US"/>
          <w14:ligatures w14:val="none"/>
        </w:rPr>
        <w:t>görüşe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göre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ilaç</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şirketleri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yüksek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fiyatlar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uygulayan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ticari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yapılardır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ve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sağlık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sistemlerini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zorlamakta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devamlı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istemektedir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Diğer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görüşe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göre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ise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bu</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şirketler</w:t>
      </w:r>
      <w:proofErr w:type="spellEnd"/>
      <w:r w:rsidR="00852568" w:rsidRPr="00534096">
        <w:rPr>
          <w:rFonts w:ascii="Times New Roman" w:eastAsia="Times New Roman" w:hAnsi="Times New Roman" w:cs="Times New Roman"/>
          <w:noProof w:val="0"/>
          <w:kern w:val="0"/>
          <w:lang w:val="en-US"/>
          <w14:ligatures w14:val="none"/>
        </w:rPr>
        <w:t xml:space="preserve"> modern </w:t>
      </w:r>
      <w:proofErr w:type="spellStart"/>
      <w:r w:rsidR="00852568" w:rsidRPr="00534096">
        <w:rPr>
          <w:rFonts w:ascii="Times New Roman" w:eastAsia="Times New Roman" w:hAnsi="Times New Roman" w:cs="Times New Roman"/>
          <w:noProof w:val="0"/>
          <w:kern w:val="0"/>
          <w:lang w:val="en-US"/>
          <w14:ligatures w14:val="none"/>
        </w:rPr>
        <w:t>tıbbın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ilerlemesini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sağlayan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temel</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inovasyon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motorlarıdır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baskılanırsa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inovasyon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Gerçekte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ise</w:t>
      </w:r>
      <w:proofErr w:type="spellEnd"/>
      <w:r w:rsidR="00852568" w:rsidRPr="00534096">
        <w:rPr>
          <w:rFonts w:ascii="Times New Roman" w:eastAsia="Times New Roman" w:hAnsi="Times New Roman" w:cs="Times New Roman"/>
          <w:noProof w:val="0"/>
          <w:kern w:val="0"/>
          <w:lang w:val="en-US"/>
          <w14:ligatures w14:val="none"/>
        </w:rPr>
        <w:t xml:space="preserve"> her </w:t>
      </w:r>
      <w:proofErr w:type="spellStart"/>
      <w:r w:rsidR="00852568" w:rsidRPr="00534096">
        <w:rPr>
          <w:rFonts w:ascii="Times New Roman" w:eastAsia="Times New Roman" w:hAnsi="Times New Roman" w:cs="Times New Roman"/>
          <w:noProof w:val="0"/>
          <w:kern w:val="0"/>
          <w:lang w:val="en-US"/>
          <w14:ligatures w14:val="none"/>
        </w:rPr>
        <w:t>iki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görüşte</w:t>
      </w:r>
      <w:proofErr w:type="spellEnd"/>
      <w:r w:rsidR="00852568" w:rsidRPr="00534096">
        <w:rPr>
          <w:rFonts w:ascii="Times New Roman" w:eastAsia="Times New Roman" w:hAnsi="Times New Roman" w:cs="Times New Roman"/>
          <w:noProof w:val="0"/>
          <w:kern w:val="0"/>
          <w:lang w:val="en-US"/>
          <w14:ligatures w14:val="none"/>
        </w:rPr>
        <w:t xml:space="preserve"> de </w:t>
      </w:r>
      <w:proofErr w:type="spellStart"/>
      <w:r w:rsidR="00852568" w:rsidRPr="00534096">
        <w:rPr>
          <w:rFonts w:ascii="Times New Roman" w:eastAsia="Times New Roman" w:hAnsi="Times New Roman" w:cs="Times New Roman"/>
          <w:noProof w:val="0"/>
          <w:kern w:val="0"/>
          <w:lang w:val="en-US"/>
          <w14:ligatures w14:val="none"/>
        </w:rPr>
        <w:t>doğruluk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payı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bulunmaktadır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Modern </w:t>
      </w:r>
      <w:proofErr w:type="spellStart"/>
      <w:r w:rsidR="00852568" w:rsidRPr="00534096">
        <w:rPr>
          <w:rFonts w:ascii="Times New Roman" w:eastAsia="Times New Roman" w:hAnsi="Times New Roman" w:cs="Times New Roman"/>
          <w:noProof w:val="0"/>
          <w:kern w:val="0"/>
          <w:lang w:val="en-US"/>
          <w14:ligatures w14:val="none"/>
        </w:rPr>
        <w:t>tıp</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tarihine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baktığımızda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antibiyotikler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aşılar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insülin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analogları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kanser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tedavileri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biyolojik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ilaçlar</w:t>
      </w:r>
      <w:proofErr w:type="spellEnd"/>
      <w:r w:rsidR="00852568" w:rsidRPr="00534096">
        <w:rPr>
          <w:rFonts w:ascii="Times New Roman" w:eastAsia="Times New Roman" w:hAnsi="Times New Roman" w:cs="Times New Roman"/>
          <w:noProof w:val="0"/>
          <w:kern w:val="0"/>
          <w:lang w:val="en-US"/>
          <w14:ligatures w14:val="none"/>
        </w:rPr>
        <w:t xml:space="preserve">, gen </w:t>
      </w:r>
      <w:proofErr w:type="spellStart"/>
      <w:proofErr w:type="gramStart"/>
      <w:r w:rsidR="00852568" w:rsidRPr="00534096">
        <w:rPr>
          <w:rFonts w:ascii="Times New Roman" w:eastAsia="Times New Roman" w:hAnsi="Times New Roman" w:cs="Times New Roman"/>
          <w:noProof w:val="0"/>
          <w:kern w:val="0"/>
          <w:lang w:val="en-US"/>
          <w14:ligatures w14:val="none"/>
        </w:rPr>
        <w:t>tedavileri</w:t>
      </w:r>
      <w:proofErr w:type="spellEnd"/>
      <w:r w:rsidR="0085256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gibi</w:t>
      </w:r>
      <w:proofErr w:type="spellEnd"/>
      <w:proofErr w:type="gram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olağanüstü</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gelişmelerin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önemli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bölümünün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arkasında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ilaç</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endüstrisinin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bulunduğunu</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görüyoruz</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Ancak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aynı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zamanda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bu</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başarılar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beraberinde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ciddi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ekonomik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tartışmalar</w:t>
      </w:r>
      <w:proofErr w:type="spellEnd"/>
      <w:r w:rsidR="00852568" w:rsidRPr="00534096">
        <w:rPr>
          <w:rFonts w:ascii="Times New Roman" w:eastAsia="Times New Roman" w:hAnsi="Times New Roman" w:cs="Times New Roman"/>
          <w:noProof w:val="0"/>
          <w:kern w:val="0"/>
          <w:lang w:val="en-US"/>
          <w14:ligatures w14:val="none"/>
        </w:rPr>
        <w:t xml:space="preserve"> da </w:t>
      </w:r>
      <w:proofErr w:type="spellStart"/>
      <w:r w:rsidR="00852568" w:rsidRPr="00534096">
        <w:rPr>
          <w:rFonts w:ascii="Times New Roman" w:eastAsia="Times New Roman" w:hAnsi="Times New Roman" w:cs="Times New Roman"/>
          <w:noProof w:val="0"/>
          <w:kern w:val="0"/>
          <w:lang w:val="en-US"/>
          <w14:ligatures w14:val="none"/>
        </w:rPr>
        <w:t>yaratmış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her yeni </w:t>
      </w:r>
      <w:proofErr w:type="spellStart"/>
      <w:r w:rsidR="00852568" w:rsidRPr="00534096">
        <w:rPr>
          <w:rFonts w:ascii="Times New Roman" w:eastAsia="Times New Roman" w:hAnsi="Times New Roman" w:cs="Times New Roman"/>
          <w:noProof w:val="0"/>
          <w:kern w:val="0"/>
          <w:lang w:val="en-US"/>
          <w14:ligatures w14:val="none"/>
        </w:rPr>
        <w:t>teknoloji</w:t>
      </w:r>
      <w:proofErr w:type="spellEnd"/>
      <w:r w:rsidR="00852568" w:rsidRPr="00534096">
        <w:rPr>
          <w:rFonts w:ascii="Times New Roman" w:eastAsia="Times New Roman" w:hAnsi="Times New Roman" w:cs="Times New Roman"/>
          <w:noProof w:val="0"/>
          <w:kern w:val="0"/>
          <w:lang w:val="en-US"/>
          <w14:ligatures w14:val="none"/>
        </w:rPr>
        <w:t xml:space="preserve"> yeni </w:t>
      </w:r>
      <w:proofErr w:type="spellStart"/>
      <w:r w:rsidR="00852568" w:rsidRPr="00534096">
        <w:rPr>
          <w:rFonts w:ascii="Times New Roman" w:eastAsia="Times New Roman" w:hAnsi="Times New Roman" w:cs="Times New Roman"/>
          <w:noProof w:val="0"/>
          <w:kern w:val="0"/>
          <w:lang w:val="en-US"/>
          <w14:ligatures w14:val="none"/>
        </w:rPr>
        <w:t>maliyetler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getirm</w:t>
      </w:r>
      <w:r w:rsidRPr="00534096">
        <w:rPr>
          <w:rFonts w:ascii="Times New Roman" w:eastAsia="Times New Roman" w:hAnsi="Times New Roman" w:cs="Times New Roman"/>
          <w:noProof w:val="0"/>
          <w:kern w:val="0"/>
          <w:lang w:val="en-US"/>
          <w14:ligatures w14:val="none"/>
        </w:rPr>
        <w:t>iştir</w:t>
      </w:r>
      <w:proofErr w:type="spellEnd"/>
      <w:r w:rsidRPr="00534096">
        <w:rPr>
          <w:rFonts w:ascii="Times New Roman" w:eastAsia="Times New Roman" w:hAnsi="Times New Roman" w:cs="Times New Roman"/>
          <w:noProof w:val="0"/>
          <w:kern w:val="0"/>
          <w:lang w:val="en-US"/>
          <w14:ligatures w14:val="none"/>
        </w:rPr>
        <w:t>.</w:t>
      </w:r>
    </w:p>
    <w:p w14:paraId="61F62CE2" w14:textId="4CDC223C" w:rsidR="006D61D1" w:rsidRPr="00534096" w:rsidRDefault="00852568" w:rsidP="00B04661">
      <w:pPr>
        <w:shd w:val="clear" w:color="auto" w:fill="FFFFFF"/>
        <w:spacing w:after="150" w:line="240" w:lineRule="auto"/>
        <w:contextualSpacing/>
        <w:outlineLvl w:val="0"/>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Araştırma-Geliştirme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Gerçekten</w:t>
      </w:r>
      <w:proofErr w:type="spellEnd"/>
      <w:r w:rsidRPr="00534096">
        <w:rPr>
          <w:rFonts w:ascii="Times New Roman" w:eastAsia="Times New Roman" w:hAnsi="Times New Roman" w:cs="Times New Roman"/>
          <w:b/>
          <w:bCs/>
          <w:noProof w:val="0"/>
          <w:kern w:val="0"/>
          <w:lang w:val="en-US"/>
          <w14:ligatures w14:val="none"/>
        </w:rPr>
        <w:t xml:space="preserve"> Bu Kadar </w:t>
      </w:r>
      <w:proofErr w:type="spellStart"/>
      <w:r w:rsidRPr="00534096">
        <w:rPr>
          <w:rFonts w:ascii="Times New Roman" w:eastAsia="Times New Roman" w:hAnsi="Times New Roman" w:cs="Times New Roman"/>
          <w:b/>
          <w:bCs/>
          <w:noProof w:val="0"/>
          <w:kern w:val="0"/>
          <w:lang w:val="en-US"/>
          <w14:ligatures w14:val="none"/>
        </w:rPr>
        <w:t>Pahalı</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mı</w:t>
      </w:r>
      <w:proofErr w:type="spellEnd"/>
      <w:r w:rsidRPr="00534096">
        <w:rPr>
          <w:rFonts w:ascii="Times New Roman" w:eastAsia="Times New Roman" w:hAnsi="Times New Roman" w:cs="Times New Roman"/>
          <w:b/>
          <w:bCs/>
          <w:noProof w:val="0"/>
          <w:kern w:val="0"/>
          <w:lang w:val="en-US"/>
          <w14:ligatures w14:val="none"/>
        </w:rPr>
        <w:t>?</w:t>
      </w:r>
      <w:r w:rsidR="00F92C23"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argüman</w:t>
      </w:r>
      <w:proofErr w:type="spellEnd"/>
      <w:r w:rsidR="00F92C23" w:rsidRPr="00534096">
        <w:rPr>
          <w:rFonts w:ascii="Times New Roman" w:eastAsia="Times New Roman" w:hAnsi="Times New Roman" w:cs="Times New Roman"/>
          <w:noProof w:val="0"/>
          <w:kern w:val="0"/>
          <w:lang w:val="en-US"/>
          <w14:ligatures w14:val="none"/>
        </w:rPr>
        <w:t xml:space="preserve"> y</w:t>
      </w:r>
      <w:r w:rsidRPr="00534096">
        <w:rPr>
          <w:rFonts w:ascii="Times New Roman" w:eastAsia="Times New Roman" w:hAnsi="Times New Roman" w:cs="Times New Roman"/>
          <w:noProof w:val="0"/>
          <w:kern w:val="0"/>
          <w:lang w:val="en-US"/>
          <w14:ligatures w14:val="none"/>
        </w:rPr>
        <w:t xml:space="preserve">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milyarlarca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dolara</w:t>
      </w:r>
      <w:proofErr w:type="spellEnd"/>
      <w:r w:rsidRPr="00534096">
        <w:rPr>
          <w:rFonts w:ascii="Times New Roman" w:eastAsia="Times New Roman" w:hAnsi="Times New Roman" w:cs="Times New Roman"/>
          <w:noProof w:val="0"/>
          <w:kern w:val="0"/>
          <w:lang w:val="en-US"/>
          <w14:ligatures w14:val="none"/>
        </w:rPr>
        <w:t xml:space="preserve"> mal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006D61D1" w:rsidRPr="00534096">
        <w:rPr>
          <w:rFonts w:ascii="Times New Roman" w:eastAsia="Times New Roman" w:hAnsi="Times New Roman" w:cs="Times New Roman"/>
          <w:noProof w:val="0"/>
          <w:kern w:val="0"/>
          <w:lang w:val="en-US"/>
          <w14:ligatures w14:val="none"/>
        </w:rPr>
        <w:t>konusudur</w:t>
      </w:r>
      <w:proofErr w:type="spellEnd"/>
      <w:r w:rsidR="006D61D1"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w:t>
      </w:r>
      <w:proofErr w:type="gramEnd"/>
      <w:r w:rsidR="006D61D1" w:rsidRPr="00534096">
        <w:rPr>
          <w:rFonts w:ascii="Times New Roman" w:eastAsia="Times New Roman" w:hAnsi="Times New Roman" w:cs="Times New Roman"/>
          <w:noProof w:val="0"/>
          <w:kern w:val="0"/>
          <w:lang w:val="en-US"/>
          <w14:ligatures w14:val="none"/>
        </w:rPr>
        <w:t xml:space="preserve"> Bu </w:t>
      </w:r>
      <w:proofErr w:type="spellStart"/>
      <w:r w:rsidR="006D61D1" w:rsidRPr="00534096">
        <w:rPr>
          <w:rFonts w:ascii="Times New Roman" w:eastAsia="Times New Roman" w:hAnsi="Times New Roman" w:cs="Times New Roman"/>
          <w:noProof w:val="0"/>
          <w:kern w:val="0"/>
          <w:lang w:val="en-US"/>
          <w14:ligatures w14:val="none"/>
        </w:rPr>
        <w:t>konuda</w:t>
      </w:r>
      <w:proofErr w:type="spellEnd"/>
      <w:r w:rsidR="006D61D1" w:rsidRPr="00534096">
        <w:rPr>
          <w:rFonts w:ascii="Times New Roman" w:eastAsia="Times New Roman" w:hAnsi="Times New Roman" w:cs="Times New Roman"/>
          <w:noProof w:val="0"/>
          <w:kern w:val="0"/>
          <w:lang w:val="en-US"/>
          <w14:ligatures w14:val="none"/>
        </w:rPr>
        <w:t xml:space="preserve"> </w:t>
      </w:r>
      <w:proofErr w:type="spellStart"/>
      <w:r w:rsidR="006D61D1" w:rsidRPr="00534096">
        <w:rPr>
          <w:rFonts w:ascii="Times New Roman" w:eastAsia="Times New Roman" w:hAnsi="Times New Roman" w:cs="Times New Roman"/>
          <w:noProof w:val="0"/>
          <w:kern w:val="0"/>
          <w:lang w:val="en-US"/>
          <w14:ligatures w14:val="none"/>
        </w:rPr>
        <w:t>daha</w:t>
      </w:r>
      <w:proofErr w:type="spellEnd"/>
      <w:r w:rsidR="006D61D1" w:rsidRPr="00534096">
        <w:rPr>
          <w:rFonts w:ascii="Times New Roman" w:eastAsia="Times New Roman" w:hAnsi="Times New Roman" w:cs="Times New Roman"/>
          <w:noProof w:val="0"/>
          <w:kern w:val="0"/>
          <w:lang w:val="en-US"/>
          <w14:ligatures w14:val="none"/>
        </w:rPr>
        <w:t xml:space="preserve"> </w:t>
      </w:r>
      <w:proofErr w:type="spellStart"/>
      <w:r w:rsidR="006D61D1" w:rsidRPr="00534096">
        <w:rPr>
          <w:rFonts w:ascii="Times New Roman" w:eastAsia="Times New Roman" w:hAnsi="Times New Roman" w:cs="Times New Roman"/>
          <w:noProof w:val="0"/>
          <w:kern w:val="0"/>
          <w:lang w:val="en-US"/>
          <w14:ligatures w14:val="none"/>
        </w:rPr>
        <w:t>önce</w:t>
      </w:r>
      <w:proofErr w:type="spellEnd"/>
      <w:r w:rsidR="006D61D1" w:rsidRPr="00534096">
        <w:rPr>
          <w:rFonts w:ascii="Times New Roman" w:eastAsia="Times New Roman" w:hAnsi="Times New Roman" w:cs="Times New Roman"/>
          <w:noProof w:val="0"/>
          <w:kern w:val="0"/>
          <w:lang w:val="en-US"/>
          <w14:ligatures w14:val="none"/>
        </w:rPr>
        <w:t xml:space="preserve"> </w:t>
      </w:r>
      <w:proofErr w:type="spellStart"/>
      <w:r w:rsidR="006D61D1" w:rsidRPr="00534096">
        <w:rPr>
          <w:rFonts w:ascii="Times New Roman" w:eastAsia="Times New Roman" w:hAnsi="Times New Roman" w:cs="Times New Roman"/>
          <w:noProof w:val="0"/>
          <w:kern w:val="0"/>
          <w:lang w:val="en-US"/>
          <w14:ligatures w14:val="none"/>
        </w:rPr>
        <w:t>yazdığımız</w:t>
      </w:r>
      <w:proofErr w:type="spellEnd"/>
      <w:r w:rsidR="006D61D1" w:rsidRPr="00534096">
        <w:rPr>
          <w:rFonts w:ascii="Times New Roman" w:eastAsia="Times New Roman" w:hAnsi="Times New Roman" w:cs="Times New Roman"/>
          <w:noProof w:val="0"/>
          <w:kern w:val="0"/>
          <w:lang w:val="en-US"/>
          <w14:ligatures w14:val="none"/>
        </w:rPr>
        <w:t xml:space="preserve"> </w:t>
      </w:r>
      <w:proofErr w:type="spellStart"/>
      <w:r w:rsidR="006D61D1" w:rsidRPr="00534096">
        <w:rPr>
          <w:rFonts w:ascii="Times New Roman" w:eastAsia="Times New Roman" w:hAnsi="Times New Roman" w:cs="Times New Roman"/>
          <w:noProof w:val="0"/>
          <w:kern w:val="0"/>
          <w:lang w:val="en-US"/>
          <w14:ligatures w14:val="none"/>
        </w:rPr>
        <w:t>geniş</w:t>
      </w:r>
      <w:proofErr w:type="spellEnd"/>
      <w:r w:rsidR="006D61D1" w:rsidRPr="00534096">
        <w:rPr>
          <w:rFonts w:ascii="Times New Roman" w:eastAsia="Times New Roman" w:hAnsi="Times New Roman" w:cs="Times New Roman"/>
          <w:noProof w:val="0"/>
          <w:kern w:val="0"/>
          <w:lang w:val="en-US"/>
          <w14:ligatures w14:val="none"/>
        </w:rPr>
        <w:t xml:space="preserve"> </w:t>
      </w:r>
      <w:proofErr w:type="spellStart"/>
      <w:r w:rsidR="006D61D1" w:rsidRPr="00534096">
        <w:rPr>
          <w:rFonts w:ascii="Times New Roman" w:eastAsia="Times New Roman" w:hAnsi="Times New Roman" w:cs="Times New Roman"/>
          <w:noProof w:val="0"/>
          <w:kern w:val="0"/>
          <w:lang w:val="en-US"/>
          <w14:ligatures w14:val="none"/>
        </w:rPr>
        <w:t>makaleye</w:t>
      </w:r>
      <w:proofErr w:type="spellEnd"/>
      <w:r w:rsidR="006D61D1" w:rsidRPr="00534096">
        <w:rPr>
          <w:rFonts w:ascii="Times New Roman" w:eastAsia="Times New Roman" w:hAnsi="Times New Roman" w:cs="Times New Roman"/>
          <w:noProof w:val="0"/>
          <w:kern w:val="0"/>
          <w:lang w:val="en-US"/>
          <w14:ligatures w14:val="none"/>
        </w:rPr>
        <w:t xml:space="preserve"> (</w:t>
      </w:r>
      <w:r w:rsidR="006D61D1" w:rsidRPr="00534096">
        <w:rPr>
          <w:rFonts w:ascii="Times New Roman" w:eastAsia="Times New Roman" w:hAnsi="Times New Roman" w:cs="Times New Roman"/>
          <w:b/>
          <w:bCs/>
          <w:noProof w:val="0"/>
          <w:kern w:val="0"/>
          <w:lang w:val="en-US"/>
          <w14:ligatures w14:val="none"/>
        </w:rPr>
        <w:t>DRUG COSTS: R&amp;D AND VALUE-BASED PRICING</w:t>
      </w:r>
      <w:r w:rsidR="006D61D1" w:rsidRPr="00534096">
        <w:rPr>
          <w:rFonts w:ascii="Times New Roman" w:eastAsia="Times New Roman" w:hAnsi="Times New Roman" w:cs="Times New Roman"/>
          <w:noProof w:val="0"/>
          <w:kern w:val="0"/>
          <w:lang w:val="en-US"/>
          <w14:ligatures w14:val="none"/>
        </w:rPr>
        <w:t xml:space="preserve">) </w:t>
      </w:r>
      <w:proofErr w:type="spellStart"/>
      <w:r w:rsidR="006D61D1" w:rsidRPr="00534096">
        <w:rPr>
          <w:rFonts w:ascii="Times New Roman" w:eastAsia="Times New Roman" w:hAnsi="Times New Roman" w:cs="Times New Roman"/>
          <w:noProof w:val="0"/>
          <w:kern w:val="0"/>
          <w:lang w:val="en-US"/>
          <w14:ligatures w14:val="none"/>
        </w:rPr>
        <w:t>bu</w:t>
      </w:r>
      <w:proofErr w:type="spellEnd"/>
      <w:r w:rsidR="006D61D1" w:rsidRPr="00534096">
        <w:rPr>
          <w:rFonts w:ascii="Times New Roman" w:eastAsia="Times New Roman" w:hAnsi="Times New Roman" w:cs="Times New Roman"/>
          <w:noProof w:val="0"/>
          <w:kern w:val="0"/>
          <w:lang w:val="en-US"/>
          <w14:ligatures w14:val="none"/>
        </w:rPr>
        <w:t xml:space="preserve"> </w:t>
      </w:r>
      <w:proofErr w:type="spellStart"/>
      <w:r w:rsidR="006D61D1" w:rsidRPr="00534096">
        <w:rPr>
          <w:rFonts w:ascii="Times New Roman" w:eastAsia="Times New Roman" w:hAnsi="Times New Roman" w:cs="Times New Roman"/>
          <w:noProof w:val="0"/>
          <w:kern w:val="0"/>
          <w:lang w:val="en-US"/>
          <w14:ligatures w14:val="none"/>
        </w:rPr>
        <w:t>linkten</w:t>
      </w:r>
      <w:proofErr w:type="spellEnd"/>
      <w:r w:rsidR="006D61D1" w:rsidRPr="00534096">
        <w:rPr>
          <w:rFonts w:ascii="Times New Roman" w:eastAsia="Times New Roman" w:hAnsi="Times New Roman" w:cs="Times New Roman"/>
          <w:noProof w:val="0"/>
          <w:kern w:val="0"/>
          <w:lang w:val="en-US"/>
          <w14:ligatures w14:val="none"/>
        </w:rPr>
        <w:t xml:space="preserve"> </w:t>
      </w:r>
      <w:proofErr w:type="spellStart"/>
      <w:r w:rsidR="006D61D1" w:rsidRPr="00534096">
        <w:rPr>
          <w:rFonts w:ascii="Times New Roman" w:eastAsia="Times New Roman" w:hAnsi="Times New Roman" w:cs="Times New Roman"/>
          <w:noProof w:val="0"/>
          <w:kern w:val="0"/>
          <w:lang w:val="en-US"/>
          <w14:ligatures w14:val="none"/>
        </w:rPr>
        <w:t>ulaşılabilinir</w:t>
      </w:r>
      <w:proofErr w:type="spellEnd"/>
      <w:r w:rsidR="006D61D1" w:rsidRPr="00534096">
        <w:rPr>
          <w:rFonts w:ascii="Times New Roman" w:eastAsia="Times New Roman" w:hAnsi="Times New Roman" w:cs="Times New Roman"/>
          <w:noProof w:val="0"/>
          <w:kern w:val="0"/>
          <w:lang w:val="en-US"/>
          <w14:ligatures w14:val="none"/>
        </w:rPr>
        <w:t xml:space="preserve"> </w:t>
      </w:r>
      <w:hyperlink r:id="rId7" w:history="1">
        <w:r w:rsidR="006D00BA" w:rsidRPr="00534096">
          <w:rPr>
            <w:rStyle w:val="Hyperlink"/>
            <w:rFonts w:ascii="Times New Roman" w:eastAsia="Times New Roman" w:hAnsi="Times New Roman" w:cs="Times New Roman"/>
            <w:noProof w:val="0"/>
            <w:kern w:val="0"/>
            <w:lang w:val="en-US"/>
            <w14:ligatures w14:val="none"/>
          </w:rPr>
          <w:t>https://klinikfarmakoloji.com/aci-ilac/drug-costs-rd-and-value-based-pricing</w:t>
        </w:r>
      </w:hyperlink>
      <w:r w:rsidR="006D00BA" w:rsidRPr="00534096">
        <w:rPr>
          <w:rFonts w:ascii="Times New Roman" w:eastAsia="Times New Roman" w:hAnsi="Times New Roman" w:cs="Times New Roman"/>
          <w:noProof w:val="0"/>
          <w:kern w:val="0"/>
          <w:lang w:val="en-US"/>
          <w14:ligatures w14:val="none"/>
        </w:rPr>
        <w:t xml:space="preserve">). </w:t>
      </w:r>
    </w:p>
    <w:p w14:paraId="6240C2B2" w14:textId="16F85384" w:rsidR="00852568" w:rsidRPr="00534096" w:rsidRDefault="006D00BA" w:rsidP="00B04661">
      <w:pPr>
        <w:shd w:val="clear" w:color="auto" w:fill="FFFFFF"/>
        <w:spacing w:after="150"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kısmı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sırrı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saklanmaktadır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w:t>
      </w:r>
      <w:r w:rsidR="00852568" w:rsidRPr="00534096">
        <w:rPr>
          <w:rFonts w:ascii="Times New Roman" w:eastAsia="Times New Roman" w:hAnsi="Times New Roman" w:cs="Times New Roman"/>
          <w:noProof w:val="0"/>
          <w:kern w:val="0"/>
          <w:lang w:val="en-US"/>
          <w14:ligatures w14:val="none"/>
        </w:rPr>
        <w:t>erçek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Ar</w:t>
      </w:r>
      <w:proofErr w:type="spellEnd"/>
      <w:r w:rsidR="00852568" w:rsidRPr="00534096">
        <w:rPr>
          <w:rFonts w:ascii="Times New Roman" w:eastAsia="Times New Roman" w:hAnsi="Times New Roman" w:cs="Times New Roman"/>
          <w:noProof w:val="0"/>
          <w:kern w:val="0"/>
          <w:lang w:val="en-US"/>
          <w14:ligatures w14:val="none"/>
        </w:rPr>
        <w:t xml:space="preserve">-Ge </w:t>
      </w:r>
      <w:proofErr w:type="spellStart"/>
      <w:r w:rsidR="00852568" w:rsidRPr="00534096">
        <w:rPr>
          <w:rFonts w:ascii="Times New Roman" w:eastAsia="Times New Roman" w:hAnsi="Times New Roman" w:cs="Times New Roman"/>
          <w:noProof w:val="0"/>
          <w:kern w:val="0"/>
          <w:lang w:val="en-US"/>
          <w14:ligatures w14:val="none"/>
        </w:rPr>
        <w:t>maliyetleri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nedir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w:t>
      </w:r>
      <w:r w:rsidR="00852568" w:rsidRPr="00534096">
        <w:rPr>
          <w:rFonts w:ascii="Times New Roman" w:eastAsia="Times New Roman" w:hAnsi="Times New Roman" w:cs="Times New Roman"/>
          <w:noProof w:val="0"/>
          <w:kern w:val="0"/>
          <w:lang w:val="en-US"/>
          <w14:ligatures w14:val="none"/>
        </w:rPr>
        <w:t>azarlama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giderleri</w:t>
      </w:r>
      <w:proofErr w:type="spellEnd"/>
      <w:r w:rsidR="00852568" w:rsidRPr="00534096">
        <w:rPr>
          <w:rFonts w:ascii="Times New Roman" w:eastAsia="Times New Roman" w:hAnsi="Times New Roman" w:cs="Times New Roman"/>
          <w:noProof w:val="0"/>
          <w:kern w:val="0"/>
          <w:lang w:val="en-US"/>
          <w14:ligatures w14:val="none"/>
        </w:rPr>
        <w:t xml:space="preserve"> ne </w:t>
      </w:r>
      <w:proofErr w:type="spellStart"/>
      <w:r w:rsidR="00852568" w:rsidRPr="00534096">
        <w:rPr>
          <w:rFonts w:ascii="Times New Roman" w:eastAsia="Times New Roman" w:hAnsi="Times New Roman" w:cs="Times New Roman"/>
          <w:noProof w:val="0"/>
          <w:kern w:val="0"/>
          <w:lang w:val="en-US"/>
          <w14:ligatures w14:val="none"/>
        </w:rPr>
        <w:t>kadar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yüksektir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w:t>
      </w:r>
      <w:r w:rsidR="00852568" w:rsidRPr="00534096">
        <w:rPr>
          <w:rFonts w:ascii="Times New Roman" w:eastAsia="Times New Roman" w:hAnsi="Times New Roman" w:cs="Times New Roman"/>
          <w:noProof w:val="0"/>
          <w:kern w:val="0"/>
          <w:lang w:val="en-US"/>
          <w14:ligatures w14:val="none"/>
        </w:rPr>
        <w:t>amu</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destekli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araştırmaların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katkısı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nasıl</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hesaplanmaktadır</w:t>
      </w:r>
      <w:proofErr w:type="spellEnd"/>
      <w:r w:rsidR="0085256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Üniversitelerde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geliştirilen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temel</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bilim</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bulgularının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payı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nedir</w:t>
      </w:r>
      <w:proofErr w:type="spellEnd"/>
      <w:r w:rsidR="0085256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Bu </w:t>
      </w:r>
      <w:proofErr w:type="spellStart"/>
      <w:r w:rsidR="00852568" w:rsidRPr="00534096">
        <w:rPr>
          <w:rFonts w:ascii="Times New Roman" w:eastAsia="Times New Roman" w:hAnsi="Times New Roman" w:cs="Times New Roman"/>
          <w:noProof w:val="0"/>
          <w:kern w:val="0"/>
          <w:lang w:val="en-US"/>
          <w14:ligatures w14:val="none"/>
        </w:rPr>
        <w:t>nedenle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ilaç</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geliştirme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maliyetleri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konusunda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literatürde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farklı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rakamlar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bulunmaktadır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Bağımsız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araştımacılar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w:t>
      </w:r>
      <w:proofErr w:type="spellEnd"/>
      <w:r w:rsidRPr="00534096">
        <w:rPr>
          <w:rFonts w:ascii="Times New Roman" w:eastAsia="Times New Roman" w:hAnsi="Times New Roman" w:cs="Times New Roman"/>
          <w:noProof w:val="0"/>
          <w:kern w:val="0"/>
          <w:lang w:val="en-US"/>
          <w14:ligatures w14:val="none"/>
        </w:rPr>
        <w:t xml:space="preserve"> 300-900 </w:t>
      </w:r>
      <w:proofErr w:type="spellStart"/>
      <w:r w:rsidRPr="00534096">
        <w:rPr>
          <w:rFonts w:ascii="Times New Roman" w:eastAsia="Times New Roman" w:hAnsi="Times New Roman" w:cs="Times New Roman"/>
          <w:noProof w:val="0"/>
          <w:kern w:val="0"/>
          <w:lang w:val="en-US"/>
          <w14:ligatures w14:val="none"/>
        </w:rPr>
        <w:t>milyon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civarında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firmalarına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rakam</w:t>
      </w:r>
      <w:proofErr w:type="spellEnd"/>
      <w:r w:rsidRPr="00534096">
        <w:rPr>
          <w:rFonts w:ascii="Times New Roman" w:eastAsia="Times New Roman" w:hAnsi="Times New Roman" w:cs="Times New Roman"/>
          <w:noProof w:val="0"/>
          <w:kern w:val="0"/>
          <w:lang w:val="en-US"/>
          <w14:ligatures w14:val="none"/>
        </w:rPr>
        <w:t xml:space="preserve"> 1-3 </w:t>
      </w:r>
      <w:proofErr w:type="spellStart"/>
      <w:r w:rsidRPr="00534096">
        <w:rPr>
          <w:rFonts w:ascii="Times New Roman" w:eastAsia="Times New Roman" w:hAnsi="Times New Roman" w:cs="Times New Roman"/>
          <w:noProof w:val="0"/>
          <w:kern w:val="0"/>
          <w:lang w:val="en-US"/>
          <w14:ligatures w14:val="none"/>
        </w:rPr>
        <w:t>milyar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mertebesindedir</w:t>
      </w:r>
      <w:proofErr w:type="spellEnd"/>
      <w:r w:rsidRPr="00534096">
        <w:rPr>
          <w:rFonts w:ascii="Times New Roman" w:eastAsia="Times New Roman" w:hAnsi="Times New Roman" w:cs="Times New Roman"/>
          <w:noProof w:val="0"/>
          <w:kern w:val="0"/>
          <w:lang w:val="en-US"/>
          <w14:ligatures w14:val="none"/>
        </w:rPr>
        <w:t>.</w:t>
      </w:r>
    </w:p>
    <w:p w14:paraId="5CF44897"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5.2 PATENT SİSTEMİ VE İNOVASYONUN EKONOMİSİ</w:t>
      </w:r>
    </w:p>
    <w:p w14:paraId="79D90DCA" w14:textId="2ADF64CA"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Modern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endüstrisinin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dayanaklarından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patent </w:t>
      </w:r>
      <w:proofErr w:type="spellStart"/>
      <w:r w:rsidRPr="00534096">
        <w:rPr>
          <w:rFonts w:ascii="Times New Roman" w:eastAsia="Times New Roman" w:hAnsi="Times New Roman" w:cs="Times New Roman"/>
          <w:noProof w:val="0"/>
          <w:kern w:val="0"/>
          <w:lang w:val="en-US"/>
          <w14:ligatures w14:val="none"/>
        </w:rPr>
        <w:t>sistemidir</w:t>
      </w:r>
      <w:proofErr w:type="spellEnd"/>
      <w:r w:rsidRPr="00534096">
        <w:rPr>
          <w:rFonts w:ascii="Times New Roman" w:eastAsia="Times New Roman" w:hAnsi="Times New Roman" w:cs="Times New Roman"/>
          <w:noProof w:val="0"/>
          <w:kern w:val="0"/>
          <w:lang w:val="en-US"/>
          <w14:ligatures w14:val="none"/>
        </w:rPr>
        <w:t>.</w:t>
      </w:r>
      <w:r w:rsidR="006D00B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araştırmacıya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süreliğine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koruma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sağlar</w:t>
      </w:r>
      <w:proofErr w:type="spellEnd"/>
      <w:r w:rsidRPr="00534096">
        <w:rPr>
          <w:rFonts w:ascii="Times New Roman" w:eastAsia="Times New Roman" w:hAnsi="Times New Roman" w:cs="Times New Roman"/>
          <w:noProof w:val="0"/>
          <w:kern w:val="0"/>
          <w:lang w:val="en-US"/>
          <w14:ligatures w14:val="none"/>
        </w:rPr>
        <w:t>.</w:t>
      </w:r>
      <w:r w:rsidR="006D00B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Araştırmacı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çalışır</w:t>
      </w:r>
      <w:proofErr w:type="spellEnd"/>
      <w:r w:rsidRPr="00534096">
        <w:rPr>
          <w:rFonts w:ascii="Times New Roman" w:eastAsia="Times New Roman" w:hAnsi="Times New Roman" w:cs="Times New Roman"/>
          <w:noProof w:val="0"/>
          <w:kern w:val="0"/>
          <w:lang w:val="en-US"/>
          <w14:ligatures w14:val="none"/>
        </w:rPr>
        <w:t>.</w:t>
      </w:r>
      <w:r w:rsidR="006D00B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inovasyonu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teşvik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etmektedir</w:t>
      </w:r>
      <w:proofErr w:type="spellEnd"/>
      <w:r w:rsidRPr="00534096">
        <w:rPr>
          <w:rFonts w:ascii="Times New Roman" w:eastAsia="Times New Roman" w:hAnsi="Times New Roman" w:cs="Times New Roman"/>
          <w:noProof w:val="0"/>
          <w:kern w:val="0"/>
          <w:lang w:val="en-US"/>
          <w14:ligatures w14:val="none"/>
        </w:rPr>
        <w:t>.</w:t>
      </w:r>
      <w:r w:rsidR="006D00B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patent </w:t>
      </w:r>
      <w:proofErr w:type="spellStart"/>
      <w:r w:rsidRPr="00534096">
        <w:rPr>
          <w:rFonts w:ascii="Times New Roman" w:eastAsia="Times New Roman" w:hAnsi="Times New Roman" w:cs="Times New Roman"/>
          <w:noProof w:val="0"/>
          <w:kern w:val="0"/>
          <w:lang w:val="en-US"/>
          <w14:ligatures w14:val="none"/>
        </w:rPr>
        <w:t>koruması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riskli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projelere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ayırmak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istemeyebilir</w:t>
      </w:r>
      <w:proofErr w:type="spellEnd"/>
      <w:r w:rsidRPr="00534096">
        <w:rPr>
          <w:rFonts w:ascii="Times New Roman" w:eastAsia="Times New Roman" w:hAnsi="Times New Roman" w:cs="Times New Roman"/>
          <w:noProof w:val="0"/>
          <w:kern w:val="0"/>
          <w:lang w:val="en-US"/>
          <w14:ligatures w14:val="none"/>
        </w:rPr>
        <w:t>.</w:t>
      </w:r>
    </w:p>
    <w:p w14:paraId="1BC05458" w14:textId="0678D90A"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Patent </w:t>
      </w:r>
      <w:proofErr w:type="spellStart"/>
      <w:r w:rsidRPr="00534096">
        <w:rPr>
          <w:rFonts w:ascii="Times New Roman" w:eastAsia="Times New Roman" w:hAnsi="Times New Roman" w:cs="Times New Roman"/>
          <w:noProof w:val="0"/>
          <w:kern w:val="0"/>
          <w:lang w:val="en-US"/>
          <w14:ligatures w14:val="none"/>
        </w:rPr>
        <w:t>koruması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tamamen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kaldırılırsa</w:t>
      </w:r>
      <w:proofErr w:type="spellEnd"/>
      <w:r w:rsidR="006D00B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düşebilir</w:t>
      </w:r>
      <w:proofErr w:type="spellEnd"/>
      <w:r w:rsidR="006D00BA" w:rsidRPr="00534096">
        <w:rPr>
          <w:rFonts w:ascii="Times New Roman" w:eastAsia="Times New Roman" w:hAnsi="Times New Roman" w:cs="Times New Roman"/>
          <w:noProof w:val="0"/>
          <w:kern w:val="0"/>
          <w:lang w:val="en-US"/>
          <w14:ligatures w14:val="none"/>
        </w:rPr>
        <w:t xml:space="preserve"> </w:t>
      </w:r>
      <w:proofErr w:type="spellStart"/>
      <w:r w:rsidR="006D00BA" w:rsidRPr="00534096">
        <w:rPr>
          <w:rFonts w:ascii="Times New Roman" w:eastAsia="Times New Roman" w:hAnsi="Times New Roman" w:cs="Times New Roman"/>
          <w:noProof w:val="0"/>
          <w:kern w:val="0"/>
          <w:lang w:val="en-US"/>
          <w14:ligatures w14:val="none"/>
        </w:rPr>
        <w:t>ve</w:t>
      </w:r>
      <w:proofErr w:type="spellEnd"/>
      <w:r w:rsidR="006D00BA"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jenerik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rekabet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hızlanabilir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6D00BA" w:rsidRPr="00534096">
        <w:rPr>
          <w:rFonts w:ascii="Times New Roman" w:eastAsia="Times New Roman" w:hAnsi="Times New Roman" w:cs="Times New Roman"/>
          <w:noProof w:val="0"/>
          <w:kern w:val="0"/>
          <w:lang w:val="en-US"/>
          <w14:ligatures w14:val="none"/>
        </w:rPr>
        <w:t>D</w:t>
      </w:r>
      <w:r w:rsidRPr="00534096">
        <w:rPr>
          <w:rFonts w:ascii="Times New Roman" w:eastAsia="Times New Roman" w:hAnsi="Times New Roman" w:cs="Times New Roman"/>
          <w:noProof w:val="0"/>
          <w:kern w:val="0"/>
          <w:lang w:val="en-US"/>
          <w14:ligatures w14:val="none"/>
        </w:rPr>
        <w:t>diğer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tarafta</w:t>
      </w:r>
      <w:r w:rsidR="006D00BA" w:rsidRPr="00534096">
        <w:rPr>
          <w:rFonts w:ascii="Times New Roman" w:eastAsia="Times New Roman" w:hAnsi="Times New Roman" w:cs="Times New Roman"/>
          <w:noProof w:val="0"/>
          <w:kern w:val="0"/>
          <w:lang w:val="en-US"/>
          <w14:ligatures w14:val="none"/>
        </w:rPr>
        <w:t>n</w:t>
      </w:r>
      <w:proofErr w:type="spellEnd"/>
      <w:r w:rsidR="006D00BA"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araştırmalar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iştahı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riskli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projeler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finansman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bulamayabilir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Dolayısıyla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mesele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patentleri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tamamen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kaldırmak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tamamen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korumak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006D00BA" w:rsidRPr="00534096">
        <w:rPr>
          <w:rFonts w:ascii="Times New Roman" w:eastAsia="Times New Roman" w:hAnsi="Times New Roman" w:cs="Times New Roman"/>
          <w:noProof w:val="0"/>
          <w:kern w:val="0"/>
          <w:lang w:val="en-US"/>
          <w14:ligatures w14:val="none"/>
        </w:rPr>
        <w:t xml:space="preserve"> </w:t>
      </w:r>
      <w:proofErr w:type="spellStart"/>
      <w:r w:rsidR="006D00BA" w:rsidRPr="00534096">
        <w:rPr>
          <w:rFonts w:ascii="Times New Roman" w:eastAsia="Times New Roman" w:hAnsi="Times New Roman" w:cs="Times New Roman"/>
          <w:noProof w:val="0"/>
          <w:kern w:val="0"/>
          <w:lang w:val="en-US"/>
          <w14:ligatures w14:val="none"/>
        </w:rPr>
        <w:t>a</w:t>
      </w:r>
      <w:r w:rsidRPr="00534096">
        <w:rPr>
          <w:rFonts w:ascii="Times New Roman" w:eastAsia="Times New Roman" w:hAnsi="Times New Roman" w:cs="Times New Roman"/>
          <w:noProof w:val="0"/>
          <w:kern w:val="0"/>
          <w:lang w:val="en-US"/>
          <w14:ligatures w14:val="none"/>
        </w:rPr>
        <w:t>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mesele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dengeyi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kurabilmektir</w:t>
      </w:r>
      <w:proofErr w:type="spellEnd"/>
      <w:r w:rsidRPr="00534096">
        <w:rPr>
          <w:rFonts w:ascii="Times New Roman" w:eastAsia="Times New Roman" w:hAnsi="Times New Roman" w:cs="Times New Roman"/>
          <w:noProof w:val="0"/>
          <w:kern w:val="0"/>
          <w:lang w:val="en-US"/>
          <w14:ligatures w14:val="none"/>
        </w:rPr>
        <w:t>.</w:t>
      </w:r>
    </w:p>
    <w:p w14:paraId="3C706712"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5.3 VBP'NİN ENDÜSTRİ AÇISINDAN ÇEKİCİ YÖNLERİ</w:t>
      </w:r>
    </w:p>
    <w:p w14:paraId="1078C9E4" w14:textId="77777777"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belirlenmesini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öngörür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lastRenderedPageBreak/>
        <w:t>otoriteleri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maliyet-etkinlik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kontrolü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desteklerken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endüstrisi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VBP'yi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çeşitli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nedenlerle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cazip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bulmaktadır</w:t>
      </w:r>
      <w:proofErr w:type="spellEnd"/>
      <w:r w:rsidRPr="00534096">
        <w:rPr>
          <w:rFonts w:ascii="Times New Roman" w:eastAsia="Times New Roman" w:hAnsi="Times New Roman" w:cs="Times New Roman"/>
          <w:noProof w:val="0"/>
          <w:kern w:val="0"/>
          <w:lang w:val="en-US"/>
          <w14:ligatures w14:val="none"/>
        </w:rPr>
        <w:t>.</w:t>
      </w:r>
    </w:p>
    <w:p w14:paraId="01E95D8A" w14:textId="77777777"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endüstri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avantajı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pazara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sunulabilmesidir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Geleneksel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belirlerken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kalitesindeki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iyileşme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tasarrufları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dikkate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alınır</w:t>
      </w:r>
      <w:proofErr w:type="spellEnd"/>
      <w:r w:rsidRPr="00534096">
        <w:rPr>
          <w:rFonts w:ascii="Times New Roman" w:eastAsia="Times New Roman" w:hAnsi="Times New Roman" w:cs="Times New Roman"/>
          <w:noProof w:val="0"/>
          <w:kern w:val="0"/>
          <w:lang w:val="en-US"/>
          <w14:ligatures w14:val="none"/>
        </w:rPr>
        <w:t>.</w:t>
      </w:r>
    </w:p>
    <w:p w14:paraId="70B620F1" w14:textId="77777777"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Örneğin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ölümcül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birkaç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uzatan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bağımsız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edilebilir</w:t>
      </w:r>
      <w:proofErr w:type="spellEnd"/>
      <w:r w:rsidRPr="00534096">
        <w:rPr>
          <w:rFonts w:ascii="Times New Roman" w:eastAsia="Times New Roman" w:hAnsi="Times New Roman" w:cs="Times New Roman"/>
          <w:noProof w:val="0"/>
          <w:kern w:val="0"/>
          <w:lang w:val="en-US"/>
          <w14:ligatures w14:val="none"/>
        </w:rPr>
        <w:t xml:space="preserve">. Bu durum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terapileri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hücre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onkoloji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avantaj</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yaratmaktadır</w:t>
      </w:r>
      <w:proofErr w:type="spellEnd"/>
      <w:r w:rsidRPr="00534096">
        <w:rPr>
          <w:rFonts w:ascii="Times New Roman" w:eastAsia="Times New Roman" w:hAnsi="Times New Roman" w:cs="Times New Roman"/>
          <w:noProof w:val="0"/>
          <w:kern w:val="0"/>
          <w:lang w:val="en-US"/>
          <w14:ligatures w14:val="none"/>
        </w:rPr>
        <w:t>.</w:t>
      </w:r>
    </w:p>
    <w:p w14:paraId="1739E878" w14:textId="77777777"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ortalama</w:t>
      </w:r>
      <w:proofErr w:type="spellEnd"/>
      <w:r w:rsidRPr="00534096">
        <w:rPr>
          <w:rFonts w:ascii="Times New Roman" w:eastAsia="Times New Roman" w:hAnsi="Times New Roman" w:cs="Times New Roman"/>
          <w:noProof w:val="0"/>
          <w:kern w:val="0"/>
          <w:lang w:val="en-US"/>
          <w14:ligatures w14:val="none"/>
        </w:rPr>
        <w:t xml:space="preserve"> 10–15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sürmekte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milyarlarca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gerektirmektedir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Endüstri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olanak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dönüşünü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artırdığını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savunmaktadır</w:t>
      </w:r>
      <w:proofErr w:type="spellEnd"/>
      <w:r w:rsidRPr="00534096">
        <w:rPr>
          <w:rFonts w:ascii="Times New Roman" w:eastAsia="Times New Roman" w:hAnsi="Times New Roman" w:cs="Times New Roman"/>
          <w:noProof w:val="0"/>
          <w:kern w:val="0"/>
          <w:lang w:val="en-US"/>
          <w14:ligatures w14:val="none"/>
        </w:rPr>
        <w:t>.</w:t>
      </w:r>
    </w:p>
    <w:p w14:paraId="2397FECA" w14:textId="77777777"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riskli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projelerin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başarılı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gelirleriyle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karşılanmaktadır</w:t>
      </w:r>
      <w:proofErr w:type="spellEnd"/>
      <w:r w:rsidRPr="00534096">
        <w:rPr>
          <w:rFonts w:ascii="Times New Roman" w:eastAsia="Times New Roman" w:hAnsi="Times New Roman" w:cs="Times New Roman"/>
          <w:noProof w:val="0"/>
          <w:kern w:val="0"/>
          <w:lang w:val="en-US"/>
          <w14:ligatures w14:val="none"/>
        </w:rPr>
        <w:t>.</w:t>
      </w:r>
    </w:p>
    <w:p w14:paraId="08506EC0" w14:textId="77777777"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Yetim </w:t>
      </w:r>
      <w:proofErr w:type="spellStart"/>
      <w:r w:rsidRPr="00534096">
        <w:rPr>
          <w:rFonts w:ascii="Times New Roman" w:eastAsia="Times New Roman" w:hAnsi="Times New Roman" w:cs="Times New Roman"/>
          <w:noProof w:val="0"/>
          <w:kern w:val="0"/>
          <w:lang w:val="en-US"/>
          <w14:ligatures w14:val="none"/>
        </w:rPr>
        <w:t>ilaçlar</w:t>
      </w:r>
      <w:proofErr w:type="spellEnd"/>
      <w:r w:rsidRPr="00534096">
        <w:rPr>
          <w:rFonts w:ascii="Times New Roman" w:eastAsia="Times New Roman" w:hAnsi="Times New Roman" w:cs="Times New Roman"/>
          <w:noProof w:val="0"/>
          <w:kern w:val="0"/>
          <w:lang w:val="en-US"/>
          <w14:ligatures w14:val="none"/>
        </w:rPr>
        <w:t xml:space="preserve"> (orphan drugs)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genellikle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uygulanır</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sayısının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klasik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geliştirilmesini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zorlaştırabilir</w:t>
      </w:r>
      <w:proofErr w:type="spellEnd"/>
      <w:r w:rsidRPr="00534096">
        <w:rPr>
          <w:rFonts w:ascii="Times New Roman" w:eastAsia="Times New Roman" w:hAnsi="Times New Roman" w:cs="Times New Roman"/>
          <w:noProof w:val="0"/>
          <w:kern w:val="0"/>
          <w:lang w:val="en-US"/>
          <w14:ligatures w14:val="none"/>
        </w:rPr>
        <w:t>.</w:t>
      </w:r>
    </w:p>
    <w:p w14:paraId="10B563D7" w14:textId="77777777"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VBP, </w:t>
      </w:r>
      <w:proofErr w:type="spellStart"/>
      <w:r w:rsidRPr="00534096">
        <w:rPr>
          <w:rFonts w:ascii="Times New Roman" w:eastAsia="Times New Roman" w:hAnsi="Times New Roman" w:cs="Times New Roman"/>
          <w:noProof w:val="0"/>
          <w:kern w:val="0"/>
          <w:lang w:val="en-US"/>
          <w14:ligatures w14:val="none"/>
        </w:rPr>
        <w:t>tedavinin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dikkate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küçük</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gruplarında</w:t>
      </w:r>
      <w:proofErr w:type="spellEnd"/>
      <w:r w:rsidRPr="00534096">
        <w:rPr>
          <w:rFonts w:ascii="Times New Roman" w:eastAsia="Times New Roman" w:hAnsi="Times New Roman" w:cs="Times New Roman"/>
          <w:noProof w:val="0"/>
          <w:kern w:val="0"/>
          <w:lang w:val="en-US"/>
          <w14:ligatures w14:val="none"/>
        </w:rPr>
        <w:t xml:space="preserve"> bile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kılar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biyoteknoloji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şirketi</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yönelmektedir</w:t>
      </w:r>
      <w:proofErr w:type="spellEnd"/>
      <w:r w:rsidRPr="00534096">
        <w:rPr>
          <w:rFonts w:ascii="Times New Roman" w:eastAsia="Times New Roman" w:hAnsi="Times New Roman" w:cs="Times New Roman"/>
          <w:noProof w:val="0"/>
          <w:kern w:val="0"/>
          <w:lang w:val="en-US"/>
          <w14:ligatures w14:val="none"/>
        </w:rPr>
        <w:t>.</w:t>
      </w:r>
    </w:p>
    <w:p w14:paraId="581C18E9" w14:textId="63DF9F70"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Endüstri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yenilik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"me-too" </w:t>
      </w:r>
      <w:proofErr w:type="spellStart"/>
      <w:r w:rsidRPr="00534096">
        <w:rPr>
          <w:rFonts w:ascii="Times New Roman" w:eastAsia="Times New Roman" w:hAnsi="Times New Roman" w:cs="Times New Roman"/>
          <w:noProof w:val="0"/>
          <w:kern w:val="0"/>
          <w:lang w:val="en-US"/>
          <w14:ligatures w14:val="none"/>
        </w:rPr>
        <w:t>ürünleri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birbirinden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ayırdığını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savunmaktadır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terapötik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mevcut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küçük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getiren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puanı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üstün</w:t>
      </w:r>
      <w:proofErr w:type="spellEnd"/>
      <w:r w:rsidRPr="00534096">
        <w:rPr>
          <w:rFonts w:ascii="Times New Roman" w:eastAsia="Times New Roman" w:hAnsi="Times New Roman" w:cs="Times New Roman"/>
          <w:noProof w:val="0"/>
          <w:kern w:val="0"/>
          <w:lang w:val="en-US"/>
          <w14:ligatures w14:val="none"/>
        </w:rPr>
        <w:t xml:space="preserve"> </w:t>
      </w:r>
      <w:r w:rsidR="00DC31F8" w:rsidRPr="00534096">
        <w:rPr>
          <w:rFonts w:ascii="Times New Roman" w:eastAsia="Times New Roman" w:hAnsi="Times New Roman" w:cs="Times New Roman"/>
          <w:noProof w:val="0"/>
          <w:kern w:val="0"/>
          <w:lang w:val="en-US"/>
          <w14:ligatures w14:val="none"/>
        </w:rPr>
        <w:t xml:space="preserve"> Ω</w:t>
      </w:r>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fiyatlandırılabilmektedir</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durum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molekül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teşvik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etmektedir</w:t>
      </w:r>
      <w:proofErr w:type="spellEnd"/>
      <w:r w:rsidRPr="00534096">
        <w:rPr>
          <w:rFonts w:ascii="Times New Roman" w:eastAsia="Times New Roman" w:hAnsi="Times New Roman" w:cs="Times New Roman"/>
          <w:noProof w:val="0"/>
          <w:kern w:val="0"/>
          <w:lang w:val="en-US"/>
          <w14:ligatures w14:val="none"/>
        </w:rPr>
        <w:t>.</w:t>
      </w:r>
    </w:p>
    <w:p w14:paraId="400036A2" w14:textId="650BE3B3"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VBP,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performansa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yapılmasını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kolaylaştırmaktadır</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modelde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sonucu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verirse</w:t>
      </w:r>
      <w:proofErr w:type="spellEnd"/>
      <w:r w:rsidRPr="00534096">
        <w:rPr>
          <w:rFonts w:ascii="Times New Roman" w:eastAsia="Times New Roman" w:hAnsi="Times New Roman" w:cs="Times New Roman"/>
          <w:noProof w:val="0"/>
          <w:kern w:val="0"/>
          <w:lang w:val="en-US"/>
          <w14:ligatures w14:val="none"/>
        </w:rPr>
        <w:t xml:space="preserve"> tam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alır</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gerçekleşmezse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indirim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gerçekleştirir</w:t>
      </w:r>
      <w:proofErr w:type="spellEnd"/>
      <w:r w:rsidRPr="00534096">
        <w:rPr>
          <w:rFonts w:ascii="Times New Roman" w:eastAsia="Times New Roman" w:hAnsi="Times New Roman" w:cs="Times New Roman"/>
          <w:noProof w:val="0"/>
          <w:kern w:val="0"/>
          <w:lang w:val="en-US"/>
          <w14:ligatures w14:val="none"/>
        </w:rPr>
        <w:t>.</w:t>
      </w:r>
    </w:p>
    <w:p w14:paraId="633CABBB" w14:textId="77777777"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terapilerinde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kullanılmaktadır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Endüstri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avantajı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başlangıç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kolay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sağlamasıdır</w:t>
      </w:r>
      <w:proofErr w:type="spellEnd"/>
      <w:r w:rsidRPr="00534096">
        <w:rPr>
          <w:rFonts w:ascii="Times New Roman" w:eastAsia="Times New Roman" w:hAnsi="Times New Roman" w:cs="Times New Roman"/>
          <w:noProof w:val="0"/>
          <w:kern w:val="0"/>
          <w:lang w:val="en-US"/>
          <w14:ligatures w14:val="none"/>
        </w:rPr>
        <w:t>.</w:t>
      </w:r>
    </w:p>
    <w:p w14:paraId="58E05B8A" w14:textId="2043F327"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pahalı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sorusu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etrafında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şekillenmektedir</w:t>
      </w:r>
      <w:proofErr w:type="spellEnd"/>
      <w:r w:rsidRPr="00534096">
        <w:rPr>
          <w:rFonts w:ascii="Times New Roman" w:eastAsia="Times New Roman" w:hAnsi="Times New Roman" w:cs="Times New Roman"/>
          <w:noProof w:val="0"/>
          <w:kern w:val="0"/>
          <w:lang w:val="en-US"/>
          <w14:ligatures w14:val="none"/>
        </w:rPr>
        <w:t xml:space="preserve">. VBP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tartışmayı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taşır</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argümanı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imkânı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verir</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w:t>
      </w:r>
      <w:proofErr w:type="spellStart"/>
      <w:r w:rsidRPr="00534096">
        <w:rPr>
          <w:rFonts w:ascii="Times New Roman" w:eastAsia="Times New Roman" w:hAnsi="Times New Roman" w:cs="Times New Roman"/>
          <w:noProof w:val="0"/>
          <w:kern w:val="0"/>
          <w:lang w:val="en-US"/>
          <w14:ligatures w14:val="none"/>
        </w:rPr>
        <w:t>İlacın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büyüktür</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söylem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terapilerinde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kullanılmaktadır</w:t>
      </w:r>
      <w:proofErr w:type="spellEnd"/>
      <w:r w:rsidRPr="00534096">
        <w:rPr>
          <w:rFonts w:ascii="Times New Roman" w:eastAsia="Times New Roman" w:hAnsi="Times New Roman" w:cs="Times New Roman"/>
          <w:noProof w:val="0"/>
          <w:kern w:val="0"/>
          <w:lang w:val="en-US"/>
          <w14:ligatures w14:val="none"/>
        </w:rPr>
        <w:t>.</w:t>
      </w:r>
    </w:p>
    <w:p w14:paraId="5C6066E5" w14:textId="033E3C53"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Biyoteknoloji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piyasa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gelecekteki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beklentilerine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dayanır</w:t>
      </w:r>
      <w:proofErr w:type="spellEnd"/>
      <w:r w:rsidRPr="00534096">
        <w:rPr>
          <w:rFonts w:ascii="Times New Roman" w:eastAsia="Times New Roman" w:hAnsi="Times New Roman" w:cs="Times New Roman"/>
          <w:noProof w:val="0"/>
          <w:kern w:val="0"/>
          <w:lang w:val="en-US"/>
          <w14:ligatures w14:val="none"/>
        </w:rPr>
        <w:t xml:space="preserve">. VBP,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fayda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edebilmesini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kıldığı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yatırımcılar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çekici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görülmektedir</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durum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risk </w:t>
      </w:r>
      <w:proofErr w:type="spellStart"/>
      <w:r w:rsidRPr="00534096">
        <w:rPr>
          <w:rFonts w:ascii="Times New Roman" w:eastAsia="Times New Roman" w:hAnsi="Times New Roman" w:cs="Times New Roman"/>
          <w:noProof w:val="0"/>
          <w:kern w:val="0"/>
          <w:lang w:val="en-US"/>
          <w14:ligatures w14:val="none"/>
        </w:rPr>
        <w:t>sermayesi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fonlarının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biyoteknoloji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katkıda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p>
    <w:p w14:paraId="4C5F2DBC" w14:textId="77777777" w:rsidR="006D00BA"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endüstrisi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VBP,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inovasyonu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ödüllendiren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mekanizma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görülmektedir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riskli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w:t>
      </w:r>
      <w:proofErr w:type="spellEnd"/>
      <w:r w:rsidRPr="00534096">
        <w:rPr>
          <w:rFonts w:ascii="Times New Roman" w:eastAsia="Times New Roman" w:hAnsi="Times New Roman" w:cs="Times New Roman"/>
          <w:noProof w:val="0"/>
          <w:kern w:val="0"/>
          <w:lang w:val="en-US"/>
          <w14:ligatures w14:val="none"/>
        </w:rPr>
        <w:t xml:space="preserve">-Ge </w:t>
      </w:r>
      <w:proofErr w:type="spellStart"/>
      <w:r w:rsidRPr="00534096">
        <w:rPr>
          <w:rFonts w:ascii="Times New Roman" w:eastAsia="Times New Roman" w:hAnsi="Times New Roman" w:cs="Times New Roman"/>
          <w:noProof w:val="0"/>
          <w:kern w:val="0"/>
          <w:lang w:val="en-US"/>
          <w14:ligatures w14:val="none"/>
        </w:rPr>
        <w:t>yatırımlarını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teşvik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ettiğini</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kıldığını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yeniliklerin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savunmaktadır</w:t>
      </w:r>
      <w:proofErr w:type="spellEnd"/>
      <w:r w:rsidRPr="00534096">
        <w:rPr>
          <w:rFonts w:ascii="Times New Roman" w:eastAsia="Times New Roman" w:hAnsi="Times New Roman" w:cs="Times New Roman"/>
          <w:noProof w:val="0"/>
          <w:kern w:val="0"/>
          <w:lang w:val="en-US"/>
          <w14:ligatures w14:val="none"/>
        </w:rPr>
        <w:t>.</w:t>
      </w:r>
    </w:p>
    <w:p w14:paraId="248788F8" w14:textId="42B535AE" w:rsidR="00852568" w:rsidRPr="00534096" w:rsidRDefault="006D00BA"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lastRenderedPageBreak/>
        <w:t>Bununla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eleştirmenler</w:t>
      </w:r>
      <w:proofErr w:type="spellEnd"/>
      <w:r w:rsidRPr="00534096">
        <w:rPr>
          <w:rFonts w:ascii="Times New Roman" w:eastAsia="Times New Roman" w:hAnsi="Times New Roman" w:cs="Times New Roman"/>
          <w:noProof w:val="0"/>
          <w:kern w:val="0"/>
          <w:lang w:val="en-US"/>
          <w14:ligatures w14:val="none"/>
        </w:rPr>
        <w:t>,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subjektif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aşırı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meşrulaştırabildiğini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görünse</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uygulamada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pazarlık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gücünü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artırabildiğini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sürmektedir</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günümüzde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yeniliği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ödüllendirmek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ile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ilaçlara</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erişimi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korumak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arasındaki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dengeyi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nasıl</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kurmak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gerektiği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yoğunlaşmaktadır</w:t>
      </w:r>
      <w:proofErr w:type="spellEnd"/>
      <w:r w:rsidRPr="00534096">
        <w:rPr>
          <w:rFonts w:ascii="Times New Roman" w:eastAsia="Times New Roman" w:hAnsi="Times New Roman" w:cs="Times New Roman"/>
          <w:noProof w:val="0"/>
          <w:kern w:val="0"/>
          <w:lang w:val="en-US"/>
          <w14:ligatures w14:val="none"/>
        </w:rPr>
        <w:t>.</w:t>
      </w:r>
    </w:p>
    <w:p w14:paraId="7E9E4890"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5.4 ENDÜSTRİNİN ELEŞTİRİLERİ</w:t>
      </w:r>
    </w:p>
    <w:p w14:paraId="46907D07" w14:textId="7B0D92C3" w:rsidR="00852568" w:rsidRPr="00534096" w:rsidRDefault="00DC31F8" w:rsidP="00B04661">
      <w:pPr>
        <w:tabs>
          <w:tab w:val="left" w:pos="7013"/>
        </w:tabs>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w:t>
      </w:r>
      <w:r w:rsidR="00852568" w:rsidRPr="00534096">
        <w:rPr>
          <w:rFonts w:ascii="Times New Roman" w:eastAsia="Times New Roman" w:hAnsi="Times New Roman" w:cs="Times New Roman"/>
          <w:noProof w:val="0"/>
          <w:kern w:val="0"/>
          <w:lang w:val="en-US"/>
          <w14:ligatures w14:val="none"/>
        </w:rPr>
        <w:t>laç</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endüstrisinin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VBP'ye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yönelik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bazı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çekinceleri</w:t>
      </w:r>
      <w:proofErr w:type="spellEnd"/>
      <w:r w:rsidR="00852568" w:rsidRPr="00534096">
        <w:rPr>
          <w:rFonts w:ascii="Times New Roman" w:eastAsia="Times New Roman" w:hAnsi="Times New Roman" w:cs="Times New Roman"/>
          <w:noProof w:val="0"/>
          <w:kern w:val="0"/>
          <w:lang w:val="en-US"/>
          <w14:ligatures w14:val="none"/>
        </w:rPr>
        <w:t xml:space="preserve"> de </w:t>
      </w:r>
      <w:proofErr w:type="spellStart"/>
      <w:r w:rsidR="00852568" w:rsidRPr="00534096">
        <w:rPr>
          <w:rFonts w:ascii="Times New Roman" w:eastAsia="Times New Roman" w:hAnsi="Times New Roman" w:cs="Times New Roman"/>
          <w:noProof w:val="0"/>
          <w:kern w:val="0"/>
          <w:lang w:val="en-US"/>
          <w14:ligatures w14:val="none"/>
        </w:rPr>
        <w:t>bulunmaktadır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En </w:t>
      </w:r>
      <w:proofErr w:type="spellStart"/>
      <w:r w:rsidR="00852568" w:rsidRPr="00534096">
        <w:rPr>
          <w:rFonts w:ascii="Times New Roman" w:eastAsia="Times New Roman" w:hAnsi="Times New Roman" w:cs="Times New Roman"/>
          <w:noProof w:val="0"/>
          <w:kern w:val="0"/>
          <w:lang w:val="en-US"/>
          <w14:ligatures w14:val="none"/>
        </w:rPr>
        <w:t>önemli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eleştiri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w:t>
      </w:r>
      <w:r w:rsidR="00852568" w:rsidRPr="00534096">
        <w:rPr>
          <w:rFonts w:ascii="Times New Roman" w:eastAsia="Times New Roman" w:hAnsi="Times New Roman" w:cs="Times New Roman"/>
          <w:noProof w:val="0"/>
          <w:kern w:val="0"/>
          <w:lang w:val="en-US"/>
          <w14:ligatures w14:val="none"/>
        </w:rPr>
        <w:t>eğeri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kim</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belirleyece</w:t>
      </w:r>
      <w:r w:rsidRPr="00534096">
        <w:rPr>
          <w:rFonts w:ascii="Times New Roman" w:eastAsia="Times New Roman" w:hAnsi="Times New Roman" w:cs="Times New Roman"/>
          <w:noProof w:val="0"/>
          <w:kern w:val="0"/>
          <w:lang w:val="en-US"/>
          <w14:ligatures w14:val="none"/>
        </w:rPr>
        <w:t>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olmasıdır</w:t>
      </w:r>
      <w:proofErr w:type="spellEnd"/>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Bir </w:t>
      </w:r>
      <w:proofErr w:type="spellStart"/>
      <w:r w:rsidR="00852568" w:rsidRPr="00534096">
        <w:rPr>
          <w:rFonts w:ascii="Times New Roman" w:eastAsia="Times New Roman" w:hAnsi="Times New Roman" w:cs="Times New Roman"/>
          <w:noProof w:val="0"/>
          <w:kern w:val="0"/>
          <w:lang w:val="en-US"/>
          <w14:ligatures w14:val="none"/>
        </w:rPr>
        <w:t>şirket</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geliştirdiği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ürünün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çok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yüksek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değer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yarattığını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düşünebilir</w:t>
      </w:r>
      <w:proofErr w:type="spellEnd"/>
      <w:r w:rsidRPr="00534096">
        <w:rPr>
          <w:rFonts w:ascii="Times New Roman" w:eastAsia="Times New Roman" w:hAnsi="Times New Roman" w:cs="Times New Roman"/>
          <w:noProof w:val="0"/>
          <w:kern w:val="0"/>
          <w:lang w:val="en-US"/>
          <w14:ligatures w14:val="none"/>
        </w:rPr>
        <w:t xml:space="preserve"> ama </w:t>
      </w:r>
      <w:r w:rsidR="00852568" w:rsidRPr="00534096">
        <w:rPr>
          <w:rFonts w:ascii="Times New Roman" w:eastAsia="Times New Roman" w:hAnsi="Times New Roman" w:cs="Times New Roman"/>
          <w:noProof w:val="0"/>
          <w:kern w:val="0"/>
          <w:lang w:val="en-US"/>
          <w14:ligatures w14:val="none"/>
        </w:rPr>
        <w:t xml:space="preserve">HTA </w:t>
      </w:r>
      <w:proofErr w:type="spellStart"/>
      <w:r w:rsidR="00852568" w:rsidRPr="00534096">
        <w:rPr>
          <w:rFonts w:ascii="Times New Roman" w:eastAsia="Times New Roman" w:hAnsi="Times New Roman" w:cs="Times New Roman"/>
          <w:noProof w:val="0"/>
          <w:kern w:val="0"/>
          <w:lang w:val="en-US"/>
          <w14:ligatures w14:val="none"/>
        </w:rPr>
        <w:t>kurumu</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farklı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değerlendirebilir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w:t>
      </w:r>
      <w:r w:rsidR="00852568" w:rsidRPr="00534096">
        <w:rPr>
          <w:rFonts w:ascii="Times New Roman" w:eastAsia="Times New Roman" w:hAnsi="Times New Roman" w:cs="Times New Roman"/>
          <w:noProof w:val="0"/>
          <w:kern w:val="0"/>
          <w:lang w:val="en-US"/>
          <w14:ligatures w14:val="none"/>
        </w:rPr>
        <w:t>deyici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kurum</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farklı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düşünebilir</w:t>
      </w:r>
      <w:proofErr w:type="spellEnd"/>
      <w:r w:rsidRPr="00534096">
        <w:rPr>
          <w:rFonts w:ascii="Times New Roman" w:eastAsia="Times New Roman" w:hAnsi="Times New Roman" w:cs="Times New Roman"/>
          <w:noProof w:val="0"/>
          <w:kern w:val="0"/>
          <w:lang w:val="en-US"/>
          <w14:ligatures w14:val="none"/>
        </w:rPr>
        <w:t>, h</w:t>
      </w:r>
      <w:r w:rsidR="00852568" w:rsidRPr="00534096">
        <w:rPr>
          <w:rFonts w:ascii="Times New Roman" w:eastAsia="Times New Roman" w:hAnsi="Times New Roman" w:cs="Times New Roman"/>
          <w:noProof w:val="0"/>
          <w:kern w:val="0"/>
          <w:lang w:val="en-US"/>
          <w14:ligatures w14:val="none"/>
        </w:rPr>
        <w:t xml:space="preserve">asta </w:t>
      </w:r>
      <w:proofErr w:type="spellStart"/>
      <w:r w:rsidR="00852568" w:rsidRPr="00534096">
        <w:rPr>
          <w:rFonts w:ascii="Times New Roman" w:eastAsia="Times New Roman" w:hAnsi="Times New Roman" w:cs="Times New Roman"/>
          <w:noProof w:val="0"/>
          <w:kern w:val="0"/>
          <w:lang w:val="en-US"/>
          <w14:ligatures w14:val="none"/>
        </w:rPr>
        <w:t>örgütleri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başka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bir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görüşe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sahip</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olabilir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Bu </w:t>
      </w:r>
      <w:proofErr w:type="spellStart"/>
      <w:r w:rsidR="00852568" w:rsidRPr="00534096">
        <w:rPr>
          <w:rFonts w:ascii="Times New Roman" w:eastAsia="Times New Roman" w:hAnsi="Times New Roman" w:cs="Times New Roman"/>
          <w:noProof w:val="0"/>
          <w:kern w:val="0"/>
          <w:lang w:val="en-US"/>
          <w14:ligatures w14:val="none"/>
        </w:rPr>
        <w:t>nedenle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değer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kavramının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öznel</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yönleri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bulunmaktadır</w:t>
      </w:r>
      <w:proofErr w:type="spellEnd"/>
      <w:r w:rsidR="00852568" w:rsidRPr="00534096">
        <w:rPr>
          <w:rFonts w:ascii="Times New Roman" w:eastAsia="Times New Roman" w:hAnsi="Times New Roman" w:cs="Times New Roman"/>
          <w:noProof w:val="0"/>
          <w:kern w:val="0"/>
          <w:lang w:val="en-US"/>
          <w14:ligatures w14:val="none"/>
        </w:rPr>
        <w:t>.</w:t>
      </w:r>
    </w:p>
    <w:p w14:paraId="7F254DA7" w14:textId="32B055EF" w:rsidR="00852568" w:rsidRPr="00534096" w:rsidRDefault="00852568" w:rsidP="00B04661">
      <w:pPr>
        <w:spacing w:after="0"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teknolojilerde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bilinmemektedir</w:t>
      </w:r>
      <w:proofErr w:type="spellEnd"/>
      <w:r w:rsidR="00DC31F8" w:rsidRPr="00534096">
        <w:rPr>
          <w:rFonts w:ascii="Times New Roman" w:eastAsia="Times New Roman" w:hAnsi="Times New Roman" w:cs="Times New Roman"/>
          <w:noProof w:val="0"/>
          <w:kern w:val="0"/>
          <w:lang w:val="en-US"/>
          <w14:ligatures w14:val="none"/>
        </w:rPr>
        <w:t xml:space="preserve"> </w:t>
      </w:r>
      <w:proofErr w:type="spellStart"/>
      <w:r w:rsidR="00DC31F8" w:rsidRPr="00534096">
        <w:rPr>
          <w:rFonts w:ascii="Times New Roman" w:eastAsia="Times New Roman" w:hAnsi="Times New Roman" w:cs="Times New Roman"/>
          <w:noProof w:val="0"/>
          <w:kern w:val="0"/>
          <w:lang w:val="en-US"/>
          <w14:ligatures w14:val="none"/>
        </w:rPr>
        <w:t>ve</w:t>
      </w:r>
      <w:proofErr w:type="spellEnd"/>
      <w:r w:rsidR="00DC31F8" w:rsidRPr="00534096">
        <w:rPr>
          <w:rFonts w:ascii="Times New Roman" w:eastAsia="Times New Roman" w:hAnsi="Times New Roman" w:cs="Times New Roman"/>
          <w:noProof w:val="0"/>
          <w:kern w:val="0"/>
          <w:lang w:val="en-US"/>
          <w14:ligatures w14:val="none"/>
        </w:rPr>
        <w:t xml:space="preserve"> </w:t>
      </w:r>
      <w:proofErr w:type="spellStart"/>
      <w:r w:rsidR="00DC31F8" w:rsidRPr="00534096">
        <w:rPr>
          <w:rFonts w:ascii="Times New Roman" w:eastAsia="Times New Roman" w:hAnsi="Times New Roman" w:cs="Times New Roman"/>
          <w:noProof w:val="0"/>
          <w:kern w:val="0"/>
          <w:lang w:val="en-US"/>
          <w14:ligatures w14:val="none"/>
        </w:rPr>
        <w:t>bu</w:t>
      </w:r>
      <w:proofErr w:type="spellEnd"/>
      <w:r w:rsidR="00DC31F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hesaplamaları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belirsizlik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içerir</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belirsizliklerin</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zaman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kendi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aleyhlerine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yorumlandığını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savunmaktadır</w:t>
      </w:r>
      <w:proofErr w:type="spellEnd"/>
      <w:r w:rsidRPr="00534096">
        <w:rPr>
          <w:rFonts w:ascii="Times New Roman" w:eastAsia="Times New Roman" w:hAnsi="Times New Roman" w:cs="Times New Roman"/>
          <w:noProof w:val="0"/>
          <w:kern w:val="0"/>
          <w:lang w:val="en-US"/>
          <w14:ligatures w14:val="none"/>
        </w:rPr>
        <w:t>.</w:t>
      </w:r>
    </w:p>
    <w:p w14:paraId="7D3AC93E" w14:textId="469B2726"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5.</w:t>
      </w:r>
      <w:r w:rsidR="00DC31F8" w:rsidRPr="00534096">
        <w:rPr>
          <w:rFonts w:ascii="Times New Roman" w:eastAsia="Times New Roman" w:hAnsi="Times New Roman" w:cs="Times New Roman"/>
          <w:b/>
          <w:bCs/>
          <w:noProof w:val="0"/>
          <w:kern w:val="36"/>
          <w:sz w:val="28"/>
          <w:szCs w:val="28"/>
          <w:lang w:val="en-US"/>
          <w14:ligatures w14:val="none"/>
        </w:rPr>
        <w:t>5</w:t>
      </w:r>
      <w:r w:rsidRPr="00534096">
        <w:rPr>
          <w:rFonts w:ascii="Times New Roman" w:eastAsia="Times New Roman" w:hAnsi="Times New Roman" w:cs="Times New Roman"/>
          <w:b/>
          <w:bCs/>
          <w:noProof w:val="0"/>
          <w:kern w:val="36"/>
          <w:sz w:val="28"/>
          <w:szCs w:val="28"/>
          <w:lang w:val="en-US"/>
          <w14:ligatures w14:val="none"/>
        </w:rPr>
        <w:t xml:space="preserve"> SONUÇ</w:t>
      </w:r>
    </w:p>
    <w:p w14:paraId="1BDDED4B" w14:textId="2D526105"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endüstrisi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olmadan</w:t>
      </w:r>
      <w:proofErr w:type="spellEnd"/>
      <w:r w:rsidRPr="00534096">
        <w:rPr>
          <w:rFonts w:ascii="Times New Roman" w:eastAsia="Times New Roman" w:hAnsi="Times New Roman" w:cs="Times New Roman"/>
          <w:noProof w:val="0"/>
          <w:kern w:val="0"/>
          <w:lang w:val="en-US"/>
          <w14:ligatures w14:val="none"/>
        </w:rPr>
        <w:t xml:space="preserve"> modern </w:t>
      </w:r>
      <w:proofErr w:type="spellStart"/>
      <w:r w:rsidRPr="00534096">
        <w:rPr>
          <w:rFonts w:ascii="Times New Roman" w:eastAsia="Times New Roman" w:hAnsi="Times New Roman" w:cs="Times New Roman"/>
          <w:noProof w:val="0"/>
          <w:kern w:val="0"/>
          <w:lang w:val="en-US"/>
          <w14:ligatures w14:val="none"/>
        </w:rPr>
        <w:t>tıbbın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seviyesine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w:t>
      </w:r>
      <w:proofErr w:type="spellEnd"/>
      <w:r w:rsidR="00DC31F8"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sınırsız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kaynaklara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inovasyon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erişim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denge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arayışı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r w:rsidR="00DC31F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VBP'nin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g</w:t>
      </w:r>
      <w:r w:rsidRPr="00534096">
        <w:rPr>
          <w:rFonts w:ascii="Times New Roman" w:eastAsia="Times New Roman" w:hAnsi="Times New Roman" w:cs="Times New Roman"/>
          <w:noProof w:val="0"/>
          <w:kern w:val="0"/>
          <w:lang w:val="en-US"/>
          <w14:ligatures w14:val="none"/>
        </w:rPr>
        <w:t>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yeniliği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ödüllendirmek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sürdürülebilirliğini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korumak</w:t>
      </w:r>
      <w:r w:rsidR="00954B17" w:rsidRPr="00534096">
        <w:rPr>
          <w:rFonts w:ascii="Times New Roman" w:eastAsia="Times New Roman" w:hAnsi="Times New Roman" w:cs="Times New Roman"/>
          <w:noProof w:val="0"/>
          <w:kern w:val="0"/>
          <w:lang w:val="en-US"/>
          <w14:ligatures w14:val="none"/>
        </w:rPr>
        <w:t>tır</w:t>
      </w:r>
      <w:proofErr w:type="spellEnd"/>
      <w:r w:rsidR="00954B17" w:rsidRPr="00534096">
        <w:rPr>
          <w:rFonts w:ascii="Times New Roman" w:eastAsia="Times New Roman" w:hAnsi="Times New Roman" w:cs="Times New Roman"/>
          <w:noProof w:val="0"/>
          <w:kern w:val="0"/>
          <w:lang w:val="en-US"/>
          <w14:ligatures w14:val="none"/>
        </w:rPr>
        <w:t>.</w:t>
      </w:r>
    </w:p>
    <w:p w14:paraId="77EB6959" w14:textId="3FEE9D6A"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Bunun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tartışılabilir</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önümüzdeki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büyüyeceği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açıktır</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binlerce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milyonlarca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ediyoruz</w:t>
      </w:r>
      <w:proofErr w:type="spellEnd"/>
      <w:r w:rsidRPr="00534096">
        <w:rPr>
          <w:rFonts w:ascii="Times New Roman" w:eastAsia="Times New Roman" w:hAnsi="Times New Roman" w:cs="Times New Roman"/>
          <w:noProof w:val="0"/>
          <w:kern w:val="0"/>
          <w:lang w:val="en-US"/>
          <w14:ligatures w14:val="none"/>
        </w:rPr>
        <w:t>.</w:t>
      </w:r>
    </w:p>
    <w:p w14:paraId="553F58C1" w14:textId="77777777" w:rsidR="007D5993" w:rsidRPr="00534096" w:rsidRDefault="007D5993"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3D45FA11" w14:textId="38998E4F"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32"/>
          <w:szCs w:val="32"/>
          <w:lang w:val="en-US"/>
          <w14:ligatures w14:val="none"/>
        </w:rPr>
      </w:pPr>
      <w:r w:rsidRPr="00534096">
        <w:rPr>
          <w:rFonts w:ascii="Times New Roman" w:eastAsia="Times New Roman" w:hAnsi="Times New Roman" w:cs="Times New Roman"/>
          <w:b/>
          <w:bCs/>
          <w:noProof w:val="0"/>
          <w:kern w:val="36"/>
          <w:sz w:val="32"/>
          <w:szCs w:val="32"/>
          <w:lang w:val="en-US"/>
          <w14:ligatures w14:val="none"/>
        </w:rPr>
        <w:t>BÖLÜM VI</w:t>
      </w:r>
      <w:r w:rsidR="00954B17" w:rsidRPr="00534096">
        <w:rPr>
          <w:rFonts w:ascii="Times New Roman" w:eastAsia="Times New Roman" w:hAnsi="Times New Roman" w:cs="Times New Roman"/>
          <w:b/>
          <w:bCs/>
          <w:noProof w:val="0"/>
          <w:kern w:val="36"/>
          <w:sz w:val="32"/>
          <w:szCs w:val="32"/>
          <w:lang w:val="en-US"/>
          <w14:ligatures w14:val="none"/>
        </w:rPr>
        <w:t xml:space="preserve">: </w:t>
      </w:r>
      <w:r w:rsidRPr="00534096">
        <w:rPr>
          <w:rFonts w:ascii="Times New Roman" w:eastAsia="Times New Roman" w:hAnsi="Times New Roman" w:cs="Times New Roman"/>
          <w:b/>
          <w:bCs/>
          <w:noProof w:val="0"/>
          <w:kern w:val="36"/>
          <w:sz w:val="32"/>
          <w:szCs w:val="32"/>
          <w:lang w:val="en-US"/>
          <w14:ligatures w14:val="none"/>
        </w:rPr>
        <w:t>NADİR HASTALIKLAR, YETİM İLAÇLAR VE MİLYON DOLARLIK TEDAVİLER</w:t>
      </w:r>
    </w:p>
    <w:p w14:paraId="3B3161F1" w14:textId="77777777" w:rsidR="00954B17"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zorlandığı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w:t>
      </w:r>
      <w:proofErr w:type="spellEnd"/>
      <w:r w:rsidRPr="00534096">
        <w:rPr>
          <w:rFonts w:ascii="Times New Roman" w:eastAsia="Times New Roman" w:hAnsi="Times New Roman" w:cs="Times New Roman"/>
          <w:noProof w:val="0"/>
          <w:kern w:val="0"/>
          <w:lang w:val="en-US"/>
          <w14:ligatures w14:val="none"/>
        </w:rPr>
        <w:t xml:space="preserve">, o da nadir </w:t>
      </w:r>
      <w:proofErr w:type="spellStart"/>
      <w:r w:rsidRPr="00534096">
        <w:rPr>
          <w:rFonts w:ascii="Times New Roman" w:eastAsia="Times New Roman" w:hAnsi="Times New Roman" w:cs="Times New Roman"/>
          <w:noProof w:val="0"/>
          <w:kern w:val="0"/>
          <w:lang w:val="en-US"/>
          <w14:ligatures w14:val="none"/>
        </w:rPr>
        <w:t>hastalıklardır</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klasik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kuralları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yetersiz</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kalmaktadır.Bir</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hayatını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değiştirebilecek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fiyatı</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olursa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olsun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karşılanmalı</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mıdır?Bu</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zayıf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çıkaran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laboratuvar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gibidir</w:t>
      </w:r>
      <w:proofErr w:type="spellEnd"/>
      <w:r w:rsidRPr="00534096">
        <w:rPr>
          <w:rFonts w:ascii="Times New Roman" w:eastAsia="Times New Roman" w:hAnsi="Times New Roman" w:cs="Times New Roman"/>
          <w:noProof w:val="0"/>
          <w:kern w:val="0"/>
          <w:lang w:val="en-US"/>
          <w14:ligatures w14:val="none"/>
        </w:rPr>
        <w:t>.</w:t>
      </w:r>
    </w:p>
    <w:p w14:paraId="42975313" w14:textId="5875595A"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1970'li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endüstrisinin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bölümü</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ilgilenmiyordu</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bakıldığında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anlaşılabilirdi</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Hasta </w:t>
      </w:r>
      <w:proofErr w:type="spellStart"/>
      <w:r w:rsidRPr="00534096">
        <w:rPr>
          <w:rFonts w:ascii="Times New Roman" w:eastAsia="Times New Roman" w:hAnsi="Times New Roman" w:cs="Times New Roman"/>
          <w:noProof w:val="0"/>
          <w:kern w:val="0"/>
          <w:lang w:val="en-US"/>
          <w14:ligatures w14:val="none"/>
        </w:rPr>
        <w:t>sayısı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azdı</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p</w:t>
      </w:r>
      <w:r w:rsidRPr="00534096">
        <w:rPr>
          <w:rFonts w:ascii="Times New Roman" w:eastAsia="Times New Roman" w:hAnsi="Times New Roman" w:cs="Times New Roman"/>
          <w:noProof w:val="0"/>
          <w:kern w:val="0"/>
          <w:lang w:val="en-US"/>
          <w14:ligatures w14:val="none"/>
        </w:rPr>
        <w:t>azar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küçüktü</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belirsizdi</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yapılmıyordu</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yetim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açtı</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İngilizce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adıyla</w:t>
      </w:r>
      <w:proofErr w:type="spellEnd"/>
      <w:r w:rsidR="00954B1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Orphan Drugs.</w:t>
      </w:r>
      <w:r w:rsidR="00954B17" w:rsidRPr="00534096">
        <w:rPr>
          <w:rFonts w:ascii="Times New Roman" w:eastAsia="Times New Roman" w:hAnsi="Times New Roman" w:cs="Times New Roman"/>
          <w:b/>
          <w:bCs/>
          <w:noProof w:val="0"/>
          <w:kern w:val="0"/>
          <w:lang w:val="en-US"/>
          <w14:ligatures w14:val="none"/>
        </w:rPr>
        <w:t xml:space="preserve"> </w:t>
      </w:r>
      <w:r w:rsidR="00954B17" w:rsidRPr="00534096">
        <w:rPr>
          <w:rFonts w:ascii="Times New Roman" w:eastAsia="Times New Roman" w:hAnsi="Times New Roman" w:cs="Times New Roman"/>
          <w:noProof w:val="0"/>
          <w:kern w:val="0"/>
          <w:lang w:val="en-US"/>
          <w14:ligatures w14:val="none"/>
        </w:rPr>
        <w:t xml:space="preserve">Bu </w:t>
      </w:r>
      <w:proofErr w:type="spellStart"/>
      <w:r w:rsidR="00954B17" w:rsidRPr="00534096">
        <w:rPr>
          <w:rFonts w:ascii="Times New Roman" w:eastAsia="Times New Roman" w:hAnsi="Times New Roman" w:cs="Times New Roman"/>
          <w:noProof w:val="0"/>
          <w:kern w:val="0"/>
          <w:lang w:val="en-US"/>
          <w14:ligatures w14:val="none"/>
        </w:rPr>
        <w:t>konuda</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daha</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önce</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yazdığımız</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çeşitli</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makaleler</w:t>
      </w:r>
      <w:proofErr w:type="spellEnd"/>
      <w:r w:rsidR="00954B17" w:rsidRPr="00534096">
        <w:rPr>
          <w:rFonts w:ascii="Times New Roman" w:eastAsia="Times New Roman" w:hAnsi="Times New Roman" w:cs="Times New Roman"/>
          <w:noProof w:val="0"/>
          <w:kern w:val="0"/>
          <w:lang w:val="en-US"/>
          <w14:ligatures w14:val="none"/>
        </w:rPr>
        <w:t xml:space="preserve"> </w:t>
      </w:r>
      <w:hyperlink r:id="rId8" w:history="1">
        <w:r w:rsidR="00954B17" w:rsidRPr="00534096">
          <w:rPr>
            <w:rStyle w:val="Hyperlink"/>
            <w:rFonts w:ascii="Times New Roman" w:eastAsia="Times New Roman" w:hAnsi="Times New Roman" w:cs="Times New Roman"/>
            <w:noProof w:val="0"/>
            <w:kern w:val="0"/>
            <w:lang w:val="en-US"/>
            <w14:ligatures w14:val="none"/>
          </w:rPr>
          <w:t>https://klinikfarmakoloji.com/search/node?keys=yetim+ila%C3%A7lar</w:t>
        </w:r>
      </w:hyperlink>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linkinde</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bulunabilir</w:t>
      </w:r>
      <w:proofErr w:type="spellEnd"/>
      <w:r w:rsidR="00954B17" w:rsidRPr="00534096">
        <w:rPr>
          <w:rFonts w:ascii="Times New Roman" w:eastAsia="Times New Roman" w:hAnsi="Times New Roman" w:cs="Times New Roman"/>
          <w:b/>
          <w:bCs/>
          <w:noProof w:val="0"/>
          <w:kern w:val="0"/>
          <w:lang w:val="en-US"/>
          <w14:ligatures w14:val="none"/>
        </w:rPr>
        <w:t>.</w:t>
      </w:r>
    </w:p>
    <w:p w14:paraId="578D343D" w14:textId="2AF77223"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1983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ABD'de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kabul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edilen</w:t>
      </w:r>
      <w:proofErr w:type="spellEnd"/>
      <w:r w:rsidRPr="00534096">
        <w:rPr>
          <w:rFonts w:ascii="Times New Roman" w:eastAsia="Times New Roman" w:hAnsi="Times New Roman" w:cs="Times New Roman"/>
          <w:noProof w:val="0"/>
          <w:kern w:val="0"/>
          <w:lang w:val="en-US"/>
          <w14:ligatures w14:val="none"/>
        </w:rPr>
        <w:t xml:space="preserve"> Orphan Drug Act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tarihinde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biridir</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yasa</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vergi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avantajları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destekleri</w:t>
      </w:r>
      <w:proofErr w:type="spellEnd"/>
      <w:r w:rsidRPr="00534096">
        <w:rPr>
          <w:rFonts w:ascii="Times New Roman" w:eastAsia="Times New Roman" w:hAnsi="Times New Roman" w:cs="Times New Roman"/>
          <w:noProof w:val="0"/>
          <w:kern w:val="0"/>
          <w:lang w:val="en-US"/>
          <w14:ligatures w14:val="none"/>
        </w:rPr>
        <w:t xml:space="preserve">, patent </w:t>
      </w:r>
      <w:proofErr w:type="spellStart"/>
      <w:r w:rsidRPr="00534096">
        <w:rPr>
          <w:rFonts w:ascii="Times New Roman" w:eastAsia="Times New Roman" w:hAnsi="Times New Roman" w:cs="Times New Roman"/>
          <w:noProof w:val="0"/>
          <w:kern w:val="0"/>
          <w:lang w:val="en-US"/>
          <w14:ligatures w14:val="none"/>
        </w:rPr>
        <w:t>benzeri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korumalar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düzenleyici</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kolaylıklar</w:t>
      </w:r>
      <w:proofErr w:type="spellEnd"/>
      <w:r w:rsidRPr="00534096">
        <w:rPr>
          <w:rFonts w:ascii="Times New Roman" w:eastAsia="Times New Roman" w:hAnsi="Times New Roman" w:cs="Times New Roman"/>
          <w:noProof w:val="0"/>
          <w:kern w:val="0"/>
          <w:lang w:val="en-US"/>
          <w14:ligatures w14:val="none"/>
        </w:rPr>
        <w:t xml:space="preserve"> </w:t>
      </w:r>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sağlayarak</w:t>
      </w:r>
      <w:proofErr w:type="spellEnd"/>
      <w:proofErr w:type="gram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teşvik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amaçlıyordu</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beklenenden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w:t>
      </w:r>
      <w:proofErr w:type="spellEnd"/>
      <w:r w:rsidR="00954B17" w:rsidRPr="00534096">
        <w:rPr>
          <w:rFonts w:ascii="Times New Roman" w:eastAsia="Times New Roman" w:hAnsi="Times New Roman" w:cs="Times New Roman"/>
          <w:noProof w:val="0"/>
          <w:kern w:val="0"/>
          <w:lang w:val="en-US"/>
          <w14:ligatures w14:val="none"/>
        </w:rPr>
        <w:t>, n</w:t>
      </w:r>
      <w:r w:rsidRPr="00534096">
        <w:rPr>
          <w:rFonts w:ascii="Times New Roman" w:eastAsia="Times New Roman" w:hAnsi="Times New Roman" w:cs="Times New Roman"/>
          <w:noProof w:val="0"/>
          <w:kern w:val="0"/>
          <w:lang w:val="en-US"/>
          <w14:ligatures w14:val="none"/>
        </w:rPr>
        <w:t xml:space="preserve">adir </w:t>
      </w:r>
      <w:proofErr w:type="spellStart"/>
      <w:r w:rsidRPr="00534096">
        <w:rPr>
          <w:rFonts w:ascii="Times New Roman" w:eastAsia="Times New Roman" w:hAnsi="Times New Roman" w:cs="Times New Roman"/>
          <w:noProof w:val="0"/>
          <w:kern w:val="0"/>
          <w:lang w:val="en-US"/>
          <w14:ligatures w14:val="none"/>
        </w:rPr>
        <w:t>hastalık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alanındaki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hızla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arttı</w:t>
      </w:r>
      <w:proofErr w:type="spellEnd"/>
      <w:r w:rsidRPr="00534096">
        <w:rPr>
          <w:rFonts w:ascii="Times New Roman" w:eastAsia="Times New Roman" w:hAnsi="Times New Roman" w:cs="Times New Roman"/>
          <w:noProof w:val="0"/>
          <w:kern w:val="0"/>
          <w:lang w:val="en-US"/>
          <w14:ligatures w14:val="none"/>
        </w:rPr>
        <w:t>.</w:t>
      </w:r>
    </w:p>
    <w:p w14:paraId="095E6F16" w14:textId="77777777" w:rsidR="008C6AE7"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ürün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yatırımın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beklenir</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Hasta </w:t>
      </w:r>
      <w:proofErr w:type="spellStart"/>
      <w:r w:rsidRPr="00534096">
        <w:rPr>
          <w:rFonts w:ascii="Times New Roman" w:eastAsia="Times New Roman" w:hAnsi="Times New Roman" w:cs="Times New Roman"/>
          <w:noProof w:val="0"/>
          <w:kern w:val="0"/>
          <w:lang w:val="en-US"/>
          <w14:ligatures w14:val="none"/>
        </w:rPr>
        <w:t>sayısı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küçük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gruplara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yayılır</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u</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birim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artırabilir</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Nadir </w:t>
      </w:r>
      <w:proofErr w:type="spellStart"/>
      <w:r w:rsidRPr="00534096">
        <w:rPr>
          <w:rFonts w:ascii="Times New Roman" w:eastAsia="Times New Roman" w:hAnsi="Times New Roman" w:cs="Times New Roman"/>
          <w:noProof w:val="0"/>
          <w:kern w:val="0"/>
          <w:lang w:val="en-US"/>
          <w14:ligatures w14:val="none"/>
        </w:rPr>
        <w:t>hastalıklarda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kolay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954B17" w:rsidRPr="00534096">
        <w:rPr>
          <w:rFonts w:ascii="Times New Roman" w:eastAsia="Times New Roman" w:hAnsi="Times New Roman" w:cs="Times New Roman"/>
          <w:noProof w:val="0"/>
          <w:kern w:val="0"/>
          <w:lang w:val="en-US"/>
          <w14:ligatures w14:val="none"/>
        </w:rPr>
        <w:t>, h</w:t>
      </w:r>
      <w:r w:rsidRPr="00534096">
        <w:rPr>
          <w:rFonts w:ascii="Times New Roman" w:eastAsia="Times New Roman" w:hAnsi="Times New Roman" w:cs="Times New Roman"/>
          <w:noProof w:val="0"/>
          <w:kern w:val="0"/>
          <w:lang w:val="en-US"/>
          <w14:ligatures w14:val="none"/>
        </w:rPr>
        <w:t xml:space="preserve">asta </w:t>
      </w:r>
      <w:proofErr w:type="spellStart"/>
      <w:r w:rsidRPr="00534096">
        <w:rPr>
          <w:rFonts w:ascii="Times New Roman" w:eastAsia="Times New Roman" w:hAnsi="Times New Roman" w:cs="Times New Roman"/>
          <w:noProof w:val="0"/>
          <w:kern w:val="0"/>
          <w:lang w:val="en-US"/>
          <w14:ligatures w14:val="none"/>
        </w:rPr>
        <w:t>bulmak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zordur</w:t>
      </w:r>
      <w:proofErr w:type="spellEnd"/>
      <w:r w:rsidRPr="00534096">
        <w:rPr>
          <w:rFonts w:ascii="Times New Roman" w:eastAsia="Times New Roman" w:hAnsi="Times New Roman" w:cs="Times New Roman"/>
          <w:noProof w:val="0"/>
          <w:kern w:val="0"/>
          <w:lang w:val="en-US"/>
          <w14:ligatures w14:val="none"/>
        </w:rPr>
        <w:t>.</w:t>
      </w:r>
      <w:r w:rsidR="00954B1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uluslararası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yürütülmek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kalabilir</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u</w:t>
      </w:r>
      <w:r w:rsidRPr="00534096">
        <w:rPr>
          <w:rFonts w:ascii="Times New Roman" w:eastAsia="Times New Roman" w:hAnsi="Times New Roman" w:cs="Times New Roman"/>
          <w:noProof w:val="0"/>
          <w:kern w:val="0"/>
          <w:lang w:val="en-US"/>
          <w14:ligatures w14:val="none"/>
        </w:rPr>
        <w:t>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takip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gerekebilir</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954B17" w:rsidRPr="00534096">
        <w:rPr>
          <w:rFonts w:ascii="Times New Roman" w:eastAsia="Times New Roman" w:hAnsi="Times New Roman" w:cs="Times New Roman"/>
          <w:noProof w:val="0"/>
          <w:kern w:val="0"/>
          <w:lang w:val="en-US"/>
          <w14:ligatures w14:val="none"/>
        </w:rPr>
        <w:t>ve</w:t>
      </w:r>
      <w:proofErr w:type="spellEnd"/>
      <w:r w:rsidR="00954B17" w:rsidRPr="00534096">
        <w:rPr>
          <w:rFonts w:ascii="Times New Roman" w:eastAsia="Times New Roman" w:hAnsi="Times New Roman" w:cs="Times New Roman"/>
          <w:noProof w:val="0"/>
          <w:kern w:val="0"/>
          <w:lang w:val="en-US"/>
          <w14:ligatures w14:val="none"/>
        </w:rPr>
        <w:t xml:space="preserve"> </w:t>
      </w:r>
      <w:proofErr w:type="spellStart"/>
      <w:r w:rsidR="008C6AE7"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w:t>
      </w:r>
      <w:r w:rsidR="008C6AE7" w:rsidRPr="00534096">
        <w:rPr>
          <w:rFonts w:ascii="Times New Roman" w:eastAsia="Times New Roman" w:hAnsi="Times New Roman" w:cs="Times New Roman"/>
          <w:noProof w:val="0"/>
          <w:kern w:val="0"/>
          <w:lang w:val="en-US"/>
          <w14:ligatures w14:val="none"/>
        </w:rPr>
        <w:t>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artırmaktadır</w:t>
      </w:r>
      <w:proofErr w:type="spellEnd"/>
      <w:r w:rsidRPr="00534096">
        <w:rPr>
          <w:rFonts w:ascii="Times New Roman" w:eastAsia="Times New Roman" w:hAnsi="Times New Roman" w:cs="Times New Roman"/>
          <w:noProof w:val="0"/>
          <w:kern w:val="0"/>
          <w:lang w:val="en-US"/>
          <w14:ligatures w14:val="none"/>
        </w:rPr>
        <w:t>.</w:t>
      </w:r>
      <w:r w:rsidR="008C6AE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nadir </w:t>
      </w:r>
      <w:proofErr w:type="spellStart"/>
      <w:r w:rsidRPr="00534096">
        <w:rPr>
          <w:rFonts w:ascii="Times New Roman" w:eastAsia="Times New Roman" w:hAnsi="Times New Roman" w:cs="Times New Roman"/>
          <w:noProof w:val="0"/>
          <w:kern w:val="0"/>
          <w:lang w:val="en-US"/>
          <w14:ligatures w14:val="none"/>
        </w:rPr>
        <w:t>hastalıkta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alternatif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bulunmamaktadır</w:t>
      </w:r>
      <w:proofErr w:type="spellEnd"/>
      <w:r w:rsidR="008C6AE7" w:rsidRPr="00534096">
        <w:rPr>
          <w:rFonts w:ascii="Times New Roman" w:eastAsia="Times New Roman" w:hAnsi="Times New Roman" w:cs="Times New Roman"/>
          <w:noProof w:val="0"/>
          <w:kern w:val="0"/>
          <w:lang w:val="en-US"/>
          <w14:ligatures w14:val="none"/>
        </w:rPr>
        <w:t xml:space="preserve"> </w:t>
      </w:r>
      <w:proofErr w:type="spellStart"/>
      <w:r w:rsidR="008C6AE7" w:rsidRPr="00534096">
        <w:rPr>
          <w:rFonts w:ascii="Times New Roman" w:eastAsia="Times New Roman" w:hAnsi="Times New Roman" w:cs="Times New Roman"/>
          <w:noProof w:val="0"/>
          <w:kern w:val="0"/>
          <w:lang w:val="en-US"/>
          <w14:ligatures w14:val="none"/>
        </w:rPr>
        <w:t>ve</w:t>
      </w:r>
      <w:proofErr w:type="spellEnd"/>
      <w:r w:rsidR="008C6AE7" w:rsidRPr="00534096">
        <w:rPr>
          <w:rFonts w:ascii="Times New Roman" w:eastAsia="Times New Roman" w:hAnsi="Times New Roman" w:cs="Times New Roman"/>
          <w:noProof w:val="0"/>
          <w:kern w:val="0"/>
          <w:lang w:val="en-US"/>
          <w14:ligatures w14:val="none"/>
        </w:rPr>
        <w:t xml:space="preserve"> </w:t>
      </w:r>
      <w:proofErr w:type="spellStart"/>
      <w:r w:rsidR="008C6AE7"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rekabet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sınırlıdır</w:t>
      </w:r>
      <w:proofErr w:type="spellEnd"/>
      <w:r w:rsidRPr="00534096">
        <w:rPr>
          <w:rFonts w:ascii="Times New Roman" w:eastAsia="Times New Roman" w:hAnsi="Times New Roman" w:cs="Times New Roman"/>
          <w:noProof w:val="0"/>
          <w:kern w:val="0"/>
          <w:lang w:val="en-US"/>
          <w14:ligatures w14:val="none"/>
        </w:rPr>
        <w:t>.</w:t>
      </w:r>
      <w:r w:rsidR="008C6AE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durum da </w:t>
      </w:r>
      <w:proofErr w:type="spellStart"/>
      <w:r w:rsidRPr="00534096">
        <w:rPr>
          <w:rFonts w:ascii="Times New Roman" w:eastAsia="Times New Roman" w:hAnsi="Times New Roman" w:cs="Times New Roman"/>
          <w:noProof w:val="0"/>
          <w:kern w:val="0"/>
          <w:lang w:val="en-US"/>
          <w14:ligatures w14:val="none"/>
        </w:rPr>
        <w:t>fiyatların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katkıda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bulunabilir</w:t>
      </w:r>
      <w:proofErr w:type="spellEnd"/>
      <w:r w:rsidRPr="00534096">
        <w:rPr>
          <w:rFonts w:ascii="Times New Roman" w:eastAsia="Times New Roman" w:hAnsi="Times New Roman" w:cs="Times New Roman"/>
          <w:noProof w:val="0"/>
          <w:kern w:val="0"/>
          <w:lang w:val="en-US"/>
          <w14:ligatures w14:val="none"/>
        </w:rPr>
        <w:t>.</w:t>
      </w:r>
    </w:p>
    <w:p w14:paraId="2EF37160" w14:textId="77777777" w:rsidR="008C6AE7"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lastRenderedPageBreak/>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hastalıklar</w:t>
      </w:r>
      <w:proofErr w:type="spellEnd"/>
      <w:r w:rsidRPr="00534096">
        <w:rPr>
          <w:rFonts w:ascii="Times New Roman" w:eastAsia="Times New Roman" w:hAnsi="Times New Roman" w:cs="Times New Roman"/>
          <w:noProof w:val="0"/>
          <w:kern w:val="0"/>
          <w:lang w:val="en-US"/>
          <w14:ligatures w14:val="none"/>
        </w:rPr>
        <w:t xml:space="preserve"> o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nadirdir</w:t>
      </w:r>
      <w:proofErr w:type="spellEnd"/>
      <w:r w:rsidRPr="00534096">
        <w:rPr>
          <w:rFonts w:ascii="Times New Roman" w:eastAsia="Times New Roman" w:hAnsi="Times New Roman" w:cs="Times New Roman"/>
          <w:noProof w:val="0"/>
          <w:kern w:val="0"/>
          <w:lang w:val="en-US"/>
          <w14:ligatures w14:val="none"/>
        </w:rPr>
        <w:t xml:space="preserve"> ki </w:t>
      </w:r>
      <w:proofErr w:type="spellStart"/>
      <w:r w:rsidRPr="00534096">
        <w:rPr>
          <w:rFonts w:ascii="Times New Roman" w:eastAsia="Times New Roman" w:hAnsi="Times New Roman" w:cs="Times New Roman"/>
          <w:noProof w:val="0"/>
          <w:kern w:val="0"/>
          <w:lang w:val="en-US"/>
          <w14:ligatures w14:val="none"/>
        </w:rPr>
        <w:t>klasik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neredeyse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uygulanamaz</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gelir</w:t>
      </w:r>
      <w:proofErr w:type="spellEnd"/>
      <w:r w:rsidRPr="00534096">
        <w:rPr>
          <w:rFonts w:ascii="Times New Roman" w:eastAsia="Times New Roman" w:hAnsi="Times New Roman" w:cs="Times New Roman"/>
          <w:noProof w:val="0"/>
          <w:kern w:val="0"/>
          <w:lang w:val="en-US"/>
          <w14:ligatures w14:val="none"/>
        </w:rPr>
        <w:t>.</w:t>
      </w:r>
      <w:r w:rsidR="008C6AE7" w:rsidRPr="00534096">
        <w:rPr>
          <w:rFonts w:ascii="Times New Roman" w:eastAsia="Times New Roman" w:hAnsi="Times New Roman" w:cs="Times New Roman"/>
          <w:noProof w:val="0"/>
          <w:kern w:val="0"/>
          <w:lang w:val="en-US"/>
          <w14:ligatures w14:val="none"/>
        </w:rPr>
        <w:t xml:space="preserve"> Ultra nadir h</w:t>
      </w:r>
      <w:r w:rsidRPr="00534096">
        <w:rPr>
          <w:rFonts w:ascii="Times New Roman" w:eastAsia="Times New Roman" w:hAnsi="Times New Roman" w:cs="Times New Roman"/>
          <w:noProof w:val="0"/>
          <w:kern w:val="0"/>
          <w:lang w:val="en-US"/>
          <w14:ligatures w14:val="none"/>
        </w:rPr>
        <w:t xml:space="preserve">asta </w:t>
      </w:r>
      <w:proofErr w:type="spellStart"/>
      <w:r w:rsidRPr="00534096">
        <w:rPr>
          <w:rFonts w:ascii="Times New Roman" w:eastAsia="Times New Roman" w:hAnsi="Times New Roman" w:cs="Times New Roman"/>
          <w:noProof w:val="0"/>
          <w:kern w:val="0"/>
          <w:lang w:val="en-US"/>
          <w14:ligatures w14:val="none"/>
        </w:rPr>
        <w:t>sayıları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birkaç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sınırlıdır.Klinik</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küçük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gruplarla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yürütülür</w:t>
      </w:r>
      <w:proofErr w:type="spellEnd"/>
      <w:r w:rsidR="008C6AE7" w:rsidRPr="00534096">
        <w:rPr>
          <w:rFonts w:ascii="Times New Roman" w:eastAsia="Times New Roman" w:hAnsi="Times New Roman" w:cs="Times New Roman"/>
          <w:noProof w:val="0"/>
          <w:kern w:val="0"/>
          <w:lang w:val="en-US"/>
          <w14:ligatures w14:val="none"/>
        </w:rPr>
        <w:t xml:space="preserve"> </w:t>
      </w:r>
      <w:proofErr w:type="spellStart"/>
      <w:r w:rsidR="008C6AE7" w:rsidRPr="00534096">
        <w:rPr>
          <w:rFonts w:ascii="Times New Roman" w:eastAsia="Times New Roman" w:hAnsi="Times New Roman" w:cs="Times New Roman"/>
          <w:noProof w:val="0"/>
          <w:kern w:val="0"/>
          <w:lang w:val="en-US"/>
          <w14:ligatures w14:val="none"/>
        </w:rPr>
        <w:t>ve</w:t>
      </w:r>
      <w:proofErr w:type="spellEnd"/>
      <w:r w:rsidR="008C6AE7" w:rsidRPr="00534096">
        <w:rPr>
          <w:rFonts w:ascii="Times New Roman" w:eastAsia="Times New Roman" w:hAnsi="Times New Roman" w:cs="Times New Roman"/>
          <w:noProof w:val="0"/>
          <w:kern w:val="0"/>
          <w:lang w:val="en-US"/>
          <w14:ligatures w14:val="none"/>
        </w:rPr>
        <w:t xml:space="preserve"> </w:t>
      </w:r>
      <w:proofErr w:type="spellStart"/>
      <w:r w:rsidR="008C6AE7" w:rsidRPr="00534096">
        <w:rPr>
          <w:rFonts w:ascii="Times New Roman" w:eastAsia="Times New Roman" w:hAnsi="Times New Roman" w:cs="Times New Roman"/>
          <w:noProof w:val="0"/>
          <w:kern w:val="0"/>
          <w:lang w:val="en-US"/>
          <w14:ligatures w14:val="none"/>
        </w:rPr>
        <w:t>u</w:t>
      </w:r>
      <w:r w:rsidRPr="00534096">
        <w:rPr>
          <w:rFonts w:ascii="Times New Roman" w:eastAsia="Times New Roman" w:hAnsi="Times New Roman" w:cs="Times New Roman"/>
          <w:noProof w:val="0"/>
          <w:kern w:val="0"/>
          <w:lang w:val="en-US"/>
          <w14:ligatures w14:val="none"/>
        </w:rPr>
        <w:t>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bulunmayabilir</w:t>
      </w:r>
      <w:proofErr w:type="spellEnd"/>
      <w:r w:rsidRPr="00534096">
        <w:rPr>
          <w:rFonts w:ascii="Times New Roman" w:eastAsia="Times New Roman" w:hAnsi="Times New Roman" w:cs="Times New Roman"/>
          <w:noProof w:val="0"/>
          <w:kern w:val="0"/>
          <w:lang w:val="en-US"/>
          <w14:ligatures w14:val="none"/>
        </w:rPr>
        <w:t>.</w:t>
      </w:r>
      <w:r w:rsidR="008C6AE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kurumu</w:t>
      </w:r>
      <w:proofErr w:type="spellEnd"/>
      <w:r w:rsidRPr="00534096">
        <w:rPr>
          <w:rFonts w:ascii="Times New Roman" w:eastAsia="Times New Roman" w:hAnsi="Times New Roman" w:cs="Times New Roman"/>
          <w:noProof w:val="0"/>
          <w:kern w:val="0"/>
          <w:lang w:val="en-US"/>
          <w14:ligatures w14:val="none"/>
        </w:rPr>
        <w:t xml:space="preserve"> ultra-nadir </w:t>
      </w:r>
      <w:proofErr w:type="spellStart"/>
      <w:r w:rsidRPr="00534096">
        <w:rPr>
          <w:rFonts w:ascii="Times New Roman" w:eastAsia="Times New Roman" w:hAnsi="Times New Roman" w:cs="Times New Roman"/>
          <w:noProof w:val="0"/>
          <w:kern w:val="0"/>
          <w:lang w:val="en-US"/>
          <w14:ligatures w14:val="none"/>
        </w:rPr>
        <w:t>hastalıklar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geliştirmektedir</w:t>
      </w:r>
      <w:proofErr w:type="spellEnd"/>
      <w:r w:rsidRPr="00534096">
        <w:rPr>
          <w:rFonts w:ascii="Times New Roman" w:eastAsia="Times New Roman" w:hAnsi="Times New Roman" w:cs="Times New Roman"/>
          <w:noProof w:val="0"/>
          <w:kern w:val="0"/>
          <w:lang w:val="en-US"/>
          <w14:ligatures w14:val="none"/>
        </w:rPr>
        <w:t>.</w:t>
      </w:r>
    </w:p>
    <w:p w14:paraId="23098747" w14:textId="268EAEF8"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ötesine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geçmek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gerekir</w:t>
      </w:r>
      <w:proofErr w:type="spellEnd"/>
      <w:r w:rsidR="008C6AE7" w:rsidRPr="00534096">
        <w:rPr>
          <w:rFonts w:ascii="Times New Roman" w:eastAsia="Times New Roman" w:hAnsi="Times New Roman" w:cs="Times New Roman"/>
          <w:noProof w:val="0"/>
          <w:kern w:val="0"/>
          <w:lang w:val="en-US"/>
          <w14:ligatures w14:val="none"/>
        </w:rPr>
        <w:t xml:space="preserve"> </w:t>
      </w:r>
      <w:proofErr w:type="spellStart"/>
      <w:r w:rsidR="008C6AE7" w:rsidRPr="00534096">
        <w:rPr>
          <w:rFonts w:ascii="Times New Roman" w:eastAsia="Times New Roman" w:hAnsi="Times New Roman" w:cs="Times New Roman"/>
          <w:noProof w:val="0"/>
          <w:kern w:val="0"/>
          <w:lang w:val="en-US"/>
          <w14:ligatures w14:val="none"/>
        </w:rPr>
        <w:t>ve</w:t>
      </w:r>
      <w:proofErr w:type="spellEnd"/>
      <w:r w:rsidR="008C6AE7" w:rsidRPr="00534096">
        <w:rPr>
          <w:rFonts w:ascii="Times New Roman" w:eastAsia="Times New Roman" w:hAnsi="Times New Roman" w:cs="Times New Roman"/>
          <w:noProof w:val="0"/>
          <w:kern w:val="0"/>
          <w:lang w:val="en-US"/>
          <w14:ligatures w14:val="none"/>
        </w:rPr>
        <w:t xml:space="preserve"> </w:t>
      </w:r>
      <w:proofErr w:type="spellStart"/>
      <w:r w:rsidR="008C6AE7" w:rsidRPr="00534096">
        <w:rPr>
          <w:rFonts w:ascii="Times New Roman" w:eastAsia="Times New Roman" w:hAnsi="Times New Roman" w:cs="Times New Roman"/>
          <w:noProof w:val="0"/>
          <w:kern w:val="0"/>
          <w:lang w:val="en-US"/>
          <w14:ligatures w14:val="none"/>
        </w:rPr>
        <w:t>t</w:t>
      </w:r>
      <w:r w:rsidRPr="00534096">
        <w:rPr>
          <w:rFonts w:ascii="Times New Roman" w:eastAsia="Times New Roman" w:hAnsi="Times New Roman" w:cs="Times New Roman"/>
          <w:noProof w:val="0"/>
          <w:kern w:val="0"/>
          <w:lang w:val="en-US"/>
          <w14:ligatures w14:val="none"/>
        </w:rPr>
        <w:t>oplumlar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verimlilik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vermezler</w:t>
      </w:r>
      <w:proofErr w:type="spellEnd"/>
      <w:r w:rsidR="008C6AE7" w:rsidRPr="00534096">
        <w:rPr>
          <w:rFonts w:ascii="Times New Roman" w:eastAsia="Times New Roman" w:hAnsi="Times New Roman" w:cs="Times New Roman"/>
          <w:noProof w:val="0"/>
          <w:kern w:val="0"/>
          <w:lang w:val="en-US"/>
          <w14:ligatures w14:val="none"/>
        </w:rPr>
        <w:t xml:space="preserve">, </w:t>
      </w:r>
      <w:proofErr w:type="spellStart"/>
      <w:r w:rsidR="008C6AE7" w:rsidRPr="00534096">
        <w:rPr>
          <w:rFonts w:ascii="Times New Roman" w:eastAsia="Times New Roman" w:hAnsi="Times New Roman" w:cs="Times New Roman"/>
          <w:noProof w:val="0"/>
          <w:kern w:val="0"/>
          <w:lang w:val="en-US"/>
          <w14:ligatures w14:val="none"/>
        </w:rPr>
        <w:t>m</w:t>
      </w:r>
      <w:r w:rsidRPr="00534096">
        <w:rPr>
          <w:rFonts w:ascii="Times New Roman" w:eastAsia="Times New Roman" w:hAnsi="Times New Roman" w:cs="Times New Roman"/>
          <w:noProof w:val="0"/>
          <w:kern w:val="0"/>
          <w:lang w:val="en-US"/>
          <w14:ligatures w14:val="none"/>
        </w:rPr>
        <w:t>Merhamet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duygusu</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oynar</w:t>
      </w:r>
      <w:proofErr w:type="spellEnd"/>
      <w:r w:rsidRPr="00534096">
        <w:rPr>
          <w:rFonts w:ascii="Times New Roman" w:eastAsia="Times New Roman" w:hAnsi="Times New Roman" w:cs="Times New Roman"/>
          <w:noProof w:val="0"/>
          <w:kern w:val="0"/>
          <w:lang w:val="en-US"/>
          <w14:ligatures w14:val="none"/>
        </w:rPr>
        <w:t>.</w:t>
      </w:r>
      <w:r w:rsidR="008C6AE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008C6AE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çocuk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ölümcül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hastalıklar</w:t>
      </w:r>
      <w:proofErr w:type="spellEnd"/>
      <w:r w:rsidR="008C6AE7" w:rsidRPr="00534096">
        <w:rPr>
          <w:rFonts w:ascii="Times New Roman" w:eastAsia="Times New Roman" w:hAnsi="Times New Roman" w:cs="Times New Roman"/>
          <w:noProof w:val="0"/>
          <w:kern w:val="0"/>
          <w:lang w:val="en-US"/>
          <w14:ligatures w14:val="none"/>
        </w:rPr>
        <w:t xml:space="preserve"> </w:t>
      </w:r>
      <w:proofErr w:type="spellStart"/>
      <w:r w:rsidR="008C6AE7" w:rsidRPr="00534096">
        <w:rPr>
          <w:rFonts w:ascii="Times New Roman" w:eastAsia="Times New Roman" w:hAnsi="Times New Roman" w:cs="Times New Roman"/>
          <w:noProof w:val="0"/>
          <w:kern w:val="0"/>
          <w:lang w:val="en-US"/>
          <w14:ligatures w14:val="none"/>
        </w:rPr>
        <w:t>ve</w:t>
      </w:r>
      <w:proofErr w:type="spellEnd"/>
      <w:r w:rsidR="008C6AE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seçeneği</w:t>
      </w:r>
      <w:proofErr w:type="spellEnd"/>
      <w:r w:rsidRPr="00534096">
        <w:rPr>
          <w:rFonts w:ascii="Times New Roman" w:eastAsia="Times New Roman" w:hAnsi="Times New Roman" w:cs="Times New Roman"/>
          <w:noProof w:val="0"/>
          <w:kern w:val="0"/>
          <w:lang w:val="en-US"/>
          <w14:ligatures w14:val="none"/>
        </w:rPr>
        <w:t xml:space="preserve"> olmayan </w:t>
      </w:r>
      <w:proofErr w:type="spellStart"/>
      <w:proofErr w:type="gramStart"/>
      <w:r w:rsidRPr="00534096">
        <w:rPr>
          <w:rFonts w:ascii="Times New Roman" w:eastAsia="Times New Roman" w:hAnsi="Times New Roman" w:cs="Times New Roman"/>
          <w:noProof w:val="0"/>
          <w:kern w:val="0"/>
          <w:lang w:val="en-US"/>
          <w14:ligatures w14:val="none"/>
        </w:rPr>
        <w:t>durumlar</w:t>
      </w:r>
      <w:proofErr w:type="spellEnd"/>
      <w:r w:rsidRPr="00534096">
        <w:rPr>
          <w:rFonts w:ascii="Times New Roman" w:eastAsia="Times New Roman" w:hAnsi="Times New Roman" w:cs="Times New Roman"/>
          <w:noProof w:val="0"/>
          <w:kern w:val="0"/>
          <w:lang w:val="en-US"/>
          <w14:ligatures w14:val="none"/>
        </w:rPr>
        <w:t xml:space="preserve"> </w:t>
      </w:r>
      <w:r w:rsidR="008C6AE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konusu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kamuoyu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yaklaşabilmektedir</w:t>
      </w:r>
      <w:proofErr w:type="spellEnd"/>
      <w:r w:rsidRPr="00534096">
        <w:rPr>
          <w:rFonts w:ascii="Times New Roman" w:eastAsia="Times New Roman" w:hAnsi="Times New Roman" w:cs="Times New Roman"/>
          <w:noProof w:val="0"/>
          <w:kern w:val="0"/>
          <w:lang w:val="en-US"/>
          <w14:ligatures w14:val="none"/>
        </w:rPr>
        <w:t>.</w:t>
      </w:r>
      <w:r w:rsidR="008C6AE7"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matematikten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ibaret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p>
    <w:p w14:paraId="08E55915" w14:textId="77777777" w:rsidR="007D5993" w:rsidRPr="00534096" w:rsidRDefault="007D5993"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6B1A2812" w14:textId="152B2543"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32"/>
          <w:szCs w:val="32"/>
          <w:lang w:val="en-US"/>
          <w14:ligatures w14:val="none"/>
        </w:rPr>
      </w:pPr>
      <w:r w:rsidRPr="00534096">
        <w:rPr>
          <w:rFonts w:ascii="Times New Roman" w:eastAsia="Times New Roman" w:hAnsi="Times New Roman" w:cs="Times New Roman"/>
          <w:b/>
          <w:bCs/>
          <w:noProof w:val="0"/>
          <w:kern w:val="36"/>
          <w:sz w:val="32"/>
          <w:szCs w:val="32"/>
          <w:lang w:val="en-US"/>
          <w14:ligatures w14:val="none"/>
        </w:rPr>
        <w:t>BÖLÜM VII</w:t>
      </w:r>
      <w:r w:rsidR="008C6AE7" w:rsidRPr="00534096">
        <w:rPr>
          <w:rFonts w:ascii="Times New Roman" w:eastAsia="Times New Roman" w:hAnsi="Times New Roman" w:cs="Times New Roman"/>
          <w:b/>
          <w:bCs/>
          <w:noProof w:val="0"/>
          <w:kern w:val="36"/>
          <w:sz w:val="32"/>
          <w:szCs w:val="32"/>
          <w:lang w:val="en-US"/>
          <w14:ligatures w14:val="none"/>
        </w:rPr>
        <w:t xml:space="preserve">: </w:t>
      </w:r>
      <w:r w:rsidRPr="00534096">
        <w:rPr>
          <w:rFonts w:ascii="Times New Roman" w:eastAsia="Times New Roman" w:hAnsi="Times New Roman" w:cs="Times New Roman"/>
          <w:b/>
          <w:bCs/>
          <w:noProof w:val="0"/>
          <w:kern w:val="36"/>
          <w:sz w:val="32"/>
          <w:szCs w:val="32"/>
          <w:lang w:val="en-US"/>
          <w14:ligatures w14:val="none"/>
        </w:rPr>
        <w:t>SONUÇ BAZLI ÖDEME MODELLERİ, RİSK PAYLAŞIMI VE DEĞERİN YENİ EKONOMİSİ</w:t>
      </w:r>
    </w:p>
    <w:p w14:paraId="3A5AFC9E" w14:textId="77777777" w:rsidR="002D70D2"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tedavilerin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bölümü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belirsizlikler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taşımaktadır</w:t>
      </w:r>
      <w:proofErr w:type="spellEnd"/>
      <w:r w:rsidR="002D70D2"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yapılmaktadır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durum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risk </w:t>
      </w:r>
      <w:proofErr w:type="spellStart"/>
      <w:r w:rsidRPr="00534096">
        <w:rPr>
          <w:rFonts w:ascii="Times New Roman" w:eastAsia="Times New Roman" w:hAnsi="Times New Roman" w:cs="Times New Roman"/>
          <w:noProof w:val="0"/>
          <w:kern w:val="0"/>
          <w:lang w:val="en-US"/>
          <w14:ligatures w14:val="none"/>
        </w:rPr>
        <w:t>yaratmaktadır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İşte</w:t>
      </w:r>
      <w:proofErr w:type="spellEnd"/>
      <w:r w:rsidRPr="00534096">
        <w:rPr>
          <w:rFonts w:ascii="Times New Roman" w:eastAsia="Times New Roman" w:hAnsi="Times New Roman" w:cs="Times New Roman"/>
          <w:noProof w:val="0"/>
          <w:kern w:val="0"/>
          <w:lang w:val="en-US"/>
          <w14:ligatures w14:val="none"/>
        </w:rPr>
        <w:t xml:space="preserve"> risk </w:t>
      </w:r>
      <w:proofErr w:type="spellStart"/>
      <w:r w:rsidRPr="00534096">
        <w:rPr>
          <w:rFonts w:ascii="Times New Roman" w:eastAsia="Times New Roman" w:hAnsi="Times New Roman" w:cs="Times New Roman"/>
          <w:noProof w:val="0"/>
          <w:kern w:val="0"/>
          <w:lang w:val="en-US"/>
          <w14:ligatures w14:val="none"/>
        </w:rPr>
        <w:t>paylaşımı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çıkmıştır</w:t>
      </w:r>
      <w:proofErr w:type="spellEnd"/>
      <w:r w:rsidRPr="00534096">
        <w:rPr>
          <w:rFonts w:ascii="Times New Roman" w:eastAsia="Times New Roman" w:hAnsi="Times New Roman" w:cs="Times New Roman"/>
          <w:noProof w:val="0"/>
          <w:kern w:val="0"/>
          <w:lang w:val="en-US"/>
          <w14:ligatures w14:val="none"/>
        </w:rPr>
        <w:t>.</w:t>
      </w:r>
    </w:p>
    <w:p w14:paraId="2BA6EC4C" w14:textId="74B0A461"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Risk </w:t>
      </w:r>
      <w:proofErr w:type="spellStart"/>
      <w:r w:rsidRPr="00534096">
        <w:rPr>
          <w:rFonts w:ascii="Times New Roman" w:eastAsia="Times New Roman" w:hAnsi="Times New Roman" w:cs="Times New Roman"/>
          <w:noProof w:val="0"/>
          <w:kern w:val="0"/>
          <w:lang w:val="en-US"/>
          <w14:ligatures w14:val="none"/>
        </w:rPr>
        <w:t>paylaşımı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basittir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Tedavi </w:t>
      </w:r>
      <w:proofErr w:type="spellStart"/>
      <w:r w:rsidRPr="00534096">
        <w:rPr>
          <w:rFonts w:ascii="Times New Roman" w:eastAsia="Times New Roman" w:hAnsi="Times New Roman" w:cs="Times New Roman"/>
          <w:noProof w:val="0"/>
          <w:kern w:val="0"/>
          <w:lang w:val="en-US"/>
          <w14:ligatures w14:val="none"/>
        </w:rPr>
        <w:t>başarılı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olursa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herkes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kazanır</w:t>
      </w:r>
      <w:proofErr w:type="spellEnd"/>
      <w:r w:rsidR="002D70D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olursa</w:t>
      </w:r>
      <w:proofErr w:type="spellEnd"/>
      <w:r w:rsidRPr="00534096">
        <w:rPr>
          <w:rFonts w:ascii="Times New Roman" w:eastAsia="Times New Roman" w:hAnsi="Times New Roman" w:cs="Times New Roman"/>
          <w:noProof w:val="0"/>
          <w:kern w:val="0"/>
          <w:lang w:val="en-US"/>
          <w14:ligatures w14:val="none"/>
        </w:rPr>
        <w:t xml:space="preserve"> risk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ödeyici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kalmaz</w:t>
      </w:r>
      <w:proofErr w:type="spellEnd"/>
      <w:r w:rsidR="002D70D2" w:rsidRPr="00534096">
        <w:rPr>
          <w:rFonts w:ascii="Times New Roman" w:eastAsia="Times New Roman" w:hAnsi="Times New Roman" w:cs="Times New Roman"/>
          <w:noProof w:val="0"/>
          <w:kern w:val="0"/>
          <w:lang w:val="en-US"/>
          <w14:ligatures w14:val="none"/>
        </w:rPr>
        <w:t xml:space="preserve">, </w:t>
      </w:r>
      <w:proofErr w:type="spellStart"/>
      <w:r w:rsidR="002D70D2" w:rsidRPr="00534096">
        <w:rPr>
          <w:rFonts w:ascii="Times New Roman" w:eastAsia="Times New Roman" w:hAnsi="Times New Roman" w:cs="Times New Roman"/>
          <w:noProof w:val="0"/>
          <w:kern w:val="0"/>
          <w:lang w:val="en-US"/>
          <w14:ligatures w14:val="none"/>
        </w:rPr>
        <w:t>ş</w:t>
      </w:r>
      <w:r w:rsidRPr="00534096">
        <w:rPr>
          <w:rFonts w:ascii="Times New Roman" w:eastAsia="Times New Roman" w:hAnsi="Times New Roman" w:cs="Times New Roman"/>
          <w:noProof w:val="0"/>
          <w:kern w:val="0"/>
          <w:lang w:val="en-US"/>
          <w14:ligatures w14:val="none"/>
        </w:rPr>
        <w:t>irket</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sorumluluk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üstlenir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yaratıyorsa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üretici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sorumlu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olmalıdır</w:t>
      </w:r>
      <w:proofErr w:type="spellEnd"/>
      <w:r w:rsidRPr="00534096">
        <w:rPr>
          <w:rFonts w:ascii="Times New Roman" w:eastAsia="Times New Roman" w:hAnsi="Times New Roman" w:cs="Times New Roman"/>
          <w:noProof w:val="0"/>
          <w:kern w:val="0"/>
          <w:lang w:val="en-US"/>
          <w14:ligatures w14:val="none"/>
        </w:rPr>
        <w:t>.</w:t>
      </w:r>
    </w:p>
    <w:p w14:paraId="3DC3F614" w14:textId="6D0E573F"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7.</w:t>
      </w:r>
      <w:r w:rsidR="002D70D2" w:rsidRPr="00534096">
        <w:rPr>
          <w:rFonts w:ascii="Times New Roman" w:eastAsia="Times New Roman" w:hAnsi="Times New Roman" w:cs="Times New Roman"/>
          <w:b/>
          <w:bCs/>
          <w:noProof w:val="0"/>
          <w:kern w:val="36"/>
          <w:sz w:val="28"/>
          <w:szCs w:val="28"/>
          <w:lang w:val="en-US"/>
          <w14:ligatures w14:val="none"/>
        </w:rPr>
        <w:t>1</w:t>
      </w:r>
      <w:r w:rsidRPr="00534096">
        <w:rPr>
          <w:rFonts w:ascii="Times New Roman" w:eastAsia="Times New Roman" w:hAnsi="Times New Roman" w:cs="Times New Roman"/>
          <w:b/>
          <w:bCs/>
          <w:noProof w:val="0"/>
          <w:kern w:val="36"/>
          <w:sz w:val="28"/>
          <w:szCs w:val="28"/>
          <w:lang w:val="en-US"/>
          <w14:ligatures w14:val="none"/>
        </w:rPr>
        <w:t xml:space="preserve"> SONUÇ BAZLI ÖDEME (OUTCOMES-BASED PAYMENT)</w:t>
      </w:r>
    </w:p>
    <w:p w14:paraId="070187A0" w14:textId="7B8FADEE"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modellerin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sistemleridir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bağlanmaktadır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Örneğin</w:t>
      </w:r>
      <w:proofErr w:type="spellEnd"/>
      <w:r w:rsidR="002D70D2" w:rsidRPr="00534096">
        <w:rPr>
          <w:rFonts w:ascii="Times New Roman" w:eastAsia="Times New Roman" w:hAnsi="Times New Roman" w:cs="Times New Roman"/>
          <w:noProof w:val="0"/>
          <w:kern w:val="0"/>
          <w:lang w:val="en-US"/>
          <w14:ligatures w14:val="none"/>
        </w:rPr>
        <w:t xml:space="preserve">, </w:t>
      </w:r>
      <w:proofErr w:type="spellStart"/>
      <w:r w:rsidR="002D70D2"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ilacında</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tümör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progresyonsuz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sağkalım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sağkalım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göstergeler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kullanılabilir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diyabet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tedavisinde</w:t>
      </w:r>
      <w:proofErr w:type="spellEnd"/>
      <w:r w:rsidR="002D70D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HbA1c </w:t>
      </w:r>
      <w:proofErr w:type="spellStart"/>
      <w:r w:rsidRPr="00534096">
        <w:rPr>
          <w:rFonts w:ascii="Times New Roman" w:eastAsia="Times New Roman" w:hAnsi="Times New Roman" w:cs="Times New Roman"/>
          <w:noProof w:val="0"/>
          <w:kern w:val="0"/>
          <w:lang w:val="en-US"/>
          <w14:ligatures w14:val="none"/>
        </w:rPr>
        <w:t>düzeyleri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komplikasyon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oranları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esas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alınabilir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gen </w:t>
      </w:r>
      <w:proofErr w:type="spellStart"/>
      <w:r w:rsidRPr="00534096">
        <w:rPr>
          <w:rFonts w:ascii="Times New Roman" w:eastAsia="Times New Roman" w:hAnsi="Times New Roman" w:cs="Times New Roman"/>
          <w:noProof w:val="0"/>
          <w:kern w:val="0"/>
          <w:lang w:val="en-US"/>
          <w14:ligatures w14:val="none"/>
        </w:rPr>
        <w:t>tedavisinde</w:t>
      </w:r>
      <w:proofErr w:type="spellEnd"/>
      <w:r w:rsidR="002D70D2"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motor </w:t>
      </w:r>
      <w:proofErr w:type="spellStart"/>
      <w:r w:rsidRPr="00534096">
        <w:rPr>
          <w:rFonts w:ascii="Times New Roman" w:eastAsia="Times New Roman" w:hAnsi="Times New Roman" w:cs="Times New Roman"/>
          <w:noProof w:val="0"/>
          <w:kern w:val="0"/>
          <w:lang w:val="en-US"/>
          <w14:ligatures w14:val="none"/>
        </w:rPr>
        <w:t>fonksiyonlar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kalitesi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biyobelirteçler</w:t>
      </w:r>
      <w:proofErr w:type="spellEnd"/>
      <w:r w:rsidR="002D70D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izlenebilir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hedeflenen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edilmezse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koşulları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yeniden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düzenlenebilir</w:t>
      </w:r>
      <w:proofErr w:type="spellEnd"/>
      <w:r w:rsidRPr="00534096">
        <w:rPr>
          <w:rFonts w:ascii="Times New Roman" w:eastAsia="Times New Roman" w:hAnsi="Times New Roman" w:cs="Times New Roman"/>
          <w:noProof w:val="0"/>
          <w:kern w:val="0"/>
          <w:lang w:val="en-US"/>
          <w14:ligatures w14:val="none"/>
        </w:rPr>
        <w:t>.</w:t>
      </w:r>
    </w:p>
    <w:p w14:paraId="4B1C89B2" w14:textId="179F283D"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ilk</w:t>
      </w:r>
      <w:r w:rsidR="002D70D2" w:rsidRPr="00534096">
        <w:rPr>
          <w:rFonts w:ascii="Times New Roman" w:eastAsia="Times New Roman" w:hAnsi="Times New Roman" w:cs="Times New Roman"/>
          <w:noProof w:val="0"/>
          <w:kern w:val="0"/>
          <w:lang w:val="en-US"/>
          <w14:ligatures w14:val="none"/>
        </w:rPr>
        <w:t xml:space="preserve"> </w:t>
      </w:r>
      <w:proofErr w:type="spellStart"/>
      <w:r w:rsidR="002D70D2" w:rsidRPr="00534096">
        <w:rPr>
          <w:rFonts w:ascii="Times New Roman" w:eastAsia="Times New Roman" w:hAnsi="Times New Roman" w:cs="Times New Roman"/>
          <w:noProof w:val="0"/>
          <w:kern w:val="0"/>
          <w:lang w:val="en-US"/>
          <w14:ligatures w14:val="none"/>
        </w:rPr>
        <w:t>başta</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cazip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görünmektedir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ilkeye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dayanmaktadır</w:t>
      </w:r>
      <w:proofErr w:type="spellEnd"/>
      <w:r w:rsidR="002D70D2" w:rsidRPr="00534096">
        <w:rPr>
          <w:rFonts w:ascii="Times New Roman" w:eastAsia="Times New Roman" w:hAnsi="Times New Roman" w:cs="Times New Roman"/>
          <w:noProof w:val="0"/>
          <w:kern w:val="0"/>
          <w:lang w:val="en-US"/>
          <w14:ligatures w14:val="none"/>
        </w:rPr>
        <w:t xml:space="preserve">, </w:t>
      </w:r>
      <w:proofErr w:type="spellStart"/>
      <w:r w:rsidR="002D70D2" w:rsidRPr="00534096">
        <w:rPr>
          <w:rFonts w:ascii="Times New Roman" w:eastAsia="Times New Roman" w:hAnsi="Times New Roman" w:cs="Times New Roman"/>
          <w:noProof w:val="0"/>
          <w:kern w:val="0"/>
          <w:lang w:val="en-US"/>
          <w14:ligatures w14:val="none"/>
        </w:rPr>
        <w:t>ö</w:t>
      </w:r>
      <w:r w:rsidRPr="00534096">
        <w:rPr>
          <w:rFonts w:ascii="Times New Roman" w:eastAsia="Times New Roman" w:hAnsi="Times New Roman" w:cs="Times New Roman"/>
          <w:noProof w:val="0"/>
          <w:kern w:val="0"/>
          <w:lang w:val="en-US"/>
          <w14:ligatures w14:val="none"/>
        </w:rPr>
        <w:t>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içindir</w:t>
      </w:r>
      <w:proofErr w:type="spellEnd"/>
      <w:r w:rsidRPr="00534096">
        <w:rPr>
          <w:rFonts w:ascii="Times New Roman" w:eastAsia="Times New Roman" w:hAnsi="Times New Roman" w:cs="Times New Roman"/>
          <w:noProof w:val="0"/>
          <w:kern w:val="0"/>
          <w:lang w:val="en-US"/>
          <w14:ligatures w14:val="none"/>
        </w:rPr>
        <w:t>.</w:t>
      </w:r>
      <w:r w:rsidR="002D70D2"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Gerçekten</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mantığına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uygundur</w:t>
      </w:r>
      <w:proofErr w:type="spellEnd"/>
      <w:r w:rsidR="002D70D2" w:rsidRPr="00534096">
        <w:rPr>
          <w:rFonts w:ascii="Times New Roman" w:eastAsia="Times New Roman" w:hAnsi="Times New Roman" w:cs="Times New Roman"/>
          <w:noProof w:val="0"/>
          <w:kern w:val="0"/>
          <w:lang w:val="en-US"/>
          <w14:ligatures w14:val="none"/>
        </w:rPr>
        <w:t xml:space="preserve"> ama </w:t>
      </w:r>
      <w:proofErr w:type="spellStart"/>
      <w:r w:rsidR="002D70D2" w:rsidRPr="00534096">
        <w:rPr>
          <w:rFonts w:ascii="Times New Roman" w:eastAsia="Times New Roman" w:hAnsi="Times New Roman" w:cs="Times New Roman"/>
          <w:noProof w:val="0"/>
          <w:kern w:val="0"/>
          <w:lang w:val="en-US"/>
          <w14:ligatures w14:val="none"/>
        </w:rPr>
        <w:t>a</w:t>
      </w:r>
      <w:r w:rsidRPr="00534096">
        <w:rPr>
          <w:rFonts w:ascii="Times New Roman" w:eastAsia="Times New Roman" w:hAnsi="Times New Roman" w:cs="Times New Roman"/>
          <w:noProof w:val="0"/>
          <w:kern w:val="0"/>
          <w:lang w:val="en-US"/>
          <w14:ligatures w14:val="none"/>
        </w:rPr>
        <w:t>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geçildiğinde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çıkmaktadır</w:t>
      </w:r>
      <w:proofErr w:type="spellEnd"/>
      <w:r w:rsidRPr="00534096">
        <w:rPr>
          <w:rFonts w:ascii="Times New Roman" w:eastAsia="Times New Roman" w:hAnsi="Times New Roman" w:cs="Times New Roman"/>
          <w:noProof w:val="0"/>
          <w:kern w:val="0"/>
          <w:lang w:val="en-US"/>
          <w14:ligatures w14:val="none"/>
        </w:rPr>
        <w:t>.</w:t>
      </w:r>
    </w:p>
    <w:p w14:paraId="6B2B2604" w14:textId="1A3A03AF"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karşılaştığı</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sorun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2D70D2" w:rsidRPr="00534096">
        <w:rPr>
          <w:rFonts w:ascii="Times New Roman" w:eastAsia="Times New Roman" w:hAnsi="Times New Roman" w:cs="Times New Roman"/>
          <w:noProof w:val="0"/>
          <w:kern w:val="0"/>
          <w:lang w:val="en-US"/>
          <w14:ligatures w14:val="none"/>
        </w:rPr>
        <w:t>başarının</w:t>
      </w:r>
      <w:proofErr w:type="spellEnd"/>
      <w:r w:rsidR="002D70D2" w:rsidRPr="00534096">
        <w:rPr>
          <w:rFonts w:ascii="Times New Roman" w:eastAsia="Times New Roman" w:hAnsi="Times New Roman" w:cs="Times New Roman"/>
          <w:noProof w:val="0"/>
          <w:kern w:val="0"/>
          <w:lang w:val="en-US"/>
          <w14:ligatures w14:val="none"/>
        </w:rPr>
        <w:t xml:space="preserve"> </w:t>
      </w:r>
      <w:proofErr w:type="spellStart"/>
      <w:r w:rsidR="002D70D2" w:rsidRPr="00534096">
        <w:rPr>
          <w:rFonts w:ascii="Times New Roman" w:eastAsia="Times New Roman" w:hAnsi="Times New Roman" w:cs="Times New Roman"/>
          <w:noProof w:val="0"/>
          <w:kern w:val="0"/>
          <w:lang w:val="en-US"/>
          <w14:ligatures w14:val="none"/>
        </w:rPr>
        <w:t>nasıl</w:t>
      </w:r>
      <w:proofErr w:type="spellEnd"/>
      <w:r w:rsidR="002D70D2" w:rsidRPr="00534096">
        <w:rPr>
          <w:rFonts w:ascii="Times New Roman" w:eastAsia="Times New Roman" w:hAnsi="Times New Roman" w:cs="Times New Roman"/>
          <w:noProof w:val="0"/>
          <w:kern w:val="0"/>
          <w:lang w:val="en-US"/>
          <w14:ligatures w14:val="none"/>
        </w:rPr>
        <w:t xml:space="preserve"> </w:t>
      </w:r>
      <w:proofErr w:type="spellStart"/>
      <w:r w:rsidR="002D70D2" w:rsidRPr="00534096">
        <w:rPr>
          <w:rFonts w:ascii="Times New Roman" w:eastAsia="Times New Roman" w:hAnsi="Times New Roman" w:cs="Times New Roman"/>
          <w:noProof w:val="0"/>
          <w:kern w:val="0"/>
          <w:lang w:val="en-US"/>
          <w14:ligatures w14:val="none"/>
        </w:rPr>
        <w:t>tanımlanacağıdır</w:t>
      </w:r>
      <w:proofErr w:type="spellEnd"/>
      <w:r w:rsidR="002D70D2"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nedir</w:t>
      </w:r>
      <w:proofErr w:type="spellEnd"/>
      <w:r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tümör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küçülmesi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midir</w:t>
      </w:r>
      <w:proofErr w:type="spellEnd"/>
      <w:r w:rsidR="00B23464" w:rsidRPr="00534096">
        <w:rPr>
          <w:rFonts w:ascii="Times New Roman" w:eastAsia="Times New Roman" w:hAnsi="Times New Roman" w:cs="Times New Roman"/>
          <w:noProof w:val="0"/>
          <w:kern w:val="0"/>
          <w:lang w:val="en-US"/>
          <w14:ligatures w14:val="none"/>
        </w:rPr>
        <w:t xml:space="preserve"> </w:t>
      </w:r>
      <w:proofErr w:type="spellStart"/>
      <w:r w:rsidR="00B23464" w:rsidRPr="00534096">
        <w:rPr>
          <w:rFonts w:ascii="Times New Roman" w:eastAsia="Times New Roman" w:hAnsi="Times New Roman" w:cs="Times New Roman"/>
          <w:noProof w:val="0"/>
          <w:kern w:val="0"/>
          <w:lang w:val="en-US"/>
          <w14:ligatures w14:val="none"/>
        </w:rPr>
        <w:t>y</w:t>
      </w:r>
      <w:r w:rsidRPr="00534096">
        <w:rPr>
          <w:rFonts w:ascii="Times New Roman" w:eastAsia="Times New Roman" w:hAnsi="Times New Roman" w:cs="Times New Roman"/>
          <w:noProof w:val="0"/>
          <w:kern w:val="0"/>
          <w:lang w:val="en-US"/>
          <w14:ligatures w14:val="none"/>
        </w:rPr>
        <w:t>oksa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sağkalım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ölçülmelidir</w:t>
      </w:r>
      <w:proofErr w:type="spellEnd"/>
      <w:r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SMA </w:t>
      </w:r>
      <w:proofErr w:type="spellStart"/>
      <w:r w:rsidRPr="00534096">
        <w:rPr>
          <w:rFonts w:ascii="Times New Roman" w:eastAsia="Times New Roman" w:hAnsi="Times New Roman" w:cs="Times New Roman"/>
          <w:noProof w:val="0"/>
          <w:kern w:val="0"/>
          <w:lang w:val="en-US"/>
          <w14:ligatures w14:val="none"/>
        </w:rPr>
        <w:t>hastasında</w:t>
      </w:r>
      <w:proofErr w:type="spellEnd"/>
      <w:r w:rsidRPr="00534096">
        <w:rPr>
          <w:rFonts w:ascii="Times New Roman" w:eastAsia="Times New Roman" w:hAnsi="Times New Roman" w:cs="Times New Roman"/>
          <w:noProof w:val="0"/>
          <w:kern w:val="0"/>
          <w:lang w:val="en-US"/>
          <w14:ligatures w14:val="none"/>
        </w:rPr>
        <w:t xml:space="preserve"> hangi motor </w:t>
      </w:r>
      <w:proofErr w:type="spellStart"/>
      <w:r w:rsidRPr="00534096">
        <w:rPr>
          <w:rFonts w:ascii="Times New Roman" w:eastAsia="Times New Roman" w:hAnsi="Times New Roman" w:cs="Times New Roman"/>
          <w:noProof w:val="0"/>
          <w:kern w:val="0"/>
          <w:lang w:val="en-US"/>
          <w14:ligatures w14:val="none"/>
        </w:rPr>
        <w:t>fonksiyon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hedef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alınmalıdır</w:t>
      </w:r>
      <w:proofErr w:type="spellEnd"/>
      <w:r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Alzheimer </w:t>
      </w:r>
      <w:proofErr w:type="spellStart"/>
      <w:r w:rsidRPr="00534096">
        <w:rPr>
          <w:rFonts w:ascii="Times New Roman" w:eastAsia="Times New Roman" w:hAnsi="Times New Roman" w:cs="Times New Roman"/>
          <w:noProof w:val="0"/>
          <w:kern w:val="0"/>
          <w:lang w:val="en-US"/>
          <w14:ligatures w14:val="none"/>
        </w:rPr>
        <w:t>tedavisinde</w:t>
      </w:r>
      <w:proofErr w:type="spellEnd"/>
      <w:r w:rsidRPr="00534096">
        <w:rPr>
          <w:rFonts w:ascii="Times New Roman" w:eastAsia="Times New Roman" w:hAnsi="Times New Roman" w:cs="Times New Roman"/>
          <w:noProof w:val="0"/>
          <w:kern w:val="0"/>
          <w:lang w:val="en-US"/>
          <w14:ligatures w14:val="none"/>
        </w:rPr>
        <w:t xml:space="preserve"> hangi </w:t>
      </w:r>
      <w:proofErr w:type="spellStart"/>
      <w:r w:rsidRPr="00534096">
        <w:rPr>
          <w:rFonts w:ascii="Times New Roman" w:eastAsia="Times New Roman" w:hAnsi="Times New Roman" w:cs="Times New Roman"/>
          <w:noProof w:val="0"/>
          <w:kern w:val="0"/>
          <w:lang w:val="en-US"/>
          <w14:ligatures w14:val="none"/>
        </w:rPr>
        <w:t>bilişsel</w:t>
      </w:r>
      <w:proofErr w:type="spellEnd"/>
      <w:r w:rsidRPr="00534096">
        <w:rPr>
          <w:rFonts w:ascii="Times New Roman" w:eastAsia="Times New Roman" w:hAnsi="Times New Roman" w:cs="Times New Roman"/>
          <w:noProof w:val="0"/>
          <w:kern w:val="0"/>
          <w:lang w:val="en-US"/>
          <w14:ligatures w14:val="none"/>
        </w:rPr>
        <w:t xml:space="preserve"> test </w:t>
      </w:r>
      <w:proofErr w:type="spellStart"/>
      <w:r w:rsidRPr="00534096">
        <w:rPr>
          <w:rFonts w:ascii="Times New Roman" w:eastAsia="Times New Roman" w:hAnsi="Times New Roman" w:cs="Times New Roman"/>
          <w:noProof w:val="0"/>
          <w:kern w:val="0"/>
          <w:lang w:val="en-US"/>
          <w14:ligatures w14:val="none"/>
        </w:rPr>
        <w:t>kullanılmalıdır</w:t>
      </w:r>
      <w:proofErr w:type="spellEnd"/>
      <w:r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yanıtları</w:t>
      </w:r>
      <w:proofErr w:type="spellEnd"/>
      <w:r w:rsidRPr="00534096">
        <w:rPr>
          <w:rFonts w:ascii="Times New Roman" w:eastAsia="Times New Roman" w:hAnsi="Times New Roman" w:cs="Times New Roman"/>
          <w:noProof w:val="0"/>
          <w:kern w:val="0"/>
          <w:lang w:val="en-US"/>
          <w14:ligatures w14:val="none"/>
        </w:rPr>
        <w:t xml:space="preserve"> her zaman </w:t>
      </w:r>
      <w:proofErr w:type="spellStart"/>
      <w:r w:rsidRPr="00534096">
        <w:rPr>
          <w:rFonts w:ascii="Times New Roman" w:eastAsia="Times New Roman" w:hAnsi="Times New Roman" w:cs="Times New Roman"/>
          <w:noProof w:val="0"/>
          <w:kern w:val="0"/>
          <w:lang w:val="en-US"/>
          <w14:ligatures w14:val="none"/>
        </w:rPr>
        <w:t>açık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B23464" w:rsidRPr="00534096">
        <w:rPr>
          <w:rFonts w:ascii="Times New Roman" w:eastAsia="Times New Roman" w:hAnsi="Times New Roman" w:cs="Times New Roman"/>
          <w:noProof w:val="0"/>
          <w:kern w:val="0"/>
          <w:lang w:val="en-US"/>
          <w14:ligatures w14:val="none"/>
        </w:rPr>
        <w:t xml:space="preserve"> </w:t>
      </w:r>
      <w:proofErr w:type="spellStart"/>
      <w:r w:rsidR="00B23464" w:rsidRPr="00534096">
        <w:rPr>
          <w:rFonts w:ascii="Times New Roman" w:eastAsia="Times New Roman" w:hAnsi="Times New Roman" w:cs="Times New Roman"/>
          <w:noProof w:val="0"/>
          <w:kern w:val="0"/>
          <w:lang w:val="en-US"/>
          <w14:ligatures w14:val="none"/>
        </w:rPr>
        <w:t>ve</w:t>
      </w:r>
      <w:proofErr w:type="spellEnd"/>
      <w:r w:rsidR="00B23464" w:rsidRPr="00534096">
        <w:rPr>
          <w:rFonts w:ascii="Times New Roman" w:eastAsia="Times New Roman" w:hAnsi="Times New Roman" w:cs="Times New Roman"/>
          <w:noProof w:val="0"/>
          <w:kern w:val="0"/>
          <w:lang w:val="en-US"/>
          <w14:ligatures w14:val="none"/>
        </w:rPr>
        <w:t xml:space="preserve"> </w:t>
      </w:r>
      <w:proofErr w:type="spellStart"/>
      <w:r w:rsidR="00B23464" w:rsidRPr="00534096">
        <w:rPr>
          <w:rFonts w:ascii="Times New Roman" w:eastAsia="Times New Roman" w:hAnsi="Times New Roman" w:cs="Times New Roman"/>
          <w:noProof w:val="0"/>
          <w:kern w:val="0"/>
          <w:lang w:val="en-US"/>
          <w14:ligatures w14:val="none"/>
        </w:rPr>
        <w:t>d</w:t>
      </w:r>
      <w:r w:rsidRPr="00534096">
        <w:rPr>
          <w:rFonts w:ascii="Times New Roman" w:eastAsia="Times New Roman" w:hAnsi="Times New Roman" w:cs="Times New Roman"/>
          <w:noProof w:val="0"/>
          <w:kern w:val="0"/>
          <w:lang w:val="en-US"/>
          <w14:ligatures w14:val="none"/>
        </w:rPr>
        <w:t>olayısıyla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tasarlamak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sanıldığından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karmaşıktır</w:t>
      </w:r>
      <w:proofErr w:type="spellEnd"/>
      <w:r w:rsidRPr="00534096">
        <w:rPr>
          <w:rFonts w:ascii="Times New Roman" w:eastAsia="Times New Roman" w:hAnsi="Times New Roman" w:cs="Times New Roman"/>
          <w:noProof w:val="0"/>
          <w:kern w:val="0"/>
          <w:lang w:val="en-US"/>
          <w14:ligatures w14:val="none"/>
        </w:rPr>
        <w:t>.</w:t>
      </w:r>
    </w:p>
    <w:p w14:paraId="40BBF229" w14:textId="201573B2"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İkinci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problem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sürecidir</w:t>
      </w:r>
      <w:proofErr w:type="spellEnd"/>
      <w:r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çalışabilmesi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kayıt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düzenli</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takibi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standartlaştırılmış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ölçümler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gereklidir</w:t>
      </w:r>
      <w:proofErr w:type="spellEnd"/>
      <w:r w:rsidR="00B23464" w:rsidRPr="00534096">
        <w:rPr>
          <w:rFonts w:ascii="Times New Roman" w:eastAsia="Times New Roman" w:hAnsi="Times New Roman" w:cs="Times New Roman"/>
          <w:noProof w:val="0"/>
          <w:kern w:val="0"/>
          <w:lang w:val="en-US"/>
          <w14:ligatures w14:val="none"/>
        </w:rPr>
        <w:t xml:space="preserve"> </w:t>
      </w:r>
      <w:proofErr w:type="spellStart"/>
      <w:r w:rsidR="00B23464" w:rsidRPr="00534096">
        <w:rPr>
          <w:rFonts w:ascii="Times New Roman" w:eastAsia="Times New Roman" w:hAnsi="Times New Roman" w:cs="Times New Roman"/>
          <w:noProof w:val="0"/>
          <w:kern w:val="0"/>
          <w:lang w:val="en-US"/>
          <w14:ligatures w14:val="none"/>
        </w:rPr>
        <w:t>ve</w:t>
      </w:r>
      <w:proofErr w:type="spellEnd"/>
      <w:r w:rsidR="00B23464" w:rsidRPr="00534096">
        <w:rPr>
          <w:rFonts w:ascii="Times New Roman" w:eastAsia="Times New Roman" w:hAnsi="Times New Roman" w:cs="Times New Roman"/>
          <w:noProof w:val="0"/>
          <w:kern w:val="0"/>
          <w:lang w:val="en-US"/>
          <w14:ligatures w14:val="none"/>
        </w:rPr>
        <w:t xml:space="preserve"> </w:t>
      </w:r>
      <w:proofErr w:type="spellStart"/>
      <w:r w:rsidR="00B23464"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u</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ciddi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altyapı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gerektirir</w:t>
      </w:r>
      <w:proofErr w:type="spellEnd"/>
      <w:r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bilgi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yetersiz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zorlaşabilir</w:t>
      </w:r>
      <w:proofErr w:type="spellEnd"/>
      <w:r w:rsidRPr="00534096">
        <w:rPr>
          <w:rFonts w:ascii="Times New Roman" w:eastAsia="Times New Roman" w:hAnsi="Times New Roman" w:cs="Times New Roman"/>
          <w:noProof w:val="0"/>
          <w:kern w:val="0"/>
          <w:lang w:val="en-US"/>
          <w14:ligatures w14:val="none"/>
        </w:rPr>
        <w:t>.</w:t>
      </w:r>
    </w:p>
    <w:p w14:paraId="353DCC43" w14:textId="64C314CA"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finansal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mekanizmalar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kullanılmaktadır</w:t>
      </w:r>
      <w:proofErr w:type="spellEnd"/>
      <w:r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sayısı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aşıldığında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indirim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uygulanabilir</w:t>
      </w:r>
      <w:proofErr w:type="spellEnd"/>
      <w:r w:rsidR="00B23464" w:rsidRPr="00534096">
        <w:rPr>
          <w:rFonts w:ascii="Times New Roman" w:eastAsia="Times New Roman" w:hAnsi="Times New Roman" w:cs="Times New Roman"/>
          <w:noProof w:val="0"/>
          <w:kern w:val="0"/>
          <w:lang w:val="en-US"/>
          <w14:ligatures w14:val="none"/>
        </w:rPr>
        <w:t xml:space="preserve">, </w:t>
      </w:r>
      <w:proofErr w:type="spellStart"/>
      <w:r w:rsidR="00B23464" w:rsidRPr="00534096">
        <w:rPr>
          <w:rFonts w:ascii="Times New Roman" w:eastAsia="Times New Roman" w:hAnsi="Times New Roman" w:cs="Times New Roman"/>
          <w:noProof w:val="0"/>
          <w:kern w:val="0"/>
          <w:lang w:val="en-US"/>
          <w14:ligatures w14:val="none"/>
        </w:rPr>
        <w:t>t</w:t>
      </w:r>
      <w:r w:rsidRPr="00534096">
        <w:rPr>
          <w:rFonts w:ascii="Times New Roman" w:eastAsia="Times New Roman" w:hAnsi="Times New Roman" w:cs="Times New Roman"/>
          <w:noProof w:val="0"/>
          <w:kern w:val="0"/>
          <w:lang w:val="en-US"/>
          <w14:ligatures w14:val="none"/>
        </w:rPr>
        <w:t>oplam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aşarsa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şirket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yapabilir</w:t>
      </w:r>
      <w:proofErr w:type="spellEnd"/>
      <w:r w:rsidR="00B23464" w:rsidRPr="00534096">
        <w:rPr>
          <w:rFonts w:ascii="Times New Roman" w:eastAsia="Times New Roman" w:hAnsi="Times New Roman" w:cs="Times New Roman"/>
          <w:noProof w:val="0"/>
          <w:kern w:val="0"/>
          <w:lang w:val="en-US"/>
          <w14:ligatures w14:val="none"/>
        </w:rPr>
        <w:t xml:space="preserve">, </w:t>
      </w:r>
      <w:proofErr w:type="spellStart"/>
      <w:r w:rsidR="00B23464"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hacimlere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ulaşıldığında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düşebilir</w:t>
      </w:r>
      <w:proofErr w:type="spellEnd"/>
      <w:r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takibine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kolay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uygulanabilmektedir</w:t>
      </w:r>
      <w:proofErr w:type="spellEnd"/>
      <w:r w:rsidR="00B23464"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ölçmezler</w:t>
      </w:r>
      <w:proofErr w:type="spellEnd"/>
      <w:r w:rsidRPr="00534096">
        <w:rPr>
          <w:rFonts w:ascii="Times New Roman" w:eastAsia="Times New Roman" w:hAnsi="Times New Roman" w:cs="Times New Roman"/>
          <w:noProof w:val="0"/>
          <w:kern w:val="0"/>
          <w:lang w:val="en-US"/>
          <w14:ligatures w14:val="none"/>
        </w:rPr>
        <w:t>.</w:t>
      </w:r>
      <w:r w:rsidR="00B2346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uzmanlar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VBP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görmemektedir</w:t>
      </w:r>
      <w:proofErr w:type="spellEnd"/>
      <w:r w:rsidRPr="00534096">
        <w:rPr>
          <w:rFonts w:ascii="Times New Roman" w:eastAsia="Times New Roman" w:hAnsi="Times New Roman" w:cs="Times New Roman"/>
          <w:noProof w:val="0"/>
          <w:kern w:val="0"/>
          <w:lang w:val="en-US"/>
          <w14:ligatures w14:val="none"/>
        </w:rPr>
        <w:t>.</w:t>
      </w:r>
    </w:p>
    <w:p w14:paraId="09B597D3" w14:textId="77777777" w:rsidR="007D5993" w:rsidRPr="00534096" w:rsidRDefault="003C405E" w:rsidP="007D5993">
      <w:pPr>
        <w:spacing w:before="100" w:beforeAutospacing="1" w:after="100" w:afterAutospacing="1" w:line="240" w:lineRule="auto"/>
        <w:contextualSpacing/>
        <w:rPr>
          <w:rFonts w:ascii="Times New Roman" w:eastAsia="Times New Roman" w:hAnsi="Times New Roman" w:cs="Times New Roman"/>
          <w:b/>
          <w:bCs/>
          <w:noProof w:val="0"/>
          <w:kern w:val="0"/>
          <w:sz w:val="28"/>
          <w:szCs w:val="28"/>
          <w:lang w:val="en-US"/>
          <w14:ligatures w14:val="none"/>
        </w:rPr>
      </w:pPr>
      <w:r w:rsidRPr="00534096">
        <w:rPr>
          <w:rFonts w:ascii="Times New Roman" w:eastAsia="Times New Roman" w:hAnsi="Times New Roman" w:cs="Times New Roman"/>
          <w:b/>
          <w:bCs/>
          <w:noProof w:val="0"/>
          <w:kern w:val="0"/>
          <w:sz w:val="28"/>
          <w:szCs w:val="28"/>
          <w:lang w:val="en-US"/>
          <w14:ligatures w14:val="none"/>
        </w:rPr>
        <w:t>7.2. ABD RİSK PAYLAŞIMI</w:t>
      </w:r>
    </w:p>
    <w:p w14:paraId="0BB9624B" w14:textId="77777777" w:rsidR="007D5993" w:rsidRPr="00534096" w:rsidRDefault="003C405E" w:rsidP="007D5993">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ABD'de ilaç sektöründe risk paylaşımı (risk-sharing agreements), yüksek maliyetli ilaçların finansal ve klinik belirsizliklerini üretici ile ödeme kuruluşları arasında bölüştürmek amacıyla </w:t>
      </w:r>
      <w:r w:rsidRPr="00534096">
        <w:rPr>
          <w:rFonts w:ascii="Times New Roman" w:eastAsia="Times New Roman" w:hAnsi="Times New Roman" w:cs="Times New Roman"/>
          <w:noProof w:val="0"/>
          <w:kern w:val="0"/>
          <w:lang w:val="en-US"/>
          <w14:ligatures w14:val="none"/>
        </w:rPr>
        <w:lastRenderedPageBreak/>
        <w:t xml:space="preserve">geliştirilen sözleşmelerdir. Avrupa'daki merkezi sağlık sistemlerinden farklı olarak ABD'de bu anlaşmalar ilaç şirketleri ile özel sigorta kuruluşları, eczane fayda yöneticileri (PBM'ler), sağlık hizmet sunucuları ve kamu ödeme programları arasında yapılmaktadır. Özellikle kanser ilaçları, gen terapileri, nadir hastalık tedavileri ve yüksek maliyetli biyolojik ürünlerde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kullanılmaktadır</w:t>
      </w:r>
      <w:proofErr w:type="spellEnd"/>
      <w:r w:rsidRPr="00534096">
        <w:rPr>
          <w:rFonts w:ascii="Times New Roman" w:eastAsia="Times New Roman" w:hAnsi="Times New Roman" w:cs="Times New Roman"/>
          <w:noProof w:val="0"/>
          <w:kern w:val="0"/>
          <w:lang w:val="en-US"/>
          <w14:ligatures w14:val="none"/>
        </w:rPr>
        <w:t>.</w:t>
      </w:r>
    </w:p>
    <w:p w14:paraId="7DBB8EE1" w14:textId="77777777" w:rsidR="007D5993" w:rsidRPr="00534096" w:rsidRDefault="003C405E" w:rsidP="007D5993">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Risk paylaşımının en dikkat çekici biçimi sonuç bazlı (outcome-based) anlaşmalardır. Bu modelde ilacın ödemesi, hastada beklenen klinik sonucun elde edilmesine bağlanır. Örneğin milyonlarca dolar fiyat etiketi taşıyan bir gen tedavisi beklenen klinik faydayı sağlarsa üretici tam ödeme alırken, tedavi başarısız olursa şirket belirli bir miktarı geri ödeyebilir veya gelecekteki ödemelerden vazgeçebilir. Böylece ödeme kuruluşları, etkinliği uzun dönemde tam olarak bilinmeyen tedavilere ilişkin riskin </w:t>
      </w:r>
      <w:proofErr w:type="spellStart"/>
      <w:r w:rsidRPr="00534096">
        <w:rPr>
          <w:rFonts w:ascii="Times New Roman" w:eastAsia="Times New Roman" w:hAnsi="Times New Roman" w:cs="Times New Roman"/>
          <w:noProof w:val="0"/>
          <w:kern w:val="0"/>
          <w:lang w:val="en-US"/>
          <w14:ligatures w14:val="none"/>
        </w:rPr>
        <w:t>tamamını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üstlenmek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kalmaz</w:t>
      </w:r>
      <w:proofErr w:type="spellEnd"/>
      <w:r w:rsidRPr="00534096">
        <w:rPr>
          <w:rFonts w:ascii="Times New Roman" w:eastAsia="Times New Roman" w:hAnsi="Times New Roman" w:cs="Times New Roman"/>
          <w:noProof w:val="0"/>
          <w:kern w:val="0"/>
          <w:lang w:val="en-US"/>
          <w14:ligatures w14:val="none"/>
        </w:rPr>
        <w:t>.</w:t>
      </w:r>
    </w:p>
    <w:p w14:paraId="521484FF" w14:textId="77777777" w:rsidR="007D5993" w:rsidRPr="00534096" w:rsidRDefault="003C405E" w:rsidP="007D5993">
      <w:pPr>
        <w:spacing w:before="100" w:beforeAutospacing="1" w:after="100" w:afterAutospacing="1" w:line="240" w:lineRule="auto"/>
        <w:contextualSpacing/>
        <w:rPr>
          <w:rFonts w:ascii="Times New Roman" w:hAnsi="Times New Roman" w:cs="Times New Roman"/>
        </w:rPr>
      </w:pPr>
      <w:r w:rsidRPr="00534096">
        <w:rPr>
          <w:rFonts w:ascii="Times New Roman" w:hAnsi="Times New Roman" w:cs="Times New Roman"/>
        </w:rPr>
        <w:t>Bir diğer yaygın yaklaşım finansal risk paylaşımıdır. Bu modelde klinik sonuçlardan çok bütçe etkisi esas alınır. Belirli bir hasta sayısının aşılması, beklenenden yüksek kullanım gerçekleşmesi veya toplam harcamaların önceden belirlenen sınırları aşması durumunda üretici ek indirimler uygulayabilir ya da geri ödeme yapabilir. Uygulama kolaylığı nedeniyle ABD'de bu tür anlaşmalar, gerçek sonuç bazlı sözleşmelerden daha yaygındır.</w:t>
      </w:r>
    </w:p>
    <w:p w14:paraId="0270EACB" w14:textId="77777777" w:rsidR="007D5993" w:rsidRPr="00534096" w:rsidRDefault="003C405E" w:rsidP="007D5993">
      <w:pPr>
        <w:spacing w:before="100" w:beforeAutospacing="1" w:after="100" w:afterAutospacing="1" w:line="240" w:lineRule="auto"/>
        <w:contextualSpacing/>
        <w:rPr>
          <w:rFonts w:ascii="Times New Roman" w:hAnsi="Times New Roman" w:cs="Times New Roman"/>
        </w:rPr>
      </w:pPr>
      <w:r w:rsidRPr="00534096">
        <w:rPr>
          <w:rFonts w:ascii="Times New Roman" w:hAnsi="Times New Roman" w:cs="Times New Roman"/>
        </w:rPr>
        <w:t>Son yıllarda özellikle gen terapilerinin ortaya çıkmasıyla birlikte taksitli ödeme modelleri de geliştirilmiştir. Birkaç milyon dolarlık tedavilerin bedeli tek seferde değil, birkaç yıl boyunca yıllık taksitler halinde ödenebilmektedir. Eğer hasta beklenen faydayı kaybeder veya tedavinin etkisi devam etmezse sonraki ödemeler durdurulabilmektedir. Bu yaklaşım hem sigorta kuruluşlarının bütçe yükünü azaltmakta hem de üreticilerin yüksek fiyatlı ürünlerini pazara sunabilmesini kolaylaştırmaktadır.</w:t>
      </w:r>
    </w:p>
    <w:p w14:paraId="58AB9A37" w14:textId="77777777" w:rsidR="007D5993" w:rsidRPr="00534096" w:rsidRDefault="003C405E" w:rsidP="007D5993">
      <w:pPr>
        <w:spacing w:before="100" w:beforeAutospacing="1" w:after="100" w:afterAutospacing="1" w:line="240" w:lineRule="auto"/>
        <w:contextualSpacing/>
        <w:rPr>
          <w:rFonts w:ascii="Times New Roman" w:hAnsi="Times New Roman" w:cs="Times New Roman"/>
        </w:rPr>
      </w:pPr>
      <w:r w:rsidRPr="00534096">
        <w:rPr>
          <w:rFonts w:ascii="Times New Roman" w:hAnsi="Times New Roman" w:cs="Times New Roman"/>
        </w:rPr>
        <w:t>Bazı anlaşmalar ise güvence (warranty) modeline dayanmaktadır. Bu modelde ilaç şirketi, ürününün vaat edilen sonucu vermemesi halinde mali yükün bir kısmını üstlenmeyi kabul etmektedir. Kamuoyunda ilgi çekici bulunmasına rağmen bu tür sözleşmelerin ayrıntıları genellikle ticari gizlilik nedeniyle açıklanmamaktadır.</w:t>
      </w:r>
    </w:p>
    <w:p w14:paraId="719E4555" w14:textId="77777777" w:rsidR="00CC3038" w:rsidRDefault="003C405E" w:rsidP="00CC3038">
      <w:pPr>
        <w:spacing w:before="100" w:beforeAutospacing="1" w:after="100" w:afterAutospacing="1" w:line="240" w:lineRule="auto"/>
        <w:contextualSpacing/>
        <w:rPr>
          <w:rFonts w:ascii="Times New Roman" w:hAnsi="Times New Roman" w:cs="Times New Roman"/>
        </w:rPr>
      </w:pPr>
      <w:r w:rsidRPr="00534096">
        <w:rPr>
          <w:rFonts w:ascii="Times New Roman" w:hAnsi="Times New Roman" w:cs="Times New Roman"/>
        </w:rPr>
        <w:t>Risk paylaşımı modellerinin ABD'de yaygınlaşmasının temel nedeni yeni nesil tedavilerin son derece yüksek fiyatlara ulaşmış olmasıdır. Günümüzde bazı gen terapilerinin fiyatı bir ila birkaç milyon dolar arasında değişmektedir. Ayrıca birçok yenilikçi ürün FDA onayı sırasında sınırlı sayıda hasta üzerinde değerlendirilmiş olduğundan, uzun dönem etkinlikleri konusunda belirsizlikler bulunmaktadır. Ödeme kuruluşları, milyonlarca dolar ödedikleri bir tedavinin yıllar sonra da aynı faydayı sağlayıp sağlamayacağını bilmek istemektedir. Risk paylaşımı bu belirsizliği azaltmaya yönelik bir araç olarak görülmektedir.</w:t>
      </w:r>
    </w:p>
    <w:p w14:paraId="02576191" w14:textId="77777777" w:rsidR="00CC3038" w:rsidRDefault="003C405E" w:rsidP="00CC3038">
      <w:pPr>
        <w:spacing w:before="100" w:beforeAutospacing="1" w:after="100" w:afterAutospacing="1" w:line="240" w:lineRule="auto"/>
        <w:contextualSpacing/>
        <w:rPr>
          <w:rFonts w:ascii="Times New Roman" w:hAnsi="Times New Roman" w:cs="Times New Roman"/>
        </w:rPr>
      </w:pPr>
      <w:r w:rsidRPr="00534096">
        <w:rPr>
          <w:rFonts w:ascii="Times New Roman" w:hAnsi="Times New Roman" w:cs="Times New Roman"/>
        </w:rPr>
        <w:t>Bununla birlikte ABD'de risk paylaşımının uygulanması çeşitli güçlüklerle karşılaşmaktadır. Klinik sonuçların nasıl ölçüleceği, hastaların zaman içinde sigorta planlarını değiştirmesi, veri paylaşımındaki yasal kısıtlamalar ve Medicare ile Medicaid düzenlemeleri bu anlaşmaların yaygınlaşmasını zorlaştırmaktadır. Bu nedenle kamuoyunda sıkça gündeme gelen sonuç bazlı anlaşmaların sayısı aslında sınırlıdır ve uygulamadaki anlaşmaların önemli bir bölümü finansal indirim veya geri ödeme mekanizmalarından oluşmaktadır.</w:t>
      </w:r>
    </w:p>
    <w:p w14:paraId="58776736" w14:textId="4A6E3E43" w:rsidR="003C405E" w:rsidRPr="00CC3038" w:rsidRDefault="003C405E" w:rsidP="00CC3038">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hAnsi="Times New Roman" w:cs="Times New Roman"/>
        </w:rPr>
        <w:t>Sonuç olarak ABD'de risk paylaşımı, ilaç fiyatlarını doğrudan düşürmekten çok, yüksek fiyatlı yenilikçi tedavilerin ödeme kuruluşları tarafından kabul edilmesini kolaylaştıran bir mekanizma olarak gelişmiştir. İlaç şirketleri açısından yüksek liste fiyatlarının korunmasına olanak sağlarken, ödeme kuruluşları açısından klinik ve bütçesel belirsizliklerin bir kısmını üreticiye aktarabilmektedir. Bu nedenle risk paylaşımı günümüzde ABD'deki değere dayalı sağlık hizmetleri ve değere dayalı fiyatlandırma yaklaşımlarının en önemli bileşenlerinden biri olarak kabul edilmektedir.</w:t>
      </w:r>
    </w:p>
    <w:p w14:paraId="0EAB3540" w14:textId="77777777" w:rsidR="007D5993" w:rsidRPr="00534096" w:rsidRDefault="00852568" w:rsidP="007D5993">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lastRenderedPageBreak/>
        <w:t>7.</w:t>
      </w:r>
      <w:r w:rsidR="003C405E" w:rsidRPr="00534096">
        <w:rPr>
          <w:rFonts w:ascii="Times New Roman" w:eastAsia="Times New Roman" w:hAnsi="Times New Roman" w:cs="Times New Roman"/>
          <w:b/>
          <w:bCs/>
          <w:noProof w:val="0"/>
          <w:kern w:val="36"/>
          <w:sz w:val="28"/>
          <w:szCs w:val="28"/>
          <w:lang w:val="en-US"/>
          <w14:ligatures w14:val="none"/>
        </w:rPr>
        <w:t>3</w:t>
      </w:r>
      <w:r w:rsidRPr="00534096">
        <w:rPr>
          <w:rFonts w:ascii="Times New Roman" w:eastAsia="Times New Roman" w:hAnsi="Times New Roman" w:cs="Times New Roman"/>
          <w:b/>
          <w:bCs/>
          <w:noProof w:val="0"/>
          <w:kern w:val="36"/>
          <w:sz w:val="28"/>
          <w:szCs w:val="28"/>
          <w:lang w:val="en-US"/>
          <w14:ligatures w14:val="none"/>
        </w:rPr>
        <w:t xml:space="preserve"> İTALYA</w:t>
      </w:r>
      <w:r w:rsidR="003C405E" w:rsidRPr="00534096">
        <w:rPr>
          <w:rFonts w:ascii="Times New Roman" w:eastAsia="Times New Roman" w:hAnsi="Times New Roman" w:cs="Times New Roman"/>
          <w:b/>
          <w:bCs/>
          <w:noProof w:val="0"/>
          <w:kern w:val="36"/>
          <w:sz w:val="28"/>
          <w:szCs w:val="28"/>
          <w:lang w:val="en-US"/>
          <w14:ligatures w14:val="none"/>
        </w:rPr>
        <w:t xml:space="preserve"> </w:t>
      </w:r>
      <w:r w:rsidRPr="00534096">
        <w:rPr>
          <w:rFonts w:ascii="Times New Roman" w:eastAsia="Times New Roman" w:hAnsi="Times New Roman" w:cs="Times New Roman"/>
          <w:b/>
          <w:bCs/>
          <w:noProof w:val="0"/>
          <w:kern w:val="36"/>
          <w:sz w:val="28"/>
          <w:szCs w:val="28"/>
          <w:lang w:val="en-US"/>
          <w14:ligatures w14:val="none"/>
        </w:rPr>
        <w:t>RİSK PAYLAŞI</w:t>
      </w:r>
      <w:r w:rsidR="003C405E" w:rsidRPr="00534096">
        <w:rPr>
          <w:rFonts w:ascii="Times New Roman" w:eastAsia="Times New Roman" w:hAnsi="Times New Roman" w:cs="Times New Roman"/>
          <w:b/>
          <w:bCs/>
          <w:noProof w:val="0"/>
          <w:kern w:val="36"/>
          <w:sz w:val="28"/>
          <w:szCs w:val="28"/>
          <w:lang w:val="en-US"/>
          <w14:ligatures w14:val="none"/>
        </w:rPr>
        <w:t>MI</w:t>
      </w:r>
    </w:p>
    <w:p w14:paraId="01A2D462" w14:textId="77777777" w:rsidR="007D5993" w:rsidRPr="00534096" w:rsidRDefault="003C405E" w:rsidP="007D5993">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İtalya, dünyada ilaçlarda risk paylaşımı ve sonuç bazlı geri ödeme modellerini en erken uygulayan ülkelerden biridir. Bu sistem, İtalya İlaç Ajansı'nın (AIFA – Italian Medicines Agency) koordinasyonunda yürütülmekte ve özellikle onkoloji ilaçları ile yüksek maliyetli yenilikçi tedavilerde yaygın olarak kullanılmaktadır. İtalya'nın yaklaşımı, yalnızca teorik maliyet-etkinlik değerlendirmelerine değil, gerçek yaşam verilerine dayanan performans ölçümlerine de önem vermesi nedeniyle </w:t>
      </w:r>
      <w:proofErr w:type="spellStart"/>
      <w:r w:rsidRPr="00534096">
        <w:rPr>
          <w:rFonts w:ascii="Times New Roman" w:eastAsia="Times New Roman" w:hAnsi="Times New Roman" w:cs="Times New Roman"/>
          <w:noProof w:val="0"/>
          <w:kern w:val="0"/>
          <w:lang w:val="en-US"/>
          <w14:ligatures w14:val="none"/>
        </w:rPr>
        <w:t>uluslararası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dikkat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çekmektedir</w:t>
      </w:r>
      <w:proofErr w:type="spellEnd"/>
      <w:r w:rsidRPr="00534096">
        <w:rPr>
          <w:rFonts w:ascii="Times New Roman" w:eastAsia="Times New Roman" w:hAnsi="Times New Roman" w:cs="Times New Roman"/>
          <w:noProof w:val="0"/>
          <w:kern w:val="0"/>
          <w:lang w:val="en-US"/>
          <w14:ligatures w14:val="none"/>
        </w:rPr>
        <w:t>.</w:t>
      </w:r>
    </w:p>
    <w:p w14:paraId="20738542" w14:textId="77777777" w:rsidR="007D5993" w:rsidRPr="00534096" w:rsidRDefault="003C405E" w:rsidP="007D5993">
      <w:pPr>
        <w:spacing w:before="100" w:beforeAutospacing="1" w:after="100" w:afterAutospacing="1" w:line="240" w:lineRule="auto"/>
        <w:contextualSpacing/>
        <w:outlineLvl w:val="0"/>
        <w:rPr>
          <w:rFonts w:ascii="Times New Roman" w:hAnsi="Times New Roman" w:cs="Times New Roman"/>
        </w:rPr>
      </w:pPr>
      <w:r w:rsidRPr="00534096">
        <w:rPr>
          <w:rFonts w:ascii="Times New Roman" w:hAnsi="Times New Roman" w:cs="Times New Roman"/>
        </w:rPr>
        <w:t>İtalya'da risk paylaşımı modellerinin temel amacı, klinik etkinliği tam olarak kanıtlanmamış veya uzun dönem sonuçları konusunda belirsizlik bulunan pahalı tedavilerin sağlık sistemi üzerindeki mali yükünü azaltmaktır. Bu yaklaşımda ilaç şirketi ile kamu ödeme kurumu arasında yapılan anlaşmalarla, tedavinin beklenen sonucu vermemesi durumunda mali riskin bir kısmı üretici tarafından üstlenilmektedir.</w:t>
      </w:r>
    </w:p>
    <w:p w14:paraId="4BE607B5" w14:textId="77777777" w:rsidR="007D5993" w:rsidRPr="00534096" w:rsidRDefault="003C405E" w:rsidP="007D5993">
      <w:pPr>
        <w:spacing w:before="100" w:beforeAutospacing="1" w:after="100" w:afterAutospacing="1" w:line="240" w:lineRule="auto"/>
        <w:contextualSpacing/>
        <w:outlineLvl w:val="0"/>
        <w:rPr>
          <w:rFonts w:ascii="Times New Roman" w:hAnsi="Times New Roman" w:cs="Times New Roman"/>
        </w:rPr>
      </w:pPr>
      <w:r w:rsidRPr="00534096">
        <w:rPr>
          <w:rFonts w:ascii="Times New Roman" w:hAnsi="Times New Roman" w:cs="Times New Roman"/>
        </w:rPr>
        <w:t>İtalya'da uygulanan modeller arasında en yaygın olanı "payment by results" yani sonuç bazlı ödeme sistemidir. Bu modelde hastanın tedaviye yanıt vermemesi halinde ilaç şirketi tedavi maliyetinin tamamını veya belirli bir kısmını geri ödemektedir. Özellikle kanser ilaçlarında kullanılan bu sistemde, tedavi başlangıcında belirlenen klinik hedeflere ulaşılamazsa sağlık sistemi ilacın bedelini tamamen üstlenmemektedir.</w:t>
      </w:r>
    </w:p>
    <w:p w14:paraId="3A6C9DEB" w14:textId="77777777" w:rsidR="007D5993" w:rsidRPr="00534096" w:rsidRDefault="003C405E" w:rsidP="007D5993">
      <w:pPr>
        <w:spacing w:before="100" w:beforeAutospacing="1" w:after="100" w:afterAutospacing="1" w:line="240" w:lineRule="auto"/>
        <w:contextualSpacing/>
        <w:outlineLvl w:val="0"/>
        <w:rPr>
          <w:rFonts w:ascii="Times New Roman" w:hAnsi="Times New Roman" w:cs="Times New Roman"/>
        </w:rPr>
      </w:pPr>
      <w:r w:rsidRPr="00534096">
        <w:rPr>
          <w:rFonts w:ascii="Times New Roman" w:hAnsi="Times New Roman" w:cs="Times New Roman"/>
        </w:rPr>
        <w:t>Bir diğer uygulama olan "risk sharing" modelinde ise klinik yanıt beklenen düzeyin altında kalırsa üretici önceden belirlenmiş oranda indirim yapmakta veya geri ödeme gerçekleştirmektedir. Böylece başarısız tedavilerin maliyetinin tamamı kamu bütçesine yüklenmemektedir.</w:t>
      </w:r>
    </w:p>
    <w:p w14:paraId="49625EBC" w14:textId="77777777" w:rsidR="007D5993" w:rsidRPr="00534096" w:rsidRDefault="003C405E" w:rsidP="007D5993">
      <w:pPr>
        <w:spacing w:before="100" w:beforeAutospacing="1" w:after="100" w:afterAutospacing="1" w:line="240" w:lineRule="auto"/>
        <w:contextualSpacing/>
        <w:outlineLvl w:val="0"/>
        <w:rPr>
          <w:rFonts w:ascii="Times New Roman" w:hAnsi="Times New Roman" w:cs="Times New Roman"/>
        </w:rPr>
      </w:pPr>
      <w:r w:rsidRPr="00534096">
        <w:rPr>
          <w:rFonts w:ascii="Times New Roman" w:hAnsi="Times New Roman" w:cs="Times New Roman"/>
        </w:rPr>
        <w:t>"Cost sharing" modeli ise tedavinin ilk kürlerinde veya ilk aylarında önemli fiyat indirimleri uygulanmasına dayanmaktadır. Bu modelde üretici, tedavinin başlangıç dönemindeki maliyetin bir kısmını üstlenerek sağlık sisteminin finansal riskini azaltmaktadır.</w:t>
      </w:r>
    </w:p>
    <w:p w14:paraId="5D784E1B" w14:textId="77777777" w:rsidR="00CC3038" w:rsidRDefault="003C405E" w:rsidP="00CC3038">
      <w:pPr>
        <w:spacing w:before="100" w:beforeAutospacing="1" w:after="100" w:afterAutospacing="1" w:line="240" w:lineRule="auto"/>
        <w:contextualSpacing/>
        <w:outlineLvl w:val="0"/>
        <w:rPr>
          <w:rFonts w:ascii="Times New Roman" w:hAnsi="Times New Roman" w:cs="Times New Roman"/>
        </w:rPr>
      </w:pPr>
      <w:r w:rsidRPr="00534096">
        <w:rPr>
          <w:rFonts w:ascii="Times New Roman" w:hAnsi="Times New Roman" w:cs="Times New Roman"/>
        </w:rPr>
        <w:t>İtalya'nın bu alandaki en önemli yeniliklerinden biri ulusal hasta kayıt sistemlerinin kullanılmasıdır. AIFA tarafından oluşturulan elektronik kayıt sistemleri sayesinde risk paylaşımına konu olan ilaçları kullanan hastalar bireysel düzeyde izlenebilmekte, tedavi sonuçları kaydedilmekte ve geri ödeme kararları gerçek yaşam verilerine dayandırılabilmektedir. Bu sistem sayesinde hangi hastaların tedaviden yarar gördüğü, hangi hastalarda tedavinin başarısız olduğu ve üreticilerden ne kadar geri ödeme alınacağı objektif olarak belirlenebilmektedir.</w:t>
      </w:r>
    </w:p>
    <w:p w14:paraId="656D5318" w14:textId="77777777" w:rsidR="00CC3038" w:rsidRDefault="003C405E" w:rsidP="00CC3038">
      <w:pPr>
        <w:spacing w:before="100" w:beforeAutospacing="1" w:after="100" w:afterAutospacing="1" w:line="240" w:lineRule="auto"/>
        <w:contextualSpacing/>
        <w:outlineLvl w:val="0"/>
        <w:rPr>
          <w:rFonts w:ascii="Times New Roman" w:hAnsi="Times New Roman" w:cs="Times New Roman"/>
        </w:rPr>
      </w:pPr>
      <w:r w:rsidRPr="00534096">
        <w:rPr>
          <w:rFonts w:ascii="Times New Roman" w:hAnsi="Times New Roman" w:cs="Times New Roman"/>
        </w:rPr>
        <w:t>Özellikle onkoloji alanında İtalya, Avrupa'nın en kapsamlı sonuç bazlı ödeme sistemlerinden birini geliştirmiştir. Çok sayıda hedefe yönelik kanser ilacı ve immünoterapi ürünü için geri ödeme kararları hasta bazında takip edilmekte ve klinik sonuçlarla ilişkilendirilmektedir. Bu nedenle İtalya, risk paylaşımı uygulamalarının laboratuvarı olarak tanımlanmakta ve birçok ülke tarafından örnek alınmaktadır.</w:t>
      </w:r>
    </w:p>
    <w:p w14:paraId="30AFA1EF" w14:textId="77777777" w:rsidR="00CC3038" w:rsidRDefault="003C405E" w:rsidP="00CC3038">
      <w:pPr>
        <w:spacing w:before="100" w:beforeAutospacing="1" w:after="100" w:afterAutospacing="1" w:line="240" w:lineRule="auto"/>
        <w:contextualSpacing/>
        <w:outlineLvl w:val="0"/>
        <w:rPr>
          <w:rFonts w:ascii="Times New Roman" w:hAnsi="Times New Roman" w:cs="Times New Roman"/>
        </w:rPr>
      </w:pPr>
      <w:r w:rsidRPr="00534096">
        <w:rPr>
          <w:rFonts w:ascii="Times New Roman" w:hAnsi="Times New Roman" w:cs="Times New Roman"/>
        </w:rPr>
        <w:t>Bununla birlikte sistemin bazı zorlukları da bulunmaktadır. Ayrıntılı veri toplama gereksinimi, yüksek idari maliyetler, hasta takip sistemlerinin karmaşıklığı ve sözleşmelerin şeffaf olmaması sıkça eleştirilmektedir. Ayrıca bazı analizler, uygulanan anlaşmaların sağlık sistemi için sağladığı gerçek tasarruf miktarının her zaman net olarak gösterilemediğini ortaya koymuştur.</w:t>
      </w:r>
    </w:p>
    <w:p w14:paraId="20E5363D" w14:textId="2B6083DE" w:rsidR="007D5993" w:rsidRPr="00CC3038" w:rsidRDefault="003C405E" w:rsidP="00CC3038">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hAnsi="Times New Roman" w:cs="Times New Roman"/>
        </w:rPr>
        <w:t>Sonuç olarak İtalya, risk paylaşımı ve sonuç bazlı geri ödeme uygulamalarının en gelişmiş örneklerinden birini oluşturmaktadır. Ülkenin deneyimi, yüksek maliyetli yenilikçi ilaçlara erişimi korurken sağlık sisteminin finansal sürdürülebilirliğini sağlamaya yönelik önemli bir model olarak değerlendirilmektedir. Günümüzde birçok Avrupa ülkesi, İtalya'nın geliştirdiği bu mekanizmaları kendi geri ödeme sistemlerine uyarlamaya çalışmaktadır.</w:t>
      </w:r>
    </w:p>
    <w:p w14:paraId="6C445BA6" w14:textId="4978230B" w:rsidR="007D5993" w:rsidRPr="00534096" w:rsidRDefault="00852568" w:rsidP="007D5993">
      <w:pPr>
        <w:pStyle w:val="NormalWeb"/>
        <w:contextualSpacing/>
      </w:pPr>
      <w:r w:rsidRPr="00534096">
        <w:rPr>
          <w:b/>
          <w:bCs/>
          <w:kern w:val="36"/>
          <w:sz w:val="28"/>
          <w:szCs w:val="28"/>
        </w:rPr>
        <w:lastRenderedPageBreak/>
        <w:t>7.</w:t>
      </w:r>
      <w:r w:rsidR="003C405E" w:rsidRPr="00534096">
        <w:rPr>
          <w:b/>
          <w:bCs/>
          <w:kern w:val="36"/>
          <w:sz w:val="28"/>
          <w:szCs w:val="28"/>
        </w:rPr>
        <w:t>4</w:t>
      </w:r>
      <w:r w:rsidRPr="00534096">
        <w:rPr>
          <w:b/>
          <w:bCs/>
          <w:kern w:val="36"/>
          <w:sz w:val="28"/>
          <w:szCs w:val="28"/>
        </w:rPr>
        <w:t xml:space="preserve"> İNGİLTERE VE MANAGED ACCESS ANLAŞMALARI</w:t>
      </w:r>
    </w:p>
    <w:p w14:paraId="7A444DA8" w14:textId="6F42AF1A" w:rsidR="003C405E" w:rsidRPr="00534096" w:rsidRDefault="003C405E" w:rsidP="007D5993">
      <w:pPr>
        <w:pStyle w:val="NormalWeb"/>
        <w:contextualSpacing/>
      </w:pPr>
      <w:r w:rsidRPr="00534096">
        <w:t>İngiltere, ilaçlarda risk paylaşımı ve değere dayalı geri ödeme uygulamalarının en gelişmiş örneklerinden birini oluşturmaktadır. Bu sistemin merkezinde, sağlık teknolojisi değerlendirmelerini yürüten National Institute for Health and Care Excellence ile kamu sağlık sistemi olan National Health Service bulunmaktadır. İngiltere'de ilaçların geri ödeme kapsamına alınması yalnızca ruhsatlandırma kararına bağlı değildir; ilacın klinik etkinliği, maliyet-etkinliği ve sağlık sistemine sağlayacağı değer de değerlendirilmektedir.</w:t>
      </w:r>
    </w:p>
    <w:p w14:paraId="296422DD" w14:textId="77777777" w:rsidR="003C405E" w:rsidRPr="00534096" w:rsidRDefault="003C405E" w:rsidP="00B04661">
      <w:pPr>
        <w:pStyle w:val="NormalWeb"/>
        <w:contextualSpacing/>
      </w:pPr>
      <w:proofErr w:type="spellStart"/>
      <w:r w:rsidRPr="00534096">
        <w:t>İngiltere'nin</w:t>
      </w:r>
      <w:proofErr w:type="spellEnd"/>
      <w:r w:rsidRPr="00534096">
        <w:t xml:space="preserve"> </w:t>
      </w:r>
      <w:proofErr w:type="spellStart"/>
      <w:r w:rsidRPr="00534096">
        <w:t>geliştirdiği</w:t>
      </w:r>
      <w:proofErr w:type="spellEnd"/>
      <w:r w:rsidRPr="00534096">
        <w:t xml:space="preserve"> </w:t>
      </w:r>
      <w:proofErr w:type="spellStart"/>
      <w:r w:rsidRPr="00534096">
        <w:t>en</w:t>
      </w:r>
      <w:proofErr w:type="spellEnd"/>
      <w:r w:rsidRPr="00534096">
        <w:t xml:space="preserve"> </w:t>
      </w:r>
      <w:proofErr w:type="spellStart"/>
      <w:r w:rsidRPr="00534096">
        <w:t>önemli</w:t>
      </w:r>
      <w:proofErr w:type="spellEnd"/>
      <w:r w:rsidRPr="00534096">
        <w:t xml:space="preserve"> </w:t>
      </w:r>
      <w:proofErr w:type="spellStart"/>
      <w:r w:rsidRPr="00534096">
        <w:t>yeniliklerden</w:t>
      </w:r>
      <w:proofErr w:type="spellEnd"/>
      <w:r w:rsidRPr="00534096">
        <w:t xml:space="preserve"> </w:t>
      </w:r>
      <w:proofErr w:type="spellStart"/>
      <w:r w:rsidRPr="00534096">
        <w:t>biri</w:t>
      </w:r>
      <w:proofErr w:type="spellEnd"/>
      <w:r w:rsidRPr="00534096">
        <w:t xml:space="preserve"> Managed Access Agreements (MAA), </w:t>
      </w:r>
      <w:proofErr w:type="spellStart"/>
      <w:r w:rsidRPr="00534096">
        <w:t>yani</w:t>
      </w:r>
      <w:proofErr w:type="spellEnd"/>
      <w:r w:rsidRPr="00534096">
        <w:t xml:space="preserve"> </w:t>
      </w:r>
      <w:proofErr w:type="spellStart"/>
      <w:r w:rsidRPr="00534096">
        <w:t>Yönetilen</w:t>
      </w:r>
      <w:proofErr w:type="spellEnd"/>
      <w:r w:rsidRPr="00534096">
        <w:t xml:space="preserve"> </w:t>
      </w:r>
      <w:proofErr w:type="spellStart"/>
      <w:r w:rsidRPr="00534096">
        <w:t>Erişim</w:t>
      </w:r>
      <w:proofErr w:type="spellEnd"/>
      <w:r w:rsidRPr="00534096">
        <w:t xml:space="preserve"> Anlaşmalarıdır. Bu </w:t>
      </w:r>
      <w:proofErr w:type="spellStart"/>
      <w:r w:rsidRPr="00534096">
        <w:t>sistem</w:t>
      </w:r>
      <w:proofErr w:type="spellEnd"/>
      <w:r w:rsidRPr="00534096">
        <w:t xml:space="preserve">, </w:t>
      </w:r>
      <w:proofErr w:type="spellStart"/>
      <w:r w:rsidRPr="00534096">
        <w:t>klinik</w:t>
      </w:r>
      <w:proofErr w:type="spellEnd"/>
      <w:r w:rsidRPr="00534096">
        <w:t xml:space="preserve"> </w:t>
      </w:r>
      <w:proofErr w:type="spellStart"/>
      <w:r w:rsidRPr="00534096">
        <w:t>açıdan</w:t>
      </w:r>
      <w:proofErr w:type="spellEnd"/>
      <w:r w:rsidRPr="00534096">
        <w:t xml:space="preserve"> </w:t>
      </w:r>
      <w:proofErr w:type="spellStart"/>
      <w:r w:rsidRPr="00534096">
        <w:t>umut</w:t>
      </w:r>
      <w:proofErr w:type="spellEnd"/>
      <w:r w:rsidRPr="00534096">
        <w:t xml:space="preserve"> </w:t>
      </w:r>
      <w:proofErr w:type="spellStart"/>
      <w:r w:rsidRPr="00534096">
        <w:t>verici</w:t>
      </w:r>
      <w:proofErr w:type="spellEnd"/>
      <w:r w:rsidRPr="00534096">
        <w:t xml:space="preserve"> </w:t>
      </w:r>
      <w:proofErr w:type="spellStart"/>
      <w:r w:rsidRPr="00534096">
        <w:t>ancak</w:t>
      </w:r>
      <w:proofErr w:type="spellEnd"/>
      <w:r w:rsidRPr="00534096">
        <w:t xml:space="preserve"> </w:t>
      </w:r>
      <w:proofErr w:type="spellStart"/>
      <w:r w:rsidRPr="00534096">
        <w:t>uzun</w:t>
      </w:r>
      <w:proofErr w:type="spellEnd"/>
      <w:r w:rsidRPr="00534096">
        <w:t xml:space="preserve"> </w:t>
      </w:r>
      <w:proofErr w:type="spellStart"/>
      <w:r w:rsidRPr="00534096">
        <w:t>dönem</w:t>
      </w:r>
      <w:proofErr w:type="spellEnd"/>
      <w:r w:rsidRPr="00534096">
        <w:t xml:space="preserve"> </w:t>
      </w:r>
      <w:proofErr w:type="spellStart"/>
      <w:r w:rsidRPr="00534096">
        <w:t>etkinliği</w:t>
      </w:r>
      <w:proofErr w:type="spellEnd"/>
      <w:r w:rsidRPr="00534096">
        <w:t xml:space="preserve"> </w:t>
      </w:r>
      <w:proofErr w:type="spellStart"/>
      <w:r w:rsidRPr="00534096">
        <w:t>veya</w:t>
      </w:r>
      <w:proofErr w:type="spellEnd"/>
      <w:r w:rsidRPr="00534096">
        <w:t xml:space="preserve"> </w:t>
      </w:r>
      <w:proofErr w:type="spellStart"/>
      <w:r w:rsidRPr="00534096">
        <w:t>maliyet-etkinliği</w:t>
      </w:r>
      <w:proofErr w:type="spellEnd"/>
      <w:r w:rsidRPr="00534096">
        <w:t xml:space="preserve"> </w:t>
      </w:r>
      <w:proofErr w:type="spellStart"/>
      <w:r w:rsidRPr="00534096">
        <w:t>konusunda</w:t>
      </w:r>
      <w:proofErr w:type="spellEnd"/>
      <w:r w:rsidRPr="00534096">
        <w:t xml:space="preserve"> </w:t>
      </w:r>
      <w:proofErr w:type="spellStart"/>
      <w:r w:rsidRPr="00534096">
        <w:t>önemli</w:t>
      </w:r>
      <w:proofErr w:type="spellEnd"/>
      <w:r w:rsidRPr="00534096">
        <w:t xml:space="preserve"> </w:t>
      </w:r>
      <w:proofErr w:type="spellStart"/>
      <w:r w:rsidRPr="00534096">
        <w:t>belirsizlikler</w:t>
      </w:r>
      <w:proofErr w:type="spellEnd"/>
      <w:r w:rsidRPr="00534096">
        <w:t xml:space="preserve"> </w:t>
      </w:r>
      <w:proofErr w:type="spellStart"/>
      <w:r w:rsidRPr="00534096">
        <w:t>bulunan</w:t>
      </w:r>
      <w:proofErr w:type="spellEnd"/>
      <w:r w:rsidRPr="00534096">
        <w:t xml:space="preserve"> </w:t>
      </w:r>
      <w:proofErr w:type="spellStart"/>
      <w:r w:rsidRPr="00534096">
        <w:t>ilaçların</w:t>
      </w:r>
      <w:proofErr w:type="spellEnd"/>
      <w:r w:rsidRPr="00534096">
        <w:t xml:space="preserve"> </w:t>
      </w:r>
      <w:proofErr w:type="spellStart"/>
      <w:r w:rsidRPr="00534096">
        <w:t>tamamen</w:t>
      </w:r>
      <w:proofErr w:type="spellEnd"/>
      <w:r w:rsidRPr="00534096">
        <w:t xml:space="preserve"> </w:t>
      </w:r>
      <w:proofErr w:type="spellStart"/>
      <w:r w:rsidRPr="00534096">
        <w:t>reddedilmesi</w:t>
      </w:r>
      <w:proofErr w:type="spellEnd"/>
      <w:r w:rsidRPr="00534096">
        <w:t xml:space="preserve"> </w:t>
      </w:r>
      <w:proofErr w:type="spellStart"/>
      <w:r w:rsidRPr="00534096">
        <w:t>yerine</w:t>
      </w:r>
      <w:proofErr w:type="spellEnd"/>
      <w:r w:rsidRPr="00534096">
        <w:t xml:space="preserve">, </w:t>
      </w:r>
      <w:proofErr w:type="spellStart"/>
      <w:r w:rsidRPr="00534096">
        <w:t>belirli</w:t>
      </w:r>
      <w:proofErr w:type="spellEnd"/>
      <w:r w:rsidRPr="00534096">
        <w:t xml:space="preserve"> </w:t>
      </w:r>
      <w:proofErr w:type="spellStart"/>
      <w:r w:rsidRPr="00534096">
        <w:t>koşullar</w:t>
      </w:r>
      <w:proofErr w:type="spellEnd"/>
      <w:r w:rsidRPr="00534096">
        <w:t xml:space="preserve"> </w:t>
      </w:r>
      <w:proofErr w:type="spellStart"/>
      <w:r w:rsidRPr="00534096">
        <w:t>altında</w:t>
      </w:r>
      <w:proofErr w:type="spellEnd"/>
      <w:r w:rsidRPr="00534096">
        <w:t xml:space="preserve"> </w:t>
      </w:r>
      <w:proofErr w:type="spellStart"/>
      <w:r w:rsidRPr="00534096">
        <w:t>geçici</w:t>
      </w:r>
      <w:proofErr w:type="spellEnd"/>
      <w:r w:rsidRPr="00534096">
        <w:t xml:space="preserve"> </w:t>
      </w:r>
      <w:proofErr w:type="spellStart"/>
      <w:r w:rsidRPr="00534096">
        <w:t>olarak</w:t>
      </w:r>
      <w:proofErr w:type="spellEnd"/>
      <w:r w:rsidRPr="00534096">
        <w:t xml:space="preserve"> </w:t>
      </w:r>
      <w:proofErr w:type="spellStart"/>
      <w:r w:rsidRPr="00534096">
        <w:t>kullanılmasına</w:t>
      </w:r>
      <w:proofErr w:type="spellEnd"/>
      <w:r w:rsidRPr="00534096">
        <w:t xml:space="preserve"> </w:t>
      </w:r>
      <w:proofErr w:type="spellStart"/>
      <w:r w:rsidRPr="00534096">
        <w:t>izin</w:t>
      </w:r>
      <w:proofErr w:type="spellEnd"/>
      <w:r w:rsidRPr="00534096">
        <w:t xml:space="preserve"> </w:t>
      </w:r>
      <w:proofErr w:type="spellStart"/>
      <w:r w:rsidRPr="00534096">
        <w:t>vermektedir</w:t>
      </w:r>
      <w:proofErr w:type="spellEnd"/>
      <w:r w:rsidRPr="00534096">
        <w:t xml:space="preserve">. </w:t>
      </w:r>
      <w:proofErr w:type="spellStart"/>
      <w:r w:rsidRPr="00534096">
        <w:t>Böylece</w:t>
      </w:r>
      <w:proofErr w:type="spellEnd"/>
      <w:r w:rsidRPr="00534096">
        <w:t xml:space="preserve"> </w:t>
      </w:r>
      <w:proofErr w:type="spellStart"/>
      <w:r w:rsidRPr="00534096">
        <w:t>hastalar</w:t>
      </w:r>
      <w:proofErr w:type="spellEnd"/>
      <w:r w:rsidRPr="00534096">
        <w:t xml:space="preserve"> </w:t>
      </w:r>
      <w:proofErr w:type="spellStart"/>
      <w:r w:rsidRPr="00534096">
        <w:t>potansiyel</w:t>
      </w:r>
      <w:proofErr w:type="spellEnd"/>
      <w:r w:rsidRPr="00534096">
        <w:t xml:space="preserve"> </w:t>
      </w:r>
      <w:proofErr w:type="spellStart"/>
      <w:r w:rsidRPr="00534096">
        <w:t>olarak</w:t>
      </w:r>
      <w:proofErr w:type="spellEnd"/>
      <w:r w:rsidRPr="00534096">
        <w:t xml:space="preserve"> </w:t>
      </w:r>
      <w:proofErr w:type="spellStart"/>
      <w:r w:rsidRPr="00534096">
        <w:t>yararlı</w:t>
      </w:r>
      <w:proofErr w:type="spellEnd"/>
      <w:r w:rsidRPr="00534096">
        <w:t xml:space="preserve"> </w:t>
      </w:r>
      <w:proofErr w:type="spellStart"/>
      <w:r w:rsidRPr="00534096">
        <w:t>tedavilere</w:t>
      </w:r>
      <w:proofErr w:type="spellEnd"/>
      <w:r w:rsidRPr="00534096">
        <w:t xml:space="preserve"> </w:t>
      </w:r>
      <w:proofErr w:type="spellStart"/>
      <w:r w:rsidRPr="00534096">
        <w:t>erken</w:t>
      </w:r>
      <w:proofErr w:type="spellEnd"/>
      <w:r w:rsidRPr="00534096">
        <w:t xml:space="preserve"> </w:t>
      </w:r>
      <w:proofErr w:type="spellStart"/>
      <w:r w:rsidRPr="00534096">
        <w:t>erişim</w:t>
      </w:r>
      <w:proofErr w:type="spellEnd"/>
      <w:r w:rsidRPr="00534096">
        <w:t xml:space="preserve"> </w:t>
      </w:r>
      <w:proofErr w:type="spellStart"/>
      <w:r w:rsidRPr="00534096">
        <w:t>sağlarken</w:t>
      </w:r>
      <w:proofErr w:type="spellEnd"/>
      <w:r w:rsidRPr="00534096">
        <w:t xml:space="preserve">, </w:t>
      </w:r>
      <w:proofErr w:type="spellStart"/>
      <w:r w:rsidRPr="00534096">
        <w:t>sağlık</w:t>
      </w:r>
      <w:proofErr w:type="spellEnd"/>
      <w:r w:rsidRPr="00534096">
        <w:t xml:space="preserve"> </w:t>
      </w:r>
      <w:proofErr w:type="spellStart"/>
      <w:r w:rsidRPr="00534096">
        <w:t>sistemi</w:t>
      </w:r>
      <w:proofErr w:type="spellEnd"/>
      <w:r w:rsidRPr="00534096">
        <w:t xml:space="preserve"> de </w:t>
      </w:r>
      <w:proofErr w:type="spellStart"/>
      <w:r w:rsidRPr="00534096">
        <w:t>ilacın</w:t>
      </w:r>
      <w:proofErr w:type="spellEnd"/>
      <w:r w:rsidRPr="00534096">
        <w:t xml:space="preserve"> </w:t>
      </w:r>
      <w:proofErr w:type="spellStart"/>
      <w:r w:rsidRPr="00534096">
        <w:t>gerçek</w:t>
      </w:r>
      <w:proofErr w:type="spellEnd"/>
      <w:r w:rsidRPr="00534096">
        <w:t xml:space="preserve"> </w:t>
      </w:r>
      <w:proofErr w:type="spellStart"/>
      <w:r w:rsidRPr="00534096">
        <w:t>yaşam</w:t>
      </w:r>
      <w:proofErr w:type="spellEnd"/>
      <w:r w:rsidRPr="00534096">
        <w:t xml:space="preserve"> </w:t>
      </w:r>
      <w:proofErr w:type="spellStart"/>
      <w:r w:rsidRPr="00534096">
        <w:t>performansına</w:t>
      </w:r>
      <w:proofErr w:type="spellEnd"/>
      <w:r w:rsidRPr="00534096">
        <w:t xml:space="preserve"> </w:t>
      </w:r>
      <w:proofErr w:type="spellStart"/>
      <w:r w:rsidRPr="00534096">
        <w:t>ilişkin</w:t>
      </w:r>
      <w:proofErr w:type="spellEnd"/>
      <w:r w:rsidRPr="00534096">
        <w:t xml:space="preserve"> ek </w:t>
      </w:r>
      <w:proofErr w:type="spellStart"/>
      <w:r w:rsidRPr="00534096">
        <w:t>veriler</w:t>
      </w:r>
      <w:proofErr w:type="spellEnd"/>
      <w:r w:rsidRPr="00534096">
        <w:t xml:space="preserve"> </w:t>
      </w:r>
      <w:proofErr w:type="spellStart"/>
      <w:r w:rsidRPr="00534096">
        <w:t>elde</w:t>
      </w:r>
      <w:proofErr w:type="spellEnd"/>
      <w:r w:rsidRPr="00534096">
        <w:t xml:space="preserve"> </w:t>
      </w:r>
      <w:proofErr w:type="spellStart"/>
      <w:r w:rsidRPr="00534096">
        <w:t>etmektedir</w:t>
      </w:r>
      <w:proofErr w:type="spellEnd"/>
      <w:r w:rsidRPr="00534096">
        <w:t>.</w:t>
      </w:r>
    </w:p>
    <w:p w14:paraId="019A434B" w14:textId="77777777" w:rsidR="003C405E" w:rsidRPr="00534096" w:rsidRDefault="003C405E" w:rsidP="00B04661">
      <w:pPr>
        <w:pStyle w:val="NormalWeb"/>
        <w:contextualSpacing/>
      </w:pPr>
      <w:r w:rsidRPr="00534096">
        <w:t xml:space="preserve">Managed Access </w:t>
      </w:r>
      <w:proofErr w:type="spellStart"/>
      <w:r w:rsidRPr="00534096">
        <w:t>Anlaşmaları</w:t>
      </w:r>
      <w:proofErr w:type="spellEnd"/>
      <w:r w:rsidRPr="00534096">
        <w:t xml:space="preserve"> </w:t>
      </w:r>
      <w:proofErr w:type="spellStart"/>
      <w:r w:rsidRPr="00534096">
        <w:t>özellikle</w:t>
      </w:r>
      <w:proofErr w:type="spellEnd"/>
      <w:r w:rsidRPr="00534096">
        <w:t xml:space="preserve"> </w:t>
      </w:r>
      <w:proofErr w:type="spellStart"/>
      <w:r w:rsidRPr="00534096">
        <w:t>kanser</w:t>
      </w:r>
      <w:proofErr w:type="spellEnd"/>
      <w:r w:rsidRPr="00534096">
        <w:t xml:space="preserve"> </w:t>
      </w:r>
      <w:proofErr w:type="spellStart"/>
      <w:r w:rsidRPr="00534096">
        <w:t>tedavileri</w:t>
      </w:r>
      <w:proofErr w:type="spellEnd"/>
      <w:r w:rsidRPr="00534096">
        <w:t xml:space="preserve">, nadir </w:t>
      </w:r>
      <w:proofErr w:type="spellStart"/>
      <w:r w:rsidRPr="00534096">
        <w:t>hastalık</w:t>
      </w:r>
      <w:proofErr w:type="spellEnd"/>
      <w:r w:rsidRPr="00534096">
        <w:t xml:space="preserve"> </w:t>
      </w:r>
      <w:proofErr w:type="spellStart"/>
      <w:r w:rsidRPr="00534096">
        <w:t>ilaçları</w:t>
      </w:r>
      <w:proofErr w:type="spellEnd"/>
      <w:r w:rsidRPr="00534096">
        <w:t xml:space="preserve"> </w:t>
      </w:r>
      <w:proofErr w:type="spellStart"/>
      <w:r w:rsidRPr="00534096">
        <w:t>ve</w:t>
      </w:r>
      <w:proofErr w:type="spellEnd"/>
      <w:r w:rsidRPr="00534096">
        <w:t xml:space="preserve"> </w:t>
      </w:r>
      <w:proofErr w:type="spellStart"/>
      <w:r w:rsidRPr="00534096">
        <w:t>ileri</w:t>
      </w:r>
      <w:proofErr w:type="spellEnd"/>
      <w:r w:rsidRPr="00534096">
        <w:t xml:space="preserve"> </w:t>
      </w:r>
      <w:proofErr w:type="spellStart"/>
      <w:r w:rsidRPr="00534096">
        <w:t>biyoteknolojik</w:t>
      </w:r>
      <w:proofErr w:type="spellEnd"/>
      <w:r w:rsidRPr="00534096">
        <w:t xml:space="preserve"> </w:t>
      </w:r>
      <w:proofErr w:type="spellStart"/>
      <w:r w:rsidRPr="00534096">
        <w:t>ürünlerde</w:t>
      </w:r>
      <w:proofErr w:type="spellEnd"/>
      <w:r w:rsidRPr="00534096">
        <w:t xml:space="preserve"> </w:t>
      </w:r>
      <w:proofErr w:type="spellStart"/>
      <w:r w:rsidRPr="00534096">
        <w:t>yaygın</w:t>
      </w:r>
      <w:proofErr w:type="spellEnd"/>
      <w:r w:rsidRPr="00534096">
        <w:t xml:space="preserve"> </w:t>
      </w:r>
      <w:proofErr w:type="spellStart"/>
      <w:r w:rsidRPr="00534096">
        <w:t>olarak</w:t>
      </w:r>
      <w:proofErr w:type="spellEnd"/>
      <w:r w:rsidRPr="00534096">
        <w:t xml:space="preserve"> </w:t>
      </w:r>
      <w:proofErr w:type="spellStart"/>
      <w:r w:rsidRPr="00534096">
        <w:t>kullanılmaktadır</w:t>
      </w:r>
      <w:proofErr w:type="spellEnd"/>
      <w:r w:rsidRPr="00534096">
        <w:t xml:space="preserve">. Bu </w:t>
      </w:r>
      <w:proofErr w:type="spellStart"/>
      <w:r w:rsidRPr="00534096">
        <w:t>modelde</w:t>
      </w:r>
      <w:proofErr w:type="spellEnd"/>
      <w:r w:rsidRPr="00534096">
        <w:t xml:space="preserve"> </w:t>
      </w:r>
      <w:proofErr w:type="spellStart"/>
      <w:r w:rsidRPr="00534096">
        <w:t>ilaç</w:t>
      </w:r>
      <w:proofErr w:type="spellEnd"/>
      <w:r w:rsidRPr="00534096">
        <w:t xml:space="preserve"> </w:t>
      </w:r>
      <w:proofErr w:type="spellStart"/>
      <w:r w:rsidRPr="00534096">
        <w:t>şirketi</w:t>
      </w:r>
      <w:proofErr w:type="spellEnd"/>
      <w:r w:rsidRPr="00534096">
        <w:t xml:space="preserve">, NHS </w:t>
      </w:r>
      <w:proofErr w:type="spellStart"/>
      <w:r w:rsidRPr="00534096">
        <w:t>ve</w:t>
      </w:r>
      <w:proofErr w:type="spellEnd"/>
      <w:r w:rsidRPr="00534096">
        <w:t xml:space="preserve"> NICE </w:t>
      </w:r>
      <w:proofErr w:type="spellStart"/>
      <w:r w:rsidRPr="00534096">
        <w:t>arasında</w:t>
      </w:r>
      <w:proofErr w:type="spellEnd"/>
      <w:r w:rsidRPr="00534096">
        <w:t xml:space="preserve"> </w:t>
      </w:r>
      <w:proofErr w:type="spellStart"/>
      <w:r w:rsidRPr="00534096">
        <w:t>bir</w:t>
      </w:r>
      <w:proofErr w:type="spellEnd"/>
      <w:r w:rsidRPr="00534096">
        <w:t xml:space="preserve"> </w:t>
      </w:r>
      <w:proofErr w:type="spellStart"/>
      <w:r w:rsidRPr="00534096">
        <w:t>anlaşma</w:t>
      </w:r>
      <w:proofErr w:type="spellEnd"/>
      <w:r w:rsidRPr="00534096">
        <w:t xml:space="preserve"> </w:t>
      </w:r>
      <w:proofErr w:type="spellStart"/>
      <w:r w:rsidRPr="00534096">
        <w:t>yapılır</w:t>
      </w:r>
      <w:proofErr w:type="spellEnd"/>
      <w:r w:rsidRPr="00534096">
        <w:t xml:space="preserve">. </w:t>
      </w:r>
      <w:proofErr w:type="spellStart"/>
      <w:r w:rsidRPr="00534096">
        <w:t>İlaç</w:t>
      </w:r>
      <w:proofErr w:type="spellEnd"/>
      <w:r w:rsidRPr="00534096">
        <w:t xml:space="preserve"> </w:t>
      </w:r>
      <w:proofErr w:type="spellStart"/>
      <w:r w:rsidRPr="00534096">
        <w:t>belirli</w:t>
      </w:r>
      <w:proofErr w:type="spellEnd"/>
      <w:r w:rsidRPr="00534096">
        <w:t xml:space="preserve"> hasta </w:t>
      </w:r>
      <w:proofErr w:type="spellStart"/>
      <w:r w:rsidRPr="00534096">
        <w:t>gruplarında</w:t>
      </w:r>
      <w:proofErr w:type="spellEnd"/>
      <w:r w:rsidRPr="00534096">
        <w:t xml:space="preserve"> </w:t>
      </w:r>
      <w:proofErr w:type="spellStart"/>
      <w:r w:rsidRPr="00534096">
        <w:t>kullanılmaya</w:t>
      </w:r>
      <w:proofErr w:type="spellEnd"/>
      <w:r w:rsidRPr="00534096">
        <w:t xml:space="preserve"> </w:t>
      </w:r>
      <w:proofErr w:type="spellStart"/>
      <w:r w:rsidRPr="00534096">
        <w:t>başlanırken</w:t>
      </w:r>
      <w:proofErr w:type="spellEnd"/>
      <w:r w:rsidRPr="00534096">
        <w:t xml:space="preserve"> </w:t>
      </w:r>
      <w:proofErr w:type="spellStart"/>
      <w:r w:rsidRPr="00534096">
        <w:t>aynı</w:t>
      </w:r>
      <w:proofErr w:type="spellEnd"/>
      <w:r w:rsidRPr="00534096">
        <w:t xml:space="preserve"> </w:t>
      </w:r>
      <w:proofErr w:type="spellStart"/>
      <w:r w:rsidRPr="00534096">
        <w:t>zamanda</w:t>
      </w:r>
      <w:proofErr w:type="spellEnd"/>
      <w:r w:rsidRPr="00534096">
        <w:t xml:space="preserve"> ek </w:t>
      </w:r>
      <w:proofErr w:type="spellStart"/>
      <w:r w:rsidRPr="00534096">
        <w:t>klinik</w:t>
      </w:r>
      <w:proofErr w:type="spellEnd"/>
      <w:r w:rsidRPr="00534096">
        <w:t xml:space="preserve"> </w:t>
      </w:r>
      <w:proofErr w:type="spellStart"/>
      <w:r w:rsidRPr="00534096">
        <w:t>veriler</w:t>
      </w:r>
      <w:proofErr w:type="spellEnd"/>
      <w:r w:rsidRPr="00534096">
        <w:t xml:space="preserve"> </w:t>
      </w:r>
      <w:proofErr w:type="spellStart"/>
      <w:r w:rsidRPr="00534096">
        <w:t>toplanır</w:t>
      </w:r>
      <w:proofErr w:type="spellEnd"/>
      <w:r w:rsidRPr="00534096">
        <w:t xml:space="preserve">. </w:t>
      </w:r>
      <w:proofErr w:type="spellStart"/>
      <w:r w:rsidRPr="00534096">
        <w:t>Belirlenen</w:t>
      </w:r>
      <w:proofErr w:type="spellEnd"/>
      <w:r w:rsidRPr="00534096">
        <w:t xml:space="preserve"> </w:t>
      </w:r>
      <w:proofErr w:type="spellStart"/>
      <w:r w:rsidRPr="00534096">
        <w:t>süre</w:t>
      </w:r>
      <w:proofErr w:type="spellEnd"/>
      <w:r w:rsidRPr="00534096">
        <w:t xml:space="preserve"> </w:t>
      </w:r>
      <w:proofErr w:type="spellStart"/>
      <w:r w:rsidRPr="00534096">
        <w:t>sonunda</w:t>
      </w:r>
      <w:proofErr w:type="spellEnd"/>
      <w:r w:rsidRPr="00534096">
        <w:t xml:space="preserve"> </w:t>
      </w:r>
      <w:proofErr w:type="spellStart"/>
      <w:r w:rsidRPr="00534096">
        <w:t>elde</w:t>
      </w:r>
      <w:proofErr w:type="spellEnd"/>
      <w:r w:rsidRPr="00534096">
        <w:t xml:space="preserve"> </w:t>
      </w:r>
      <w:proofErr w:type="spellStart"/>
      <w:r w:rsidRPr="00534096">
        <w:t>edilen</w:t>
      </w:r>
      <w:proofErr w:type="spellEnd"/>
      <w:r w:rsidRPr="00534096">
        <w:t xml:space="preserve"> yeni </w:t>
      </w:r>
      <w:proofErr w:type="spellStart"/>
      <w:r w:rsidRPr="00534096">
        <w:t>veriler</w:t>
      </w:r>
      <w:proofErr w:type="spellEnd"/>
      <w:r w:rsidRPr="00534096">
        <w:t xml:space="preserve"> </w:t>
      </w:r>
      <w:proofErr w:type="spellStart"/>
      <w:r w:rsidRPr="00534096">
        <w:t>yeniden</w:t>
      </w:r>
      <w:proofErr w:type="spellEnd"/>
      <w:r w:rsidRPr="00534096">
        <w:t xml:space="preserve"> </w:t>
      </w:r>
      <w:proofErr w:type="spellStart"/>
      <w:r w:rsidRPr="00534096">
        <w:t>değerlendirilir</w:t>
      </w:r>
      <w:proofErr w:type="spellEnd"/>
      <w:r w:rsidRPr="00534096">
        <w:t xml:space="preserve"> </w:t>
      </w:r>
      <w:proofErr w:type="spellStart"/>
      <w:r w:rsidRPr="00534096">
        <w:t>ve</w:t>
      </w:r>
      <w:proofErr w:type="spellEnd"/>
      <w:r w:rsidRPr="00534096">
        <w:t xml:space="preserve"> </w:t>
      </w:r>
      <w:proofErr w:type="spellStart"/>
      <w:r w:rsidRPr="00534096">
        <w:t>ilacın</w:t>
      </w:r>
      <w:proofErr w:type="spellEnd"/>
      <w:r w:rsidRPr="00534096">
        <w:t xml:space="preserve"> </w:t>
      </w:r>
      <w:proofErr w:type="spellStart"/>
      <w:r w:rsidRPr="00534096">
        <w:t>kalıcı</w:t>
      </w:r>
      <w:proofErr w:type="spellEnd"/>
      <w:r w:rsidRPr="00534096">
        <w:t xml:space="preserve"> </w:t>
      </w:r>
      <w:proofErr w:type="spellStart"/>
      <w:r w:rsidRPr="00534096">
        <w:t>olarak</w:t>
      </w:r>
      <w:proofErr w:type="spellEnd"/>
      <w:r w:rsidRPr="00534096">
        <w:t xml:space="preserve"> </w:t>
      </w:r>
      <w:proofErr w:type="spellStart"/>
      <w:r w:rsidRPr="00534096">
        <w:t>geri</w:t>
      </w:r>
      <w:proofErr w:type="spellEnd"/>
      <w:r w:rsidRPr="00534096">
        <w:t xml:space="preserve"> </w:t>
      </w:r>
      <w:proofErr w:type="spellStart"/>
      <w:r w:rsidRPr="00534096">
        <w:t>ödeme</w:t>
      </w:r>
      <w:proofErr w:type="spellEnd"/>
      <w:r w:rsidRPr="00534096">
        <w:t xml:space="preserve"> </w:t>
      </w:r>
      <w:proofErr w:type="spellStart"/>
      <w:r w:rsidRPr="00534096">
        <w:t>kapsamına</w:t>
      </w:r>
      <w:proofErr w:type="spellEnd"/>
      <w:r w:rsidRPr="00534096">
        <w:t xml:space="preserve"> </w:t>
      </w:r>
      <w:proofErr w:type="spellStart"/>
      <w:r w:rsidRPr="00534096">
        <w:t>alınıp</w:t>
      </w:r>
      <w:proofErr w:type="spellEnd"/>
      <w:r w:rsidRPr="00534096">
        <w:t xml:space="preserve"> </w:t>
      </w:r>
      <w:proofErr w:type="spellStart"/>
      <w:r w:rsidRPr="00534096">
        <w:t>alınmayacağına</w:t>
      </w:r>
      <w:proofErr w:type="spellEnd"/>
      <w:r w:rsidRPr="00534096">
        <w:t xml:space="preserve"> </w:t>
      </w:r>
      <w:proofErr w:type="spellStart"/>
      <w:r w:rsidRPr="00534096">
        <w:t>karar</w:t>
      </w:r>
      <w:proofErr w:type="spellEnd"/>
      <w:r w:rsidRPr="00534096">
        <w:t xml:space="preserve"> </w:t>
      </w:r>
      <w:proofErr w:type="spellStart"/>
      <w:r w:rsidRPr="00534096">
        <w:t>verilir</w:t>
      </w:r>
      <w:proofErr w:type="spellEnd"/>
      <w:r w:rsidRPr="00534096">
        <w:t>.</w:t>
      </w:r>
    </w:p>
    <w:p w14:paraId="161440E8" w14:textId="77777777" w:rsidR="003C405E" w:rsidRPr="00534096" w:rsidRDefault="003C405E" w:rsidP="00B04661">
      <w:pPr>
        <w:pStyle w:val="NormalWeb"/>
        <w:contextualSpacing/>
      </w:pPr>
      <w:r w:rsidRPr="00534096">
        <w:t xml:space="preserve">Bu </w:t>
      </w:r>
      <w:proofErr w:type="spellStart"/>
      <w:r w:rsidRPr="00534096">
        <w:t>yaklaşımın</w:t>
      </w:r>
      <w:proofErr w:type="spellEnd"/>
      <w:r w:rsidRPr="00534096">
        <w:t xml:space="preserve"> </w:t>
      </w:r>
      <w:proofErr w:type="spellStart"/>
      <w:r w:rsidRPr="00534096">
        <w:t>temelinde</w:t>
      </w:r>
      <w:proofErr w:type="spellEnd"/>
      <w:r w:rsidRPr="00534096">
        <w:t xml:space="preserve"> </w:t>
      </w:r>
      <w:proofErr w:type="spellStart"/>
      <w:r w:rsidRPr="00534096">
        <w:t>belirsizlik</w:t>
      </w:r>
      <w:proofErr w:type="spellEnd"/>
      <w:r w:rsidRPr="00534096">
        <w:t xml:space="preserve"> </w:t>
      </w:r>
      <w:proofErr w:type="spellStart"/>
      <w:r w:rsidRPr="00534096">
        <w:t>yönetimi</w:t>
      </w:r>
      <w:proofErr w:type="spellEnd"/>
      <w:r w:rsidRPr="00534096">
        <w:t xml:space="preserve"> </w:t>
      </w:r>
      <w:proofErr w:type="spellStart"/>
      <w:r w:rsidRPr="00534096">
        <w:t>bulunmaktadır</w:t>
      </w:r>
      <w:proofErr w:type="spellEnd"/>
      <w:r w:rsidRPr="00534096">
        <w:t xml:space="preserve">. NICE </w:t>
      </w:r>
      <w:proofErr w:type="spellStart"/>
      <w:r w:rsidRPr="00534096">
        <w:t>bazı</w:t>
      </w:r>
      <w:proofErr w:type="spellEnd"/>
      <w:r w:rsidRPr="00534096">
        <w:t xml:space="preserve"> </w:t>
      </w:r>
      <w:proofErr w:type="spellStart"/>
      <w:r w:rsidRPr="00534096">
        <w:t>ilaçlar</w:t>
      </w:r>
      <w:proofErr w:type="spellEnd"/>
      <w:r w:rsidRPr="00534096">
        <w:t xml:space="preserve"> </w:t>
      </w:r>
      <w:proofErr w:type="spellStart"/>
      <w:r w:rsidRPr="00534096">
        <w:t>için</w:t>
      </w:r>
      <w:proofErr w:type="spellEnd"/>
      <w:r w:rsidRPr="00534096">
        <w:t xml:space="preserve"> </w:t>
      </w:r>
      <w:proofErr w:type="spellStart"/>
      <w:r w:rsidRPr="00534096">
        <w:t>mevcut</w:t>
      </w:r>
      <w:proofErr w:type="spellEnd"/>
      <w:r w:rsidRPr="00534096">
        <w:t xml:space="preserve"> </w:t>
      </w:r>
      <w:proofErr w:type="spellStart"/>
      <w:r w:rsidRPr="00534096">
        <w:t>kanıtların</w:t>
      </w:r>
      <w:proofErr w:type="spellEnd"/>
      <w:r w:rsidRPr="00534096">
        <w:t xml:space="preserve"> </w:t>
      </w:r>
      <w:proofErr w:type="spellStart"/>
      <w:r w:rsidRPr="00534096">
        <w:t>kesin</w:t>
      </w:r>
      <w:proofErr w:type="spellEnd"/>
      <w:r w:rsidRPr="00534096">
        <w:t xml:space="preserve"> </w:t>
      </w:r>
      <w:proofErr w:type="spellStart"/>
      <w:r w:rsidRPr="00534096">
        <w:t>bir</w:t>
      </w:r>
      <w:proofErr w:type="spellEnd"/>
      <w:r w:rsidRPr="00534096">
        <w:t xml:space="preserve"> </w:t>
      </w:r>
      <w:proofErr w:type="spellStart"/>
      <w:r w:rsidRPr="00534096">
        <w:t>geri</w:t>
      </w:r>
      <w:proofErr w:type="spellEnd"/>
      <w:r w:rsidRPr="00534096">
        <w:t xml:space="preserve"> </w:t>
      </w:r>
      <w:proofErr w:type="spellStart"/>
      <w:r w:rsidRPr="00534096">
        <w:t>ödeme</w:t>
      </w:r>
      <w:proofErr w:type="spellEnd"/>
      <w:r w:rsidRPr="00534096">
        <w:t xml:space="preserve"> </w:t>
      </w:r>
      <w:proofErr w:type="spellStart"/>
      <w:r w:rsidRPr="00534096">
        <w:t>kararı</w:t>
      </w:r>
      <w:proofErr w:type="spellEnd"/>
      <w:r w:rsidRPr="00534096">
        <w:t xml:space="preserve"> </w:t>
      </w:r>
      <w:proofErr w:type="spellStart"/>
      <w:r w:rsidRPr="00534096">
        <w:t>vermek</w:t>
      </w:r>
      <w:proofErr w:type="spellEnd"/>
      <w:r w:rsidRPr="00534096">
        <w:t xml:space="preserve"> </w:t>
      </w:r>
      <w:proofErr w:type="spellStart"/>
      <w:r w:rsidRPr="00534096">
        <w:t>için</w:t>
      </w:r>
      <w:proofErr w:type="spellEnd"/>
      <w:r w:rsidRPr="00534096">
        <w:t xml:space="preserve"> </w:t>
      </w:r>
      <w:proofErr w:type="spellStart"/>
      <w:r w:rsidRPr="00534096">
        <w:t>yetersiz</w:t>
      </w:r>
      <w:proofErr w:type="spellEnd"/>
      <w:r w:rsidRPr="00534096">
        <w:t xml:space="preserve"> </w:t>
      </w:r>
      <w:proofErr w:type="spellStart"/>
      <w:r w:rsidRPr="00534096">
        <w:t>olduğunu</w:t>
      </w:r>
      <w:proofErr w:type="spellEnd"/>
      <w:r w:rsidRPr="00534096">
        <w:t xml:space="preserve"> </w:t>
      </w:r>
      <w:proofErr w:type="spellStart"/>
      <w:r w:rsidRPr="00534096">
        <w:t>değerlendirebilir</w:t>
      </w:r>
      <w:proofErr w:type="spellEnd"/>
      <w:r w:rsidRPr="00534096">
        <w:t xml:space="preserve">. </w:t>
      </w:r>
      <w:proofErr w:type="spellStart"/>
      <w:r w:rsidRPr="00534096">
        <w:t>Ancak</w:t>
      </w:r>
      <w:proofErr w:type="spellEnd"/>
      <w:r w:rsidRPr="00534096">
        <w:t xml:space="preserve"> </w:t>
      </w:r>
      <w:proofErr w:type="spellStart"/>
      <w:r w:rsidRPr="00534096">
        <w:t>tedavinin</w:t>
      </w:r>
      <w:proofErr w:type="spellEnd"/>
      <w:r w:rsidRPr="00534096">
        <w:t xml:space="preserve"> </w:t>
      </w:r>
      <w:proofErr w:type="spellStart"/>
      <w:r w:rsidRPr="00534096">
        <w:t>önemli</w:t>
      </w:r>
      <w:proofErr w:type="spellEnd"/>
      <w:r w:rsidRPr="00534096">
        <w:t xml:space="preserve"> </w:t>
      </w:r>
      <w:proofErr w:type="spellStart"/>
      <w:r w:rsidRPr="00534096">
        <w:t>bir</w:t>
      </w:r>
      <w:proofErr w:type="spellEnd"/>
      <w:r w:rsidRPr="00534096">
        <w:t xml:space="preserve"> </w:t>
      </w:r>
      <w:proofErr w:type="spellStart"/>
      <w:r w:rsidRPr="00534096">
        <w:t>potansiyel</w:t>
      </w:r>
      <w:proofErr w:type="spellEnd"/>
      <w:r w:rsidRPr="00534096">
        <w:t xml:space="preserve"> </w:t>
      </w:r>
      <w:proofErr w:type="spellStart"/>
      <w:r w:rsidRPr="00534096">
        <w:t>taşıdığı</w:t>
      </w:r>
      <w:proofErr w:type="spellEnd"/>
      <w:r w:rsidRPr="00534096">
        <w:t xml:space="preserve"> </w:t>
      </w:r>
      <w:proofErr w:type="spellStart"/>
      <w:r w:rsidRPr="00534096">
        <w:t>düşünülüyorsa</w:t>
      </w:r>
      <w:proofErr w:type="spellEnd"/>
      <w:r w:rsidRPr="00534096">
        <w:t xml:space="preserve">, </w:t>
      </w:r>
      <w:proofErr w:type="spellStart"/>
      <w:r w:rsidRPr="00534096">
        <w:t>ilacın</w:t>
      </w:r>
      <w:proofErr w:type="spellEnd"/>
      <w:r w:rsidRPr="00534096">
        <w:t xml:space="preserve"> </w:t>
      </w:r>
      <w:proofErr w:type="spellStart"/>
      <w:r w:rsidRPr="00534096">
        <w:t>tamamen</w:t>
      </w:r>
      <w:proofErr w:type="spellEnd"/>
      <w:r w:rsidRPr="00534096">
        <w:t xml:space="preserve"> </w:t>
      </w:r>
      <w:proofErr w:type="spellStart"/>
      <w:r w:rsidRPr="00534096">
        <w:t>reddedilmesi</w:t>
      </w:r>
      <w:proofErr w:type="spellEnd"/>
      <w:r w:rsidRPr="00534096">
        <w:t xml:space="preserve"> </w:t>
      </w:r>
      <w:proofErr w:type="spellStart"/>
      <w:r w:rsidRPr="00534096">
        <w:t>yerine</w:t>
      </w:r>
      <w:proofErr w:type="spellEnd"/>
      <w:r w:rsidRPr="00534096">
        <w:t xml:space="preserve"> </w:t>
      </w:r>
      <w:proofErr w:type="spellStart"/>
      <w:r w:rsidRPr="00534096">
        <w:t>yönetilen</w:t>
      </w:r>
      <w:proofErr w:type="spellEnd"/>
      <w:r w:rsidRPr="00534096">
        <w:t xml:space="preserve"> </w:t>
      </w:r>
      <w:proofErr w:type="spellStart"/>
      <w:r w:rsidRPr="00534096">
        <w:t>erişim</w:t>
      </w:r>
      <w:proofErr w:type="spellEnd"/>
      <w:r w:rsidRPr="00534096">
        <w:t xml:space="preserve"> </w:t>
      </w:r>
      <w:proofErr w:type="spellStart"/>
      <w:r w:rsidRPr="00534096">
        <w:t>süreci</w:t>
      </w:r>
      <w:proofErr w:type="spellEnd"/>
      <w:r w:rsidRPr="00534096">
        <w:t xml:space="preserve"> </w:t>
      </w:r>
      <w:proofErr w:type="spellStart"/>
      <w:r w:rsidRPr="00534096">
        <w:t>başlatılır</w:t>
      </w:r>
      <w:proofErr w:type="spellEnd"/>
      <w:r w:rsidRPr="00534096">
        <w:t xml:space="preserve">. </w:t>
      </w:r>
      <w:proofErr w:type="spellStart"/>
      <w:r w:rsidRPr="00534096">
        <w:t>Böylece</w:t>
      </w:r>
      <w:proofErr w:type="spellEnd"/>
      <w:r w:rsidRPr="00534096">
        <w:t xml:space="preserve"> </w:t>
      </w:r>
      <w:proofErr w:type="spellStart"/>
      <w:r w:rsidRPr="00534096">
        <w:t>sağlık</w:t>
      </w:r>
      <w:proofErr w:type="spellEnd"/>
      <w:r w:rsidRPr="00534096">
        <w:t xml:space="preserve"> </w:t>
      </w:r>
      <w:proofErr w:type="spellStart"/>
      <w:r w:rsidRPr="00534096">
        <w:t>sistemi</w:t>
      </w:r>
      <w:proofErr w:type="spellEnd"/>
      <w:r w:rsidRPr="00534096">
        <w:t xml:space="preserve">, </w:t>
      </w:r>
      <w:proofErr w:type="spellStart"/>
      <w:r w:rsidRPr="00534096">
        <w:t>gerçek</w:t>
      </w:r>
      <w:proofErr w:type="spellEnd"/>
      <w:r w:rsidRPr="00534096">
        <w:t xml:space="preserve"> </w:t>
      </w:r>
      <w:proofErr w:type="spellStart"/>
      <w:r w:rsidRPr="00534096">
        <w:t>yaşam</w:t>
      </w:r>
      <w:proofErr w:type="spellEnd"/>
      <w:r w:rsidRPr="00534096">
        <w:t xml:space="preserve"> </w:t>
      </w:r>
      <w:proofErr w:type="spellStart"/>
      <w:r w:rsidRPr="00534096">
        <w:t>verileriyle</w:t>
      </w:r>
      <w:proofErr w:type="spellEnd"/>
      <w:r w:rsidRPr="00534096">
        <w:t xml:space="preserve"> </w:t>
      </w:r>
      <w:proofErr w:type="spellStart"/>
      <w:r w:rsidRPr="00534096">
        <w:t>desteklenmiş</w:t>
      </w:r>
      <w:proofErr w:type="spellEnd"/>
      <w:r w:rsidRPr="00534096">
        <w:t xml:space="preserve"> </w:t>
      </w:r>
      <w:proofErr w:type="spellStart"/>
      <w:r w:rsidRPr="00534096">
        <w:t>daha</w:t>
      </w:r>
      <w:proofErr w:type="spellEnd"/>
      <w:r w:rsidRPr="00534096">
        <w:t xml:space="preserve"> </w:t>
      </w:r>
      <w:proofErr w:type="spellStart"/>
      <w:r w:rsidRPr="00534096">
        <w:t>güvenilir</w:t>
      </w:r>
      <w:proofErr w:type="spellEnd"/>
      <w:r w:rsidRPr="00534096">
        <w:t xml:space="preserve"> </w:t>
      </w:r>
      <w:proofErr w:type="spellStart"/>
      <w:r w:rsidRPr="00534096">
        <w:t>kararlar</w:t>
      </w:r>
      <w:proofErr w:type="spellEnd"/>
      <w:r w:rsidRPr="00534096">
        <w:t xml:space="preserve"> </w:t>
      </w:r>
      <w:proofErr w:type="spellStart"/>
      <w:r w:rsidRPr="00534096">
        <w:t>verebilir</w:t>
      </w:r>
      <w:proofErr w:type="spellEnd"/>
      <w:r w:rsidRPr="00534096">
        <w:t>.</w:t>
      </w:r>
    </w:p>
    <w:p w14:paraId="220AC1A7" w14:textId="77777777" w:rsidR="003C405E" w:rsidRPr="00534096" w:rsidRDefault="003C405E" w:rsidP="00B04661">
      <w:pPr>
        <w:pStyle w:val="NormalWeb"/>
        <w:contextualSpacing/>
      </w:pPr>
      <w:proofErr w:type="spellStart"/>
      <w:r w:rsidRPr="00534096">
        <w:t>İngiltere'deki</w:t>
      </w:r>
      <w:proofErr w:type="spellEnd"/>
      <w:r w:rsidRPr="00534096">
        <w:t xml:space="preserve"> Managed Access </w:t>
      </w:r>
      <w:proofErr w:type="spellStart"/>
      <w:r w:rsidRPr="00534096">
        <w:t>sisteminin</w:t>
      </w:r>
      <w:proofErr w:type="spellEnd"/>
      <w:r w:rsidRPr="00534096">
        <w:t xml:space="preserve"> </w:t>
      </w:r>
      <w:proofErr w:type="spellStart"/>
      <w:r w:rsidRPr="00534096">
        <w:t>en</w:t>
      </w:r>
      <w:proofErr w:type="spellEnd"/>
      <w:r w:rsidRPr="00534096">
        <w:t xml:space="preserve"> </w:t>
      </w:r>
      <w:proofErr w:type="spellStart"/>
      <w:r w:rsidRPr="00534096">
        <w:t>bilinen</w:t>
      </w:r>
      <w:proofErr w:type="spellEnd"/>
      <w:r w:rsidRPr="00534096">
        <w:t xml:space="preserve"> </w:t>
      </w:r>
      <w:proofErr w:type="spellStart"/>
      <w:r w:rsidRPr="00534096">
        <w:t>uygulamalarından</w:t>
      </w:r>
      <w:proofErr w:type="spellEnd"/>
      <w:r w:rsidRPr="00534096">
        <w:t xml:space="preserve"> </w:t>
      </w:r>
      <w:proofErr w:type="spellStart"/>
      <w:r w:rsidRPr="00534096">
        <w:t>biri</w:t>
      </w:r>
      <w:proofErr w:type="spellEnd"/>
      <w:r w:rsidRPr="00534096">
        <w:t xml:space="preserve"> </w:t>
      </w:r>
      <w:proofErr w:type="spellStart"/>
      <w:r w:rsidRPr="00534096">
        <w:t>Kanser</w:t>
      </w:r>
      <w:proofErr w:type="spellEnd"/>
      <w:r w:rsidRPr="00534096">
        <w:t xml:space="preserve"> </w:t>
      </w:r>
      <w:proofErr w:type="spellStart"/>
      <w:r w:rsidRPr="00534096">
        <w:t>İlaçları</w:t>
      </w:r>
      <w:proofErr w:type="spellEnd"/>
      <w:r w:rsidRPr="00534096">
        <w:t xml:space="preserve"> Fonu (Cancer Drugs Fund) </w:t>
      </w:r>
      <w:proofErr w:type="spellStart"/>
      <w:r w:rsidRPr="00534096">
        <w:t>kapsamında</w:t>
      </w:r>
      <w:proofErr w:type="spellEnd"/>
      <w:r w:rsidRPr="00534096">
        <w:t xml:space="preserve"> </w:t>
      </w:r>
      <w:proofErr w:type="spellStart"/>
      <w:r w:rsidRPr="00534096">
        <w:t>yürütülen</w:t>
      </w:r>
      <w:proofErr w:type="spellEnd"/>
      <w:r w:rsidRPr="00534096">
        <w:t xml:space="preserve"> </w:t>
      </w:r>
      <w:proofErr w:type="spellStart"/>
      <w:r w:rsidRPr="00534096">
        <w:t>programlardır</w:t>
      </w:r>
      <w:proofErr w:type="spellEnd"/>
      <w:r w:rsidRPr="00534096">
        <w:t xml:space="preserve">. Bu </w:t>
      </w:r>
      <w:proofErr w:type="spellStart"/>
      <w:r w:rsidRPr="00534096">
        <w:t>mekanizma</w:t>
      </w:r>
      <w:proofErr w:type="spellEnd"/>
      <w:r w:rsidRPr="00534096">
        <w:t xml:space="preserve"> </w:t>
      </w:r>
      <w:proofErr w:type="spellStart"/>
      <w:r w:rsidRPr="00534096">
        <w:t>sayesinde</w:t>
      </w:r>
      <w:proofErr w:type="spellEnd"/>
      <w:r w:rsidRPr="00534096">
        <w:t xml:space="preserve"> </w:t>
      </w:r>
      <w:proofErr w:type="spellStart"/>
      <w:r w:rsidRPr="00534096">
        <w:t>birçok</w:t>
      </w:r>
      <w:proofErr w:type="spellEnd"/>
      <w:r w:rsidRPr="00534096">
        <w:t xml:space="preserve"> yeni </w:t>
      </w:r>
      <w:proofErr w:type="spellStart"/>
      <w:r w:rsidRPr="00534096">
        <w:t>kanser</w:t>
      </w:r>
      <w:proofErr w:type="spellEnd"/>
      <w:r w:rsidRPr="00534096">
        <w:t xml:space="preserve"> </w:t>
      </w:r>
      <w:proofErr w:type="spellStart"/>
      <w:r w:rsidRPr="00534096">
        <w:t>ilacı</w:t>
      </w:r>
      <w:proofErr w:type="spellEnd"/>
      <w:r w:rsidRPr="00534096">
        <w:t xml:space="preserve">, </w:t>
      </w:r>
      <w:proofErr w:type="spellStart"/>
      <w:r w:rsidRPr="00534096">
        <w:t>kesin</w:t>
      </w:r>
      <w:proofErr w:type="spellEnd"/>
      <w:r w:rsidRPr="00534096">
        <w:t xml:space="preserve"> </w:t>
      </w:r>
      <w:proofErr w:type="spellStart"/>
      <w:r w:rsidRPr="00534096">
        <w:t>geri</w:t>
      </w:r>
      <w:proofErr w:type="spellEnd"/>
      <w:r w:rsidRPr="00534096">
        <w:t xml:space="preserve"> </w:t>
      </w:r>
      <w:proofErr w:type="spellStart"/>
      <w:r w:rsidRPr="00534096">
        <w:t>ödeme</w:t>
      </w:r>
      <w:proofErr w:type="spellEnd"/>
      <w:r w:rsidRPr="00534096">
        <w:t xml:space="preserve"> </w:t>
      </w:r>
      <w:proofErr w:type="spellStart"/>
      <w:r w:rsidRPr="00534096">
        <w:t>kararı</w:t>
      </w:r>
      <w:proofErr w:type="spellEnd"/>
      <w:r w:rsidRPr="00534096">
        <w:t xml:space="preserve"> </w:t>
      </w:r>
      <w:proofErr w:type="spellStart"/>
      <w:r w:rsidRPr="00534096">
        <w:t>verilmeden</w:t>
      </w:r>
      <w:proofErr w:type="spellEnd"/>
      <w:r w:rsidRPr="00534096">
        <w:t xml:space="preserve"> </w:t>
      </w:r>
      <w:proofErr w:type="spellStart"/>
      <w:r w:rsidRPr="00534096">
        <w:t>önce</w:t>
      </w:r>
      <w:proofErr w:type="spellEnd"/>
      <w:r w:rsidRPr="00534096">
        <w:t xml:space="preserve"> </w:t>
      </w:r>
      <w:proofErr w:type="spellStart"/>
      <w:r w:rsidRPr="00534096">
        <w:t>kontrollü</w:t>
      </w:r>
      <w:proofErr w:type="spellEnd"/>
      <w:r w:rsidRPr="00534096">
        <w:t xml:space="preserve"> </w:t>
      </w:r>
      <w:proofErr w:type="spellStart"/>
      <w:r w:rsidRPr="00534096">
        <w:t>bir</w:t>
      </w:r>
      <w:proofErr w:type="spellEnd"/>
      <w:r w:rsidRPr="00534096">
        <w:t xml:space="preserve"> </w:t>
      </w:r>
      <w:proofErr w:type="spellStart"/>
      <w:r w:rsidRPr="00534096">
        <w:t>şekilde</w:t>
      </w:r>
      <w:proofErr w:type="spellEnd"/>
      <w:r w:rsidRPr="00534096">
        <w:t xml:space="preserve"> </w:t>
      </w:r>
      <w:proofErr w:type="spellStart"/>
      <w:r w:rsidRPr="00534096">
        <w:t>hastaların</w:t>
      </w:r>
      <w:proofErr w:type="spellEnd"/>
      <w:r w:rsidRPr="00534096">
        <w:t xml:space="preserve"> </w:t>
      </w:r>
      <w:proofErr w:type="spellStart"/>
      <w:r w:rsidRPr="00534096">
        <w:t>kullanımına</w:t>
      </w:r>
      <w:proofErr w:type="spellEnd"/>
      <w:r w:rsidRPr="00534096">
        <w:t xml:space="preserve"> </w:t>
      </w:r>
      <w:proofErr w:type="spellStart"/>
      <w:r w:rsidRPr="00534096">
        <w:t>sunulabilmektedir</w:t>
      </w:r>
      <w:proofErr w:type="spellEnd"/>
      <w:r w:rsidRPr="00534096">
        <w:t xml:space="preserve">. Tedavi </w:t>
      </w:r>
      <w:proofErr w:type="spellStart"/>
      <w:r w:rsidRPr="00534096">
        <w:t>sonuçları</w:t>
      </w:r>
      <w:proofErr w:type="spellEnd"/>
      <w:r w:rsidRPr="00534096">
        <w:t xml:space="preserve"> </w:t>
      </w:r>
      <w:proofErr w:type="spellStart"/>
      <w:r w:rsidRPr="00534096">
        <w:t>takip</w:t>
      </w:r>
      <w:proofErr w:type="spellEnd"/>
      <w:r w:rsidRPr="00534096">
        <w:t xml:space="preserve"> </w:t>
      </w:r>
      <w:proofErr w:type="spellStart"/>
      <w:r w:rsidRPr="00534096">
        <w:t>edilmekte</w:t>
      </w:r>
      <w:proofErr w:type="spellEnd"/>
      <w:r w:rsidRPr="00534096">
        <w:t xml:space="preserve">, </w:t>
      </w:r>
      <w:proofErr w:type="spellStart"/>
      <w:r w:rsidRPr="00534096">
        <w:t>sağkalım</w:t>
      </w:r>
      <w:proofErr w:type="spellEnd"/>
      <w:r w:rsidRPr="00534096">
        <w:t xml:space="preserve"> </w:t>
      </w:r>
      <w:proofErr w:type="spellStart"/>
      <w:r w:rsidRPr="00534096">
        <w:t>verileri</w:t>
      </w:r>
      <w:proofErr w:type="spellEnd"/>
      <w:r w:rsidRPr="00534096">
        <w:t xml:space="preserve"> </w:t>
      </w:r>
      <w:proofErr w:type="spellStart"/>
      <w:r w:rsidRPr="00534096">
        <w:t>toplanmakta</w:t>
      </w:r>
      <w:proofErr w:type="spellEnd"/>
      <w:r w:rsidRPr="00534096">
        <w:t xml:space="preserve"> </w:t>
      </w:r>
      <w:proofErr w:type="spellStart"/>
      <w:r w:rsidRPr="00534096">
        <w:t>ve</w:t>
      </w:r>
      <w:proofErr w:type="spellEnd"/>
      <w:r w:rsidRPr="00534096">
        <w:t xml:space="preserve"> </w:t>
      </w:r>
      <w:proofErr w:type="spellStart"/>
      <w:r w:rsidRPr="00534096">
        <w:t>elde</w:t>
      </w:r>
      <w:proofErr w:type="spellEnd"/>
      <w:r w:rsidRPr="00534096">
        <w:t xml:space="preserve"> </w:t>
      </w:r>
      <w:proofErr w:type="spellStart"/>
      <w:r w:rsidRPr="00534096">
        <w:t>edilen</w:t>
      </w:r>
      <w:proofErr w:type="spellEnd"/>
      <w:r w:rsidRPr="00534096">
        <w:t xml:space="preserve"> </w:t>
      </w:r>
      <w:proofErr w:type="spellStart"/>
      <w:r w:rsidRPr="00534096">
        <w:t>bilgiler</w:t>
      </w:r>
      <w:proofErr w:type="spellEnd"/>
      <w:r w:rsidRPr="00534096">
        <w:t xml:space="preserve"> </w:t>
      </w:r>
      <w:proofErr w:type="spellStart"/>
      <w:r w:rsidRPr="00534096">
        <w:t>sonraki</w:t>
      </w:r>
      <w:proofErr w:type="spellEnd"/>
      <w:r w:rsidRPr="00534096">
        <w:t xml:space="preserve"> NICE </w:t>
      </w:r>
      <w:proofErr w:type="spellStart"/>
      <w:r w:rsidRPr="00534096">
        <w:t>değerlendirmelerinde</w:t>
      </w:r>
      <w:proofErr w:type="spellEnd"/>
      <w:r w:rsidRPr="00534096">
        <w:t xml:space="preserve"> </w:t>
      </w:r>
      <w:proofErr w:type="spellStart"/>
      <w:r w:rsidRPr="00534096">
        <w:t>kullanılmaktadır</w:t>
      </w:r>
      <w:proofErr w:type="spellEnd"/>
      <w:r w:rsidRPr="00534096">
        <w:t>.</w:t>
      </w:r>
    </w:p>
    <w:p w14:paraId="11B3D995" w14:textId="77777777" w:rsidR="003C405E" w:rsidRPr="00534096" w:rsidRDefault="003C405E" w:rsidP="00B04661">
      <w:pPr>
        <w:pStyle w:val="NormalWeb"/>
        <w:contextualSpacing/>
      </w:pPr>
      <w:r w:rsidRPr="00534096">
        <w:t xml:space="preserve">Benzer </w:t>
      </w:r>
      <w:proofErr w:type="spellStart"/>
      <w:r w:rsidRPr="00534096">
        <w:t>bir</w:t>
      </w:r>
      <w:proofErr w:type="spellEnd"/>
      <w:r w:rsidRPr="00534096">
        <w:t xml:space="preserve"> </w:t>
      </w:r>
      <w:proofErr w:type="spellStart"/>
      <w:r w:rsidRPr="00534096">
        <w:t>yaklaşım</w:t>
      </w:r>
      <w:proofErr w:type="spellEnd"/>
      <w:r w:rsidRPr="00534096">
        <w:t xml:space="preserve"> nadir </w:t>
      </w:r>
      <w:proofErr w:type="spellStart"/>
      <w:r w:rsidRPr="00534096">
        <w:t>hastalıklar</w:t>
      </w:r>
      <w:proofErr w:type="spellEnd"/>
      <w:r w:rsidRPr="00534096">
        <w:t xml:space="preserve"> </w:t>
      </w:r>
      <w:proofErr w:type="spellStart"/>
      <w:r w:rsidRPr="00534096">
        <w:t>alanında</w:t>
      </w:r>
      <w:proofErr w:type="spellEnd"/>
      <w:r w:rsidRPr="00534096">
        <w:t xml:space="preserve"> da </w:t>
      </w:r>
      <w:proofErr w:type="spellStart"/>
      <w:r w:rsidRPr="00534096">
        <w:t>uygulanmaktadır</w:t>
      </w:r>
      <w:proofErr w:type="spellEnd"/>
      <w:r w:rsidRPr="00534096">
        <w:t xml:space="preserve">. </w:t>
      </w:r>
      <w:proofErr w:type="spellStart"/>
      <w:r w:rsidRPr="00534096">
        <w:t>Özellikle</w:t>
      </w:r>
      <w:proofErr w:type="spellEnd"/>
      <w:r w:rsidRPr="00534096">
        <w:t xml:space="preserve"> </w:t>
      </w:r>
      <w:proofErr w:type="spellStart"/>
      <w:r w:rsidRPr="00534096">
        <w:t>çok</w:t>
      </w:r>
      <w:proofErr w:type="spellEnd"/>
      <w:r w:rsidRPr="00534096">
        <w:t xml:space="preserve"> </w:t>
      </w:r>
      <w:proofErr w:type="spellStart"/>
      <w:r w:rsidRPr="00534096">
        <w:t>küçük</w:t>
      </w:r>
      <w:proofErr w:type="spellEnd"/>
      <w:r w:rsidRPr="00534096">
        <w:t xml:space="preserve"> hasta </w:t>
      </w:r>
      <w:proofErr w:type="spellStart"/>
      <w:r w:rsidRPr="00534096">
        <w:t>gruplarında</w:t>
      </w:r>
      <w:proofErr w:type="spellEnd"/>
      <w:r w:rsidRPr="00534096">
        <w:t xml:space="preserve"> </w:t>
      </w:r>
      <w:proofErr w:type="spellStart"/>
      <w:r w:rsidRPr="00534096">
        <w:t>yürütülen</w:t>
      </w:r>
      <w:proofErr w:type="spellEnd"/>
      <w:r w:rsidRPr="00534096">
        <w:t xml:space="preserve"> </w:t>
      </w:r>
      <w:proofErr w:type="spellStart"/>
      <w:r w:rsidRPr="00534096">
        <w:t>klinik</w:t>
      </w:r>
      <w:proofErr w:type="spellEnd"/>
      <w:r w:rsidRPr="00534096">
        <w:t xml:space="preserve"> </w:t>
      </w:r>
      <w:proofErr w:type="spellStart"/>
      <w:r w:rsidRPr="00534096">
        <w:t>çalışmaların</w:t>
      </w:r>
      <w:proofErr w:type="spellEnd"/>
      <w:r w:rsidRPr="00534096">
        <w:t xml:space="preserve"> </w:t>
      </w:r>
      <w:proofErr w:type="spellStart"/>
      <w:r w:rsidRPr="00534096">
        <w:t>sınırlı</w:t>
      </w:r>
      <w:proofErr w:type="spellEnd"/>
      <w:r w:rsidRPr="00534096">
        <w:t xml:space="preserve"> </w:t>
      </w:r>
      <w:proofErr w:type="spellStart"/>
      <w:r w:rsidRPr="00534096">
        <w:t>veri</w:t>
      </w:r>
      <w:proofErr w:type="spellEnd"/>
      <w:r w:rsidRPr="00534096">
        <w:t xml:space="preserve"> </w:t>
      </w:r>
      <w:proofErr w:type="spellStart"/>
      <w:r w:rsidRPr="00534096">
        <w:t>sağlaması</w:t>
      </w:r>
      <w:proofErr w:type="spellEnd"/>
      <w:r w:rsidRPr="00534096">
        <w:t xml:space="preserve"> </w:t>
      </w:r>
      <w:proofErr w:type="spellStart"/>
      <w:r w:rsidRPr="00534096">
        <w:t>nedeniyle</w:t>
      </w:r>
      <w:proofErr w:type="spellEnd"/>
      <w:r w:rsidRPr="00534096">
        <w:t xml:space="preserve">, </w:t>
      </w:r>
      <w:proofErr w:type="spellStart"/>
      <w:r w:rsidRPr="00534096">
        <w:t>birçok</w:t>
      </w:r>
      <w:proofErr w:type="spellEnd"/>
      <w:r w:rsidRPr="00534096">
        <w:t xml:space="preserve"> </w:t>
      </w:r>
      <w:proofErr w:type="spellStart"/>
      <w:r w:rsidRPr="00534096">
        <w:t>yenilikçi</w:t>
      </w:r>
      <w:proofErr w:type="spellEnd"/>
      <w:r w:rsidRPr="00534096">
        <w:t xml:space="preserve"> </w:t>
      </w:r>
      <w:proofErr w:type="spellStart"/>
      <w:r w:rsidRPr="00534096">
        <w:t>tedavi</w:t>
      </w:r>
      <w:proofErr w:type="spellEnd"/>
      <w:r w:rsidRPr="00534096">
        <w:t xml:space="preserve"> Managed Access </w:t>
      </w:r>
      <w:proofErr w:type="spellStart"/>
      <w:r w:rsidRPr="00534096">
        <w:t>Anlaşmaları</w:t>
      </w:r>
      <w:proofErr w:type="spellEnd"/>
      <w:r w:rsidRPr="00534096">
        <w:t xml:space="preserve"> </w:t>
      </w:r>
      <w:proofErr w:type="spellStart"/>
      <w:r w:rsidRPr="00534096">
        <w:t>aracılığıyla</w:t>
      </w:r>
      <w:proofErr w:type="spellEnd"/>
      <w:r w:rsidRPr="00534096">
        <w:t xml:space="preserve"> </w:t>
      </w:r>
      <w:proofErr w:type="spellStart"/>
      <w:r w:rsidRPr="00534096">
        <w:t>geçici</w:t>
      </w:r>
      <w:proofErr w:type="spellEnd"/>
      <w:r w:rsidRPr="00534096">
        <w:t xml:space="preserve"> </w:t>
      </w:r>
      <w:proofErr w:type="spellStart"/>
      <w:r w:rsidRPr="00534096">
        <w:t>erişim</w:t>
      </w:r>
      <w:proofErr w:type="spellEnd"/>
      <w:r w:rsidRPr="00534096">
        <w:t xml:space="preserve"> </w:t>
      </w:r>
      <w:proofErr w:type="spellStart"/>
      <w:r w:rsidRPr="00534096">
        <w:t>elde</w:t>
      </w:r>
      <w:proofErr w:type="spellEnd"/>
      <w:r w:rsidRPr="00534096">
        <w:t xml:space="preserve"> </w:t>
      </w:r>
      <w:proofErr w:type="spellStart"/>
      <w:r w:rsidRPr="00534096">
        <w:t>etmektedir</w:t>
      </w:r>
      <w:proofErr w:type="spellEnd"/>
      <w:r w:rsidRPr="00534096">
        <w:t xml:space="preserve">. Bu </w:t>
      </w:r>
      <w:proofErr w:type="spellStart"/>
      <w:r w:rsidRPr="00534096">
        <w:t>süreçte</w:t>
      </w:r>
      <w:proofErr w:type="spellEnd"/>
      <w:r w:rsidRPr="00534096">
        <w:t xml:space="preserve"> </w:t>
      </w:r>
      <w:proofErr w:type="spellStart"/>
      <w:r w:rsidRPr="00534096">
        <w:t>ilaç</w:t>
      </w:r>
      <w:proofErr w:type="spellEnd"/>
      <w:r w:rsidRPr="00534096">
        <w:t xml:space="preserve"> </w:t>
      </w:r>
      <w:proofErr w:type="spellStart"/>
      <w:r w:rsidRPr="00534096">
        <w:t>şirketleri</w:t>
      </w:r>
      <w:proofErr w:type="spellEnd"/>
      <w:r w:rsidRPr="00534096">
        <w:t xml:space="preserve"> </w:t>
      </w:r>
      <w:proofErr w:type="spellStart"/>
      <w:r w:rsidRPr="00534096">
        <w:t>çoğu</w:t>
      </w:r>
      <w:proofErr w:type="spellEnd"/>
      <w:r w:rsidRPr="00534096">
        <w:t xml:space="preserve"> zaman </w:t>
      </w:r>
      <w:proofErr w:type="spellStart"/>
      <w:r w:rsidRPr="00534096">
        <w:t>gizli</w:t>
      </w:r>
      <w:proofErr w:type="spellEnd"/>
      <w:r w:rsidRPr="00534096">
        <w:t xml:space="preserve"> </w:t>
      </w:r>
      <w:proofErr w:type="spellStart"/>
      <w:r w:rsidRPr="00534096">
        <w:t>ticari</w:t>
      </w:r>
      <w:proofErr w:type="spellEnd"/>
      <w:r w:rsidRPr="00534096">
        <w:t xml:space="preserve"> </w:t>
      </w:r>
      <w:proofErr w:type="spellStart"/>
      <w:r w:rsidRPr="00534096">
        <w:t>indirimler</w:t>
      </w:r>
      <w:proofErr w:type="spellEnd"/>
      <w:r w:rsidRPr="00534096">
        <w:t xml:space="preserve"> </w:t>
      </w:r>
      <w:proofErr w:type="spellStart"/>
      <w:r w:rsidRPr="00534096">
        <w:t>sunmakta</w:t>
      </w:r>
      <w:proofErr w:type="spellEnd"/>
      <w:r w:rsidRPr="00534096">
        <w:t xml:space="preserve"> </w:t>
      </w:r>
      <w:proofErr w:type="spellStart"/>
      <w:r w:rsidRPr="00534096">
        <w:t>veya</w:t>
      </w:r>
      <w:proofErr w:type="spellEnd"/>
      <w:r w:rsidRPr="00534096">
        <w:t xml:space="preserve"> ek </w:t>
      </w:r>
      <w:proofErr w:type="spellStart"/>
      <w:r w:rsidRPr="00534096">
        <w:t>veri</w:t>
      </w:r>
      <w:proofErr w:type="spellEnd"/>
      <w:r w:rsidRPr="00534096">
        <w:t xml:space="preserve"> </w:t>
      </w:r>
      <w:proofErr w:type="spellStart"/>
      <w:r w:rsidRPr="00534096">
        <w:t>toplama</w:t>
      </w:r>
      <w:proofErr w:type="spellEnd"/>
      <w:r w:rsidRPr="00534096">
        <w:t xml:space="preserve"> </w:t>
      </w:r>
      <w:proofErr w:type="spellStart"/>
      <w:r w:rsidRPr="00534096">
        <w:t>yükümlülükleri</w:t>
      </w:r>
      <w:proofErr w:type="spellEnd"/>
      <w:r w:rsidRPr="00534096">
        <w:t xml:space="preserve"> </w:t>
      </w:r>
      <w:proofErr w:type="spellStart"/>
      <w:r w:rsidRPr="00534096">
        <w:t>üstlenmektedir</w:t>
      </w:r>
      <w:proofErr w:type="spellEnd"/>
      <w:r w:rsidRPr="00534096">
        <w:t>.</w:t>
      </w:r>
    </w:p>
    <w:p w14:paraId="3BAEE3E9" w14:textId="77777777" w:rsidR="003C405E" w:rsidRPr="00534096" w:rsidRDefault="003C405E" w:rsidP="00B04661">
      <w:pPr>
        <w:pStyle w:val="NormalWeb"/>
        <w:contextualSpacing/>
      </w:pPr>
      <w:proofErr w:type="spellStart"/>
      <w:r w:rsidRPr="00534096">
        <w:t>İngiltere'nin</w:t>
      </w:r>
      <w:proofErr w:type="spellEnd"/>
      <w:r w:rsidRPr="00534096">
        <w:t xml:space="preserve"> </w:t>
      </w:r>
      <w:proofErr w:type="spellStart"/>
      <w:r w:rsidRPr="00534096">
        <w:t>bu</w:t>
      </w:r>
      <w:proofErr w:type="spellEnd"/>
      <w:r w:rsidRPr="00534096">
        <w:t xml:space="preserve"> </w:t>
      </w:r>
      <w:proofErr w:type="spellStart"/>
      <w:r w:rsidRPr="00534096">
        <w:t>modeli</w:t>
      </w:r>
      <w:proofErr w:type="spellEnd"/>
      <w:r w:rsidRPr="00534096">
        <w:t xml:space="preserve">, </w:t>
      </w:r>
      <w:proofErr w:type="spellStart"/>
      <w:r w:rsidRPr="00534096">
        <w:t>klasik</w:t>
      </w:r>
      <w:proofErr w:type="spellEnd"/>
      <w:r w:rsidRPr="00534096">
        <w:t xml:space="preserve"> risk </w:t>
      </w:r>
      <w:proofErr w:type="spellStart"/>
      <w:r w:rsidRPr="00534096">
        <w:t>paylaşımı</w:t>
      </w:r>
      <w:proofErr w:type="spellEnd"/>
      <w:r w:rsidRPr="00534096">
        <w:t xml:space="preserve"> </w:t>
      </w:r>
      <w:proofErr w:type="spellStart"/>
      <w:r w:rsidRPr="00534096">
        <w:t>anlaşmalarından</w:t>
      </w:r>
      <w:proofErr w:type="spellEnd"/>
      <w:r w:rsidRPr="00534096">
        <w:t xml:space="preserve"> </w:t>
      </w:r>
      <w:proofErr w:type="spellStart"/>
      <w:r w:rsidRPr="00534096">
        <w:t>farklı</w:t>
      </w:r>
      <w:proofErr w:type="spellEnd"/>
      <w:r w:rsidRPr="00534096">
        <w:t xml:space="preserve"> </w:t>
      </w:r>
      <w:proofErr w:type="spellStart"/>
      <w:r w:rsidRPr="00534096">
        <w:t>olarak</w:t>
      </w:r>
      <w:proofErr w:type="spellEnd"/>
      <w:r w:rsidRPr="00534096">
        <w:t xml:space="preserve"> </w:t>
      </w:r>
      <w:proofErr w:type="spellStart"/>
      <w:r w:rsidRPr="00534096">
        <w:t>yalnızca</w:t>
      </w:r>
      <w:proofErr w:type="spellEnd"/>
      <w:r w:rsidRPr="00534096">
        <w:t xml:space="preserve"> </w:t>
      </w:r>
      <w:proofErr w:type="spellStart"/>
      <w:r w:rsidRPr="00534096">
        <w:t>finansal</w:t>
      </w:r>
      <w:proofErr w:type="spellEnd"/>
      <w:r w:rsidRPr="00534096">
        <w:t xml:space="preserve"> </w:t>
      </w:r>
      <w:proofErr w:type="spellStart"/>
      <w:r w:rsidRPr="00534096">
        <w:t>riskleri</w:t>
      </w:r>
      <w:proofErr w:type="spellEnd"/>
      <w:r w:rsidRPr="00534096">
        <w:t xml:space="preserve"> </w:t>
      </w:r>
      <w:proofErr w:type="spellStart"/>
      <w:r w:rsidRPr="00534096">
        <w:t>değil</w:t>
      </w:r>
      <w:proofErr w:type="spellEnd"/>
      <w:r w:rsidRPr="00534096">
        <w:t xml:space="preserve">, </w:t>
      </w:r>
      <w:proofErr w:type="spellStart"/>
      <w:r w:rsidRPr="00534096">
        <w:t>bilimsel</w:t>
      </w:r>
      <w:proofErr w:type="spellEnd"/>
      <w:r w:rsidRPr="00534096">
        <w:t xml:space="preserve"> </w:t>
      </w:r>
      <w:proofErr w:type="spellStart"/>
      <w:r w:rsidRPr="00534096">
        <w:t>belirsizliği</w:t>
      </w:r>
      <w:proofErr w:type="spellEnd"/>
      <w:r w:rsidRPr="00534096">
        <w:t xml:space="preserve"> de </w:t>
      </w:r>
      <w:proofErr w:type="spellStart"/>
      <w:r w:rsidRPr="00534096">
        <w:t>yönetmeye</w:t>
      </w:r>
      <w:proofErr w:type="spellEnd"/>
      <w:r w:rsidRPr="00534096">
        <w:t xml:space="preserve"> </w:t>
      </w:r>
      <w:proofErr w:type="spellStart"/>
      <w:r w:rsidRPr="00534096">
        <w:t>odaklanmaktadır</w:t>
      </w:r>
      <w:proofErr w:type="spellEnd"/>
      <w:r w:rsidRPr="00534096">
        <w:t xml:space="preserve">. Amaç </w:t>
      </w:r>
      <w:proofErr w:type="spellStart"/>
      <w:r w:rsidRPr="00534096">
        <w:t>yalnızca</w:t>
      </w:r>
      <w:proofErr w:type="spellEnd"/>
      <w:r w:rsidRPr="00534096">
        <w:t xml:space="preserve"> </w:t>
      </w:r>
      <w:proofErr w:type="spellStart"/>
      <w:r w:rsidRPr="00534096">
        <w:t>fiyatı</w:t>
      </w:r>
      <w:proofErr w:type="spellEnd"/>
      <w:r w:rsidRPr="00534096">
        <w:t xml:space="preserve"> </w:t>
      </w:r>
      <w:proofErr w:type="spellStart"/>
      <w:r w:rsidRPr="00534096">
        <w:t>düşürmek</w:t>
      </w:r>
      <w:proofErr w:type="spellEnd"/>
      <w:r w:rsidRPr="00534096">
        <w:t xml:space="preserve"> </w:t>
      </w:r>
      <w:proofErr w:type="spellStart"/>
      <w:r w:rsidRPr="00534096">
        <w:t>değil</w:t>
      </w:r>
      <w:proofErr w:type="spellEnd"/>
      <w:r w:rsidRPr="00534096">
        <w:t xml:space="preserve">, </w:t>
      </w:r>
      <w:proofErr w:type="spellStart"/>
      <w:r w:rsidRPr="00534096">
        <w:t>aynı</w:t>
      </w:r>
      <w:proofErr w:type="spellEnd"/>
      <w:r w:rsidRPr="00534096">
        <w:t xml:space="preserve"> </w:t>
      </w:r>
      <w:proofErr w:type="spellStart"/>
      <w:r w:rsidRPr="00534096">
        <w:t>zamanda</w:t>
      </w:r>
      <w:proofErr w:type="spellEnd"/>
      <w:r w:rsidRPr="00534096">
        <w:t xml:space="preserve"> </w:t>
      </w:r>
      <w:proofErr w:type="spellStart"/>
      <w:r w:rsidRPr="00534096">
        <w:t>ilacın</w:t>
      </w:r>
      <w:proofErr w:type="spellEnd"/>
      <w:r w:rsidRPr="00534096">
        <w:t xml:space="preserve"> </w:t>
      </w:r>
      <w:proofErr w:type="spellStart"/>
      <w:r w:rsidRPr="00534096">
        <w:t>gerçek</w:t>
      </w:r>
      <w:proofErr w:type="spellEnd"/>
      <w:r w:rsidRPr="00534096">
        <w:t xml:space="preserve"> </w:t>
      </w:r>
      <w:proofErr w:type="spellStart"/>
      <w:r w:rsidRPr="00534096">
        <w:t>klinik</w:t>
      </w:r>
      <w:proofErr w:type="spellEnd"/>
      <w:r w:rsidRPr="00534096">
        <w:t xml:space="preserve"> </w:t>
      </w:r>
      <w:proofErr w:type="spellStart"/>
      <w:r w:rsidRPr="00534096">
        <w:t>değerini</w:t>
      </w:r>
      <w:proofErr w:type="spellEnd"/>
      <w:r w:rsidRPr="00534096">
        <w:t xml:space="preserve"> </w:t>
      </w:r>
      <w:proofErr w:type="spellStart"/>
      <w:r w:rsidRPr="00534096">
        <w:t>daha</w:t>
      </w:r>
      <w:proofErr w:type="spellEnd"/>
      <w:r w:rsidRPr="00534096">
        <w:t xml:space="preserve"> iyi </w:t>
      </w:r>
      <w:proofErr w:type="spellStart"/>
      <w:r w:rsidRPr="00534096">
        <w:t>ortaya</w:t>
      </w:r>
      <w:proofErr w:type="spellEnd"/>
      <w:r w:rsidRPr="00534096">
        <w:t xml:space="preserve"> </w:t>
      </w:r>
      <w:proofErr w:type="spellStart"/>
      <w:r w:rsidRPr="00534096">
        <w:t>koymaktır</w:t>
      </w:r>
      <w:proofErr w:type="spellEnd"/>
      <w:r w:rsidRPr="00534096">
        <w:t xml:space="preserve">. Bu </w:t>
      </w:r>
      <w:proofErr w:type="spellStart"/>
      <w:r w:rsidRPr="00534096">
        <w:t>nedenle</w:t>
      </w:r>
      <w:proofErr w:type="spellEnd"/>
      <w:r w:rsidRPr="00534096">
        <w:t xml:space="preserve"> Managed Access </w:t>
      </w:r>
      <w:proofErr w:type="spellStart"/>
      <w:r w:rsidRPr="00534096">
        <w:t>Anlaşmaları</w:t>
      </w:r>
      <w:proofErr w:type="spellEnd"/>
      <w:r w:rsidRPr="00534096">
        <w:t xml:space="preserve">, </w:t>
      </w:r>
      <w:proofErr w:type="spellStart"/>
      <w:r w:rsidRPr="00534096">
        <w:t>değere</w:t>
      </w:r>
      <w:proofErr w:type="spellEnd"/>
      <w:r w:rsidRPr="00534096">
        <w:t xml:space="preserve"> </w:t>
      </w:r>
      <w:proofErr w:type="spellStart"/>
      <w:r w:rsidRPr="00534096">
        <w:t>dayalı</w:t>
      </w:r>
      <w:proofErr w:type="spellEnd"/>
      <w:r w:rsidRPr="00534096">
        <w:t xml:space="preserve"> </w:t>
      </w:r>
      <w:proofErr w:type="spellStart"/>
      <w:r w:rsidRPr="00534096">
        <w:t>fiyatlandırmanın</w:t>
      </w:r>
      <w:proofErr w:type="spellEnd"/>
      <w:r w:rsidRPr="00534096">
        <w:t xml:space="preserve"> </w:t>
      </w:r>
      <w:proofErr w:type="spellStart"/>
      <w:r w:rsidRPr="00534096">
        <w:t>ve</w:t>
      </w:r>
      <w:proofErr w:type="spellEnd"/>
      <w:r w:rsidRPr="00534096">
        <w:t xml:space="preserve"> </w:t>
      </w:r>
      <w:proofErr w:type="spellStart"/>
      <w:r w:rsidRPr="00534096">
        <w:t>kanıta</w:t>
      </w:r>
      <w:proofErr w:type="spellEnd"/>
      <w:r w:rsidRPr="00534096">
        <w:t xml:space="preserve"> </w:t>
      </w:r>
      <w:proofErr w:type="spellStart"/>
      <w:r w:rsidRPr="00534096">
        <w:t>dayalı</w:t>
      </w:r>
      <w:proofErr w:type="spellEnd"/>
      <w:r w:rsidRPr="00534096">
        <w:t xml:space="preserve"> </w:t>
      </w:r>
      <w:proofErr w:type="spellStart"/>
      <w:r w:rsidRPr="00534096">
        <w:t>geri</w:t>
      </w:r>
      <w:proofErr w:type="spellEnd"/>
      <w:r w:rsidRPr="00534096">
        <w:t xml:space="preserve"> </w:t>
      </w:r>
      <w:proofErr w:type="spellStart"/>
      <w:r w:rsidRPr="00534096">
        <w:t>ödeme</w:t>
      </w:r>
      <w:proofErr w:type="spellEnd"/>
      <w:r w:rsidRPr="00534096">
        <w:t xml:space="preserve"> </w:t>
      </w:r>
      <w:proofErr w:type="spellStart"/>
      <w:r w:rsidRPr="00534096">
        <w:t>sistemlerinin</w:t>
      </w:r>
      <w:proofErr w:type="spellEnd"/>
      <w:r w:rsidRPr="00534096">
        <w:t xml:space="preserve"> </w:t>
      </w:r>
      <w:proofErr w:type="spellStart"/>
      <w:r w:rsidRPr="00534096">
        <w:t>en</w:t>
      </w:r>
      <w:proofErr w:type="spellEnd"/>
      <w:r w:rsidRPr="00534096">
        <w:t xml:space="preserve"> </w:t>
      </w:r>
      <w:proofErr w:type="spellStart"/>
      <w:r w:rsidRPr="00534096">
        <w:t>gelişmiş</w:t>
      </w:r>
      <w:proofErr w:type="spellEnd"/>
      <w:r w:rsidRPr="00534096">
        <w:t xml:space="preserve"> </w:t>
      </w:r>
      <w:proofErr w:type="spellStart"/>
      <w:r w:rsidRPr="00534096">
        <w:t>araçlarından</w:t>
      </w:r>
      <w:proofErr w:type="spellEnd"/>
      <w:r w:rsidRPr="00534096">
        <w:t xml:space="preserve"> </w:t>
      </w:r>
      <w:proofErr w:type="spellStart"/>
      <w:r w:rsidRPr="00534096">
        <w:t>biri</w:t>
      </w:r>
      <w:proofErr w:type="spellEnd"/>
      <w:r w:rsidRPr="00534096">
        <w:t xml:space="preserve"> </w:t>
      </w:r>
      <w:proofErr w:type="spellStart"/>
      <w:r w:rsidRPr="00534096">
        <w:t>olarak</w:t>
      </w:r>
      <w:proofErr w:type="spellEnd"/>
      <w:r w:rsidRPr="00534096">
        <w:t xml:space="preserve"> </w:t>
      </w:r>
      <w:proofErr w:type="spellStart"/>
      <w:r w:rsidRPr="00534096">
        <w:t>kabul</w:t>
      </w:r>
      <w:proofErr w:type="spellEnd"/>
      <w:r w:rsidRPr="00534096">
        <w:t xml:space="preserve"> </w:t>
      </w:r>
      <w:proofErr w:type="spellStart"/>
      <w:r w:rsidRPr="00534096">
        <w:t>edilmektedir</w:t>
      </w:r>
      <w:proofErr w:type="spellEnd"/>
      <w:r w:rsidRPr="00534096">
        <w:t>.</w:t>
      </w:r>
    </w:p>
    <w:p w14:paraId="3F6A3B5F" w14:textId="77777777" w:rsidR="003C405E" w:rsidRPr="00534096" w:rsidRDefault="003C405E" w:rsidP="00B04661">
      <w:pPr>
        <w:pStyle w:val="NormalWeb"/>
        <w:contextualSpacing/>
      </w:pPr>
      <w:proofErr w:type="spellStart"/>
      <w:r w:rsidRPr="00534096">
        <w:t>Bununla</w:t>
      </w:r>
      <w:proofErr w:type="spellEnd"/>
      <w:r w:rsidRPr="00534096">
        <w:t xml:space="preserve"> </w:t>
      </w:r>
      <w:proofErr w:type="spellStart"/>
      <w:r w:rsidRPr="00534096">
        <w:t>birlikte</w:t>
      </w:r>
      <w:proofErr w:type="spellEnd"/>
      <w:r w:rsidRPr="00534096">
        <w:t xml:space="preserve"> </w:t>
      </w:r>
      <w:proofErr w:type="spellStart"/>
      <w:r w:rsidRPr="00534096">
        <w:t>sistemin</w:t>
      </w:r>
      <w:proofErr w:type="spellEnd"/>
      <w:r w:rsidRPr="00534096">
        <w:t xml:space="preserve"> </w:t>
      </w:r>
      <w:proofErr w:type="spellStart"/>
      <w:r w:rsidRPr="00534096">
        <w:t>bazı</w:t>
      </w:r>
      <w:proofErr w:type="spellEnd"/>
      <w:r w:rsidRPr="00534096">
        <w:t xml:space="preserve"> </w:t>
      </w:r>
      <w:proofErr w:type="spellStart"/>
      <w:r w:rsidRPr="00534096">
        <w:t>eleştirileri</w:t>
      </w:r>
      <w:proofErr w:type="spellEnd"/>
      <w:r w:rsidRPr="00534096">
        <w:t xml:space="preserve"> de </w:t>
      </w:r>
      <w:proofErr w:type="spellStart"/>
      <w:r w:rsidRPr="00534096">
        <w:t>bulunmaktadır</w:t>
      </w:r>
      <w:proofErr w:type="spellEnd"/>
      <w:r w:rsidRPr="00534096">
        <w:t xml:space="preserve">. Veri </w:t>
      </w:r>
      <w:proofErr w:type="spellStart"/>
      <w:r w:rsidRPr="00534096">
        <w:t>toplama</w:t>
      </w:r>
      <w:proofErr w:type="spellEnd"/>
      <w:r w:rsidRPr="00534096">
        <w:t xml:space="preserve"> </w:t>
      </w:r>
      <w:proofErr w:type="spellStart"/>
      <w:r w:rsidRPr="00534096">
        <w:t>süreçlerinin</w:t>
      </w:r>
      <w:proofErr w:type="spellEnd"/>
      <w:r w:rsidRPr="00534096">
        <w:t xml:space="preserve"> </w:t>
      </w:r>
      <w:proofErr w:type="spellStart"/>
      <w:r w:rsidRPr="00534096">
        <w:t>uzun</w:t>
      </w:r>
      <w:proofErr w:type="spellEnd"/>
      <w:r w:rsidRPr="00534096">
        <w:t xml:space="preserve"> </w:t>
      </w:r>
      <w:proofErr w:type="spellStart"/>
      <w:r w:rsidRPr="00534096">
        <w:t>sürmesi</w:t>
      </w:r>
      <w:proofErr w:type="spellEnd"/>
      <w:r w:rsidRPr="00534096">
        <w:t xml:space="preserve">, </w:t>
      </w:r>
      <w:proofErr w:type="spellStart"/>
      <w:r w:rsidRPr="00534096">
        <w:t>bazı</w:t>
      </w:r>
      <w:proofErr w:type="spellEnd"/>
      <w:r w:rsidRPr="00534096">
        <w:t xml:space="preserve"> </w:t>
      </w:r>
      <w:proofErr w:type="spellStart"/>
      <w:r w:rsidRPr="00534096">
        <w:t>ilaçların</w:t>
      </w:r>
      <w:proofErr w:type="spellEnd"/>
      <w:r w:rsidRPr="00534096">
        <w:t xml:space="preserve"> </w:t>
      </w:r>
      <w:proofErr w:type="spellStart"/>
      <w:r w:rsidRPr="00534096">
        <w:t>yıllarca</w:t>
      </w:r>
      <w:proofErr w:type="spellEnd"/>
      <w:r w:rsidRPr="00534096">
        <w:t xml:space="preserve"> </w:t>
      </w:r>
      <w:proofErr w:type="spellStart"/>
      <w:r w:rsidRPr="00534096">
        <w:t>geçici</w:t>
      </w:r>
      <w:proofErr w:type="spellEnd"/>
      <w:r w:rsidRPr="00534096">
        <w:t xml:space="preserve"> </w:t>
      </w:r>
      <w:proofErr w:type="spellStart"/>
      <w:r w:rsidRPr="00534096">
        <w:t>erişim</w:t>
      </w:r>
      <w:proofErr w:type="spellEnd"/>
      <w:r w:rsidRPr="00534096">
        <w:t xml:space="preserve"> </w:t>
      </w:r>
      <w:proofErr w:type="spellStart"/>
      <w:r w:rsidRPr="00534096">
        <w:t>statüsünde</w:t>
      </w:r>
      <w:proofErr w:type="spellEnd"/>
      <w:r w:rsidRPr="00534096">
        <w:t xml:space="preserve"> </w:t>
      </w:r>
      <w:proofErr w:type="spellStart"/>
      <w:r w:rsidRPr="00534096">
        <w:t>kalabilmesi</w:t>
      </w:r>
      <w:proofErr w:type="spellEnd"/>
      <w:r w:rsidRPr="00534096">
        <w:t xml:space="preserve"> </w:t>
      </w:r>
      <w:proofErr w:type="spellStart"/>
      <w:r w:rsidRPr="00534096">
        <w:t>ve</w:t>
      </w:r>
      <w:proofErr w:type="spellEnd"/>
      <w:r w:rsidRPr="00534096">
        <w:t xml:space="preserve"> </w:t>
      </w:r>
      <w:proofErr w:type="spellStart"/>
      <w:r w:rsidRPr="00534096">
        <w:t>ticari</w:t>
      </w:r>
      <w:proofErr w:type="spellEnd"/>
      <w:r w:rsidRPr="00534096">
        <w:t xml:space="preserve"> </w:t>
      </w:r>
      <w:proofErr w:type="spellStart"/>
      <w:r w:rsidRPr="00534096">
        <w:t>indirimlerin</w:t>
      </w:r>
      <w:proofErr w:type="spellEnd"/>
      <w:r w:rsidRPr="00534096">
        <w:t xml:space="preserve"> </w:t>
      </w:r>
      <w:proofErr w:type="spellStart"/>
      <w:r w:rsidRPr="00534096">
        <w:t>kamuoyuna</w:t>
      </w:r>
      <w:proofErr w:type="spellEnd"/>
      <w:r w:rsidRPr="00534096">
        <w:t xml:space="preserve"> </w:t>
      </w:r>
      <w:proofErr w:type="spellStart"/>
      <w:r w:rsidRPr="00534096">
        <w:t>açıklanmaması</w:t>
      </w:r>
      <w:proofErr w:type="spellEnd"/>
      <w:r w:rsidRPr="00534096">
        <w:t xml:space="preserve"> </w:t>
      </w:r>
      <w:proofErr w:type="spellStart"/>
      <w:r w:rsidRPr="00534096">
        <w:t>en</w:t>
      </w:r>
      <w:proofErr w:type="spellEnd"/>
      <w:r w:rsidRPr="00534096">
        <w:t xml:space="preserve"> </w:t>
      </w:r>
      <w:proofErr w:type="spellStart"/>
      <w:r w:rsidRPr="00534096">
        <w:t>sık</w:t>
      </w:r>
      <w:proofErr w:type="spellEnd"/>
      <w:r w:rsidRPr="00534096">
        <w:t xml:space="preserve"> </w:t>
      </w:r>
      <w:proofErr w:type="spellStart"/>
      <w:r w:rsidRPr="00534096">
        <w:t>dile</w:t>
      </w:r>
      <w:proofErr w:type="spellEnd"/>
      <w:r w:rsidRPr="00534096">
        <w:t xml:space="preserve"> </w:t>
      </w:r>
      <w:proofErr w:type="spellStart"/>
      <w:r w:rsidRPr="00534096">
        <w:t>getirilen</w:t>
      </w:r>
      <w:proofErr w:type="spellEnd"/>
      <w:r w:rsidRPr="00534096">
        <w:t xml:space="preserve"> </w:t>
      </w:r>
      <w:proofErr w:type="spellStart"/>
      <w:r w:rsidRPr="00534096">
        <w:t>sorunlardır</w:t>
      </w:r>
      <w:proofErr w:type="spellEnd"/>
      <w:r w:rsidRPr="00534096">
        <w:t xml:space="preserve">. Buna </w:t>
      </w:r>
      <w:proofErr w:type="spellStart"/>
      <w:r w:rsidRPr="00534096">
        <w:t>rağmen</w:t>
      </w:r>
      <w:proofErr w:type="spellEnd"/>
      <w:r w:rsidRPr="00534096">
        <w:t xml:space="preserve"> Managed Access </w:t>
      </w:r>
      <w:proofErr w:type="spellStart"/>
      <w:r w:rsidRPr="00534096">
        <w:t>modeli</w:t>
      </w:r>
      <w:proofErr w:type="spellEnd"/>
      <w:r w:rsidRPr="00534096">
        <w:t xml:space="preserve">, </w:t>
      </w:r>
      <w:proofErr w:type="spellStart"/>
      <w:r w:rsidRPr="00534096">
        <w:t>hastaların</w:t>
      </w:r>
      <w:proofErr w:type="spellEnd"/>
      <w:r w:rsidRPr="00534096">
        <w:t xml:space="preserve"> </w:t>
      </w:r>
      <w:proofErr w:type="spellStart"/>
      <w:r w:rsidRPr="00534096">
        <w:t>yenilikçi</w:t>
      </w:r>
      <w:proofErr w:type="spellEnd"/>
      <w:r w:rsidRPr="00534096">
        <w:t xml:space="preserve"> </w:t>
      </w:r>
      <w:proofErr w:type="spellStart"/>
      <w:r w:rsidRPr="00534096">
        <w:t>tedavilere</w:t>
      </w:r>
      <w:proofErr w:type="spellEnd"/>
      <w:r w:rsidRPr="00534096">
        <w:t xml:space="preserve"> </w:t>
      </w:r>
      <w:proofErr w:type="spellStart"/>
      <w:r w:rsidRPr="00534096">
        <w:t>erken</w:t>
      </w:r>
      <w:proofErr w:type="spellEnd"/>
      <w:r w:rsidRPr="00534096">
        <w:t xml:space="preserve"> </w:t>
      </w:r>
      <w:proofErr w:type="spellStart"/>
      <w:r w:rsidRPr="00534096">
        <w:t>erişimini</w:t>
      </w:r>
      <w:proofErr w:type="spellEnd"/>
      <w:r w:rsidRPr="00534096">
        <w:t xml:space="preserve"> </w:t>
      </w:r>
      <w:proofErr w:type="spellStart"/>
      <w:r w:rsidRPr="00534096">
        <w:t>sağlarken</w:t>
      </w:r>
      <w:proofErr w:type="spellEnd"/>
      <w:r w:rsidRPr="00534096">
        <w:t xml:space="preserve"> </w:t>
      </w:r>
      <w:proofErr w:type="spellStart"/>
      <w:r w:rsidRPr="00534096">
        <w:t>sağlık</w:t>
      </w:r>
      <w:proofErr w:type="spellEnd"/>
      <w:r w:rsidRPr="00534096">
        <w:t xml:space="preserve"> </w:t>
      </w:r>
      <w:proofErr w:type="spellStart"/>
      <w:r w:rsidRPr="00534096">
        <w:t>sisteminin</w:t>
      </w:r>
      <w:proofErr w:type="spellEnd"/>
      <w:r w:rsidRPr="00534096">
        <w:t xml:space="preserve"> </w:t>
      </w:r>
      <w:proofErr w:type="spellStart"/>
      <w:r w:rsidRPr="00534096">
        <w:t>finansal</w:t>
      </w:r>
      <w:proofErr w:type="spellEnd"/>
      <w:r w:rsidRPr="00534096">
        <w:t xml:space="preserve"> </w:t>
      </w:r>
      <w:proofErr w:type="spellStart"/>
      <w:r w:rsidRPr="00534096">
        <w:t>ve</w:t>
      </w:r>
      <w:proofErr w:type="spellEnd"/>
      <w:r w:rsidRPr="00534096">
        <w:t xml:space="preserve"> </w:t>
      </w:r>
      <w:proofErr w:type="spellStart"/>
      <w:r w:rsidRPr="00534096">
        <w:t>bilimsel</w:t>
      </w:r>
      <w:proofErr w:type="spellEnd"/>
      <w:r w:rsidRPr="00534096">
        <w:t xml:space="preserve"> </w:t>
      </w:r>
      <w:proofErr w:type="spellStart"/>
      <w:r w:rsidRPr="00534096">
        <w:t>risklerini</w:t>
      </w:r>
      <w:proofErr w:type="spellEnd"/>
      <w:r w:rsidRPr="00534096">
        <w:t xml:space="preserve"> </w:t>
      </w:r>
      <w:proofErr w:type="spellStart"/>
      <w:r w:rsidRPr="00534096">
        <w:t>azaltabilen</w:t>
      </w:r>
      <w:proofErr w:type="spellEnd"/>
      <w:r w:rsidRPr="00534096">
        <w:t xml:space="preserve"> </w:t>
      </w:r>
      <w:proofErr w:type="spellStart"/>
      <w:r w:rsidRPr="00534096">
        <w:t>önemli</w:t>
      </w:r>
      <w:proofErr w:type="spellEnd"/>
      <w:r w:rsidRPr="00534096">
        <w:t xml:space="preserve"> </w:t>
      </w:r>
      <w:proofErr w:type="spellStart"/>
      <w:r w:rsidRPr="00534096">
        <w:t>bir</w:t>
      </w:r>
      <w:proofErr w:type="spellEnd"/>
      <w:r w:rsidRPr="00534096">
        <w:t xml:space="preserve"> </w:t>
      </w:r>
      <w:proofErr w:type="spellStart"/>
      <w:r w:rsidRPr="00534096">
        <w:t>politika</w:t>
      </w:r>
      <w:proofErr w:type="spellEnd"/>
      <w:r w:rsidRPr="00534096">
        <w:t xml:space="preserve"> </w:t>
      </w:r>
      <w:proofErr w:type="spellStart"/>
      <w:r w:rsidRPr="00534096">
        <w:t>aracı</w:t>
      </w:r>
      <w:proofErr w:type="spellEnd"/>
      <w:r w:rsidRPr="00534096">
        <w:t xml:space="preserve"> </w:t>
      </w:r>
      <w:proofErr w:type="spellStart"/>
      <w:r w:rsidRPr="00534096">
        <w:t>olarak</w:t>
      </w:r>
      <w:proofErr w:type="spellEnd"/>
      <w:r w:rsidRPr="00534096">
        <w:t xml:space="preserve"> </w:t>
      </w:r>
      <w:proofErr w:type="spellStart"/>
      <w:r w:rsidRPr="00534096">
        <w:t>değerlendirilmektedir</w:t>
      </w:r>
      <w:proofErr w:type="spellEnd"/>
      <w:r w:rsidRPr="00534096">
        <w:t>.</w:t>
      </w:r>
    </w:p>
    <w:p w14:paraId="212C4FA7" w14:textId="77777777" w:rsidR="007D5993" w:rsidRPr="00534096" w:rsidRDefault="003C405E" w:rsidP="007D5993">
      <w:pPr>
        <w:pStyle w:val="NormalWeb"/>
        <w:contextualSpacing/>
      </w:pPr>
      <w:proofErr w:type="spellStart"/>
      <w:r w:rsidRPr="00534096">
        <w:t>Sonuç</w:t>
      </w:r>
      <w:proofErr w:type="spellEnd"/>
      <w:r w:rsidRPr="00534096">
        <w:t xml:space="preserve"> </w:t>
      </w:r>
      <w:proofErr w:type="spellStart"/>
      <w:r w:rsidRPr="00534096">
        <w:t>olarak</w:t>
      </w:r>
      <w:proofErr w:type="spellEnd"/>
      <w:r w:rsidRPr="00534096">
        <w:t xml:space="preserve"> </w:t>
      </w:r>
      <w:proofErr w:type="spellStart"/>
      <w:r w:rsidRPr="00534096">
        <w:t>İngiltere'nin</w:t>
      </w:r>
      <w:proofErr w:type="spellEnd"/>
      <w:r w:rsidRPr="00534096">
        <w:t xml:space="preserve"> Managed Access </w:t>
      </w:r>
      <w:proofErr w:type="spellStart"/>
      <w:r w:rsidRPr="00534096">
        <w:t>Anlaşmaları</w:t>
      </w:r>
      <w:proofErr w:type="spellEnd"/>
      <w:r w:rsidRPr="00534096">
        <w:t xml:space="preserve">, risk </w:t>
      </w:r>
      <w:proofErr w:type="spellStart"/>
      <w:r w:rsidRPr="00534096">
        <w:t>paylaşımı</w:t>
      </w:r>
      <w:proofErr w:type="spellEnd"/>
      <w:r w:rsidRPr="00534096">
        <w:t xml:space="preserve"> </w:t>
      </w:r>
      <w:proofErr w:type="spellStart"/>
      <w:r w:rsidRPr="00534096">
        <w:t>kavramını</w:t>
      </w:r>
      <w:proofErr w:type="spellEnd"/>
      <w:r w:rsidRPr="00534096">
        <w:t xml:space="preserve"> </w:t>
      </w:r>
      <w:proofErr w:type="spellStart"/>
      <w:r w:rsidRPr="00534096">
        <w:t>yalnızca</w:t>
      </w:r>
      <w:proofErr w:type="spellEnd"/>
      <w:r w:rsidRPr="00534096">
        <w:t xml:space="preserve"> </w:t>
      </w:r>
      <w:proofErr w:type="spellStart"/>
      <w:r w:rsidRPr="00534096">
        <w:t>mali</w:t>
      </w:r>
      <w:proofErr w:type="spellEnd"/>
      <w:r w:rsidRPr="00534096">
        <w:t xml:space="preserve"> </w:t>
      </w:r>
      <w:proofErr w:type="spellStart"/>
      <w:r w:rsidRPr="00534096">
        <w:t>boyutuyla</w:t>
      </w:r>
      <w:proofErr w:type="spellEnd"/>
      <w:r w:rsidRPr="00534096">
        <w:t xml:space="preserve"> </w:t>
      </w:r>
      <w:proofErr w:type="spellStart"/>
      <w:r w:rsidRPr="00534096">
        <w:t>değil</w:t>
      </w:r>
      <w:proofErr w:type="spellEnd"/>
      <w:r w:rsidRPr="00534096">
        <w:t xml:space="preserve">, </w:t>
      </w:r>
      <w:proofErr w:type="spellStart"/>
      <w:r w:rsidRPr="00534096">
        <w:t>klinik</w:t>
      </w:r>
      <w:proofErr w:type="spellEnd"/>
      <w:r w:rsidRPr="00534096">
        <w:t xml:space="preserve"> </w:t>
      </w:r>
      <w:proofErr w:type="spellStart"/>
      <w:r w:rsidRPr="00534096">
        <w:t>belirsizliğin</w:t>
      </w:r>
      <w:proofErr w:type="spellEnd"/>
      <w:r w:rsidRPr="00534096">
        <w:t xml:space="preserve"> </w:t>
      </w:r>
      <w:proofErr w:type="spellStart"/>
      <w:r w:rsidRPr="00534096">
        <w:t>yönetimi</w:t>
      </w:r>
      <w:proofErr w:type="spellEnd"/>
      <w:r w:rsidRPr="00534096">
        <w:t xml:space="preserve"> </w:t>
      </w:r>
      <w:proofErr w:type="spellStart"/>
      <w:r w:rsidRPr="00534096">
        <w:t>açısından</w:t>
      </w:r>
      <w:proofErr w:type="spellEnd"/>
      <w:r w:rsidRPr="00534096">
        <w:t xml:space="preserve"> da </w:t>
      </w:r>
      <w:proofErr w:type="spellStart"/>
      <w:r w:rsidRPr="00534096">
        <w:t>yeniden</w:t>
      </w:r>
      <w:proofErr w:type="spellEnd"/>
      <w:r w:rsidRPr="00534096">
        <w:t xml:space="preserve"> </w:t>
      </w:r>
      <w:proofErr w:type="spellStart"/>
      <w:r w:rsidRPr="00534096">
        <w:t>tanımlamıştır</w:t>
      </w:r>
      <w:proofErr w:type="spellEnd"/>
      <w:r w:rsidRPr="00534096">
        <w:t xml:space="preserve">. Bu model </w:t>
      </w:r>
      <w:proofErr w:type="spellStart"/>
      <w:r w:rsidRPr="00534096">
        <w:t>sayesinde</w:t>
      </w:r>
      <w:proofErr w:type="spellEnd"/>
      <w:r w:rsidRPr="00534096">
        <w:t xml:space="preserve"> </w:t>
      </w:r>
      <w:proofErr w:type="spellStart"/>
      <w:r w:rsidRPr="00534096">
        <w:t>sağlık</w:t>
      </w:r>
      <w:proofErr w:type="spellEnd"/>
      <w:r w:rsidRPr="00534096">
        <w:t xml:space="preserve"> </w:t>
      </w:r>
      <w:proofErr w:type="spellStart"/>
      <w:r w:rsidRPr="00534096">
        <w:t>sistemi</w:t>
      </w:r>
      <w:proofErr w:type="spellEnd"/>
      <w:r w:rsidRPr="00534096">
        <w:t xml:space="preserve">, </w:t>
      </w:r>
      <w:proofErr w:type="spellStart"/>
      <w:r w:rsidRPr="00534096">
        <w:t>yeterli</w:t>
      </w:r>
      <w:proofErr w:type="spellEnd"/>
      <w:r w:rsidRPr="00534096">
        <w:t xml:space="preserve"> </w:t>
      </w:r>
      <w:proofErr w:type="spellStart"/>
      <w:r w:rsidRPr="00534096">
        <w:t>kanıt</w:t>
      </w:r>
      <w:proofErr w:type="spellEnd"/>
      <w:r w:rsidRPr="00534096">
        <w:t xml:space="preserve"> </w:t>
      </w:r>
      <w:proofErr w:type="spellStart"/>
      <w:r w:rsidRPr="00534096">
        <w:t>oluşmadan</w:t>
      </w:r>
      <w:proofErr w:type="spellEnd"/>
      <w:r w:rsidRPr="00534096">
        <w:t xml:space="preserve"> </w:t>
      </w:r>
      <w:proofErr w:type="spellStart"/>
      <w:r w:rsidRPr="00534096">
        <w:t>pahalı</w:t>
      </w:r>
      <w:proofErr w:type="spellEnd"/>
      <w:r w:rsidRPr="00534096">
        <w:t xml:space="preserve"> </w:t>
      </w:r>
      <w:proofErr w:type="spellStart"/>
      <w:r w:rsidRPr="00534096">
        <w:t>tedavilere</w:t>
      </w:r>
      <w:proofErr w:type="spellEnd"/>
      <w:r w:rsidRPr="00534096">
        <w:t xml:space="preserve"> </w:t>
      </w:r>
      <w:proofErr w:type="spellStart"/>
      <w:r w:rsidRPr="00534096">
        <w:t>koşulsuz</w:t>
      </w:r>
      <w:proofErr w:type="spellEnd"/>
      <w:r w:rsidRPr="00534096">
        <w:t xml:space="preserve"> </w:t>
      </w:r>
      <w:proofErr w:type="spellStart"/>
      <w:r w:rsidRPr="00534096">
        <w:t>ödeme</w:t>
      </w:r>
      <w:proofErr w:type="spellEnd"/>
      <w:r w:rsidRPr="00534096">
        <w:t xml:space="preserve"> </w:t>
      </w:r>
      <w:proofErr w:type="spellStart"/>
      <w:r w:rsidRPr="00534096">
        <w:t>yapmak</w:t>
      </w:r>
      <w:proofErr w:type="spellEnd"/>
      <w:r w:rsidRPr="00534096">
        <w:t xml:space="preserve"> </w:t>
      </w:r>
      <w:proofErr w:type="spellStart"/>
      <w:r w:rsidRPr="00534096">
        <w:t>zorunda</w:t>
      </w:r>
      <w:proofErr w:type="spellEnd"/>
      <w:r w:rsidRPr="00534096">
        <w:t xml:space="preserve"> </w:t>
      </w:r>
      <w:proofErr w:type="spellStart"/>
      <w:r w:rsidRPr="00534096">
        <w:t>kalmazken</w:t>
      </w:r>
      <w:proofErr w:type="spellEnd"/>
      <w:r w:rsidRPr="00534096">
        <w:t xml:space="preserve">, </w:t>
      </w:r>
      <w:proofErr w:type="spellStart"/>
      <w:r w:rsidRPr="00534096">
        <w:t>hastalar</w:t>
      </w:r>
      <w:proofErr w:type="spellEnd"/>
      <w:r w:rsidRPr="00534096">
        <w:t xml:space="preserve"> da </w:t>
      </w:r>
      <w:proofErr w:type="spellStart"/>
      <w:r w:rsidRPr="00534096">
        <w:t>umut</w:t>
      </w:r>
      <w:proofErr w:type="spellEnd"/>
      <w:r w:rsidRPr="00534096">
        <w:t xml:space="preserve"> </w:t>
      </w:r>
      <w:proofErr w:type="spellStart"/>
      <w:r w:rsidRPr="00534096">
        <w:t>vaat</w:t>
      </w:r>
      <w:proofErr w:type="spellEnd"/>
      <w:r w:rsidRPr="00534096">
        <w:t xml:space="preserve"> </w:t>
      </w:r>
      <w:proofErr w:type="spellStart"/>
      <w:r w:rsidRPr="00534096">
        <w:t>eden</w:t>
      </w:r>
      <w:proofErr w:type="spellEnd"/>
      <w:r w:rsidRPr="00534096">
        <w:t xml:space="preserve"> </w:t>
      </w:r>
      <w:proofErr w:type="spellStart"/>
      <w:r w:rsidRPr="00534096">
        <w:t>tedavilere</w:t>
      </w:r>
      <w:proofErr w:type="spellEnd"/>
      <w:r w:rsidRPr="00534096">
        <w:t xml:space="preserve"> </w:t>
      </w:r>
      <w:proofErr w:type="spellStart"/>
      <w:r w:rsidRPr="00534096">
        <w:t>daha</w:t>
      </w:r>
      <w:proofErr w:type="spellEnd"/>
      <w:r w:rsidRPr="00534096">
        <w:t xml:space="preserve"> </w:t>
      </w:r>
      <w:proofErr w:type="spellStart"/>
      <w:r w:rsidRPr="00534096">
        <w:t>erken</w:t>
      </w:r>
      <w:proofErr w:type="spellEnd"/>
      <w:r w:rsidRPr="00534096">
        <w:t xml:space="preserve"> </w:t>
      </w:r>
      <w:proofErr w:type="spellStart"/>
      <w:r w:rsidRPr="00534096">
        <w:t>ulaşabilmektedir</w:t>
      </w:r>
      <w:proofErr w:type="spellEnd"/>
      <w:r w:rsidRPr="00534096">
        <w:t xml:space="preserve">. Bu </w:t>
      </w:r>
      <w:proofErr w:type="spellStart"/>
      <w:r w:rsidRPr="00534096">
        <w:lastRenderedPageBreak/>
        <w:t>nedenle</w:t>
      </w:r>
      <w:proofErr w:type="spellEnd"/>
      <w:r w:rsidRPr="00534096">
        <w:t xml:space="preserve"> </w:t>
      </w:r>
      <w:proofErr w:type="spellStart"/>
      <w:r w:rsidRPr="00534096">
        <w:t>İngiltere</w:t>
      </w:r>
      <w:proofErr w:type="spellEnd"/>
      <w:r w:rsidRPr="00534096">
        <w:t xml:space="preserve"> </w:t>
      </w:r>
      <w:proofErr w:type="spellStart"/>
      <w:r w:rsidRPr="00534096">
        <w:t>deneyimi</w:t>
      </w:r>
      <w:proofErr w:type="spellEnd"/>
      <w:r w:rsidRPr="00534096">
        <w:t xml:space="preserve"> </w:t>
      </w:r>
      <w:proofErr w:type="spellStart"/>
      <w:r w:rsidRPr="00534096">
        <w:t>günümüzde</w:t>
      </w:r>
      <w:proofErr w:type="spellEnd"/>
      <w:r w:rsidRPr="00534096">
        <w:t xml:space="preserve"> </w:t>
      </w:r>
      <w:proofErr w:type="spellStart"/>
      <w:r w:rsidRPr="00534096">
        <w:t>birçok</w:t>
      </w:r>
      <w:proofErr w:type="spellEnd"/>
      <w:r w:rsidRPr="00534096">
        <w:t xml:space="preserve"> </w:t>
      </w:r>
      <w:proofErr w:type="spellStart"/>
      <w:r w:rsidRPr="00534096">
        <w:t>ülke</w:t>
      </w:r>
      <w:proofErr w:type="spellEnd"/>
      <w:r w:rsidRPr="00534096">
        <w:t xml:space="preserve"> </w:t>
      </w:r>
      <w:proofErr w:type="spellStart"/>
      <w:r w:rsidRPr="00534096">
        <w:t>tarafından</w:t>
      </w:r>
      <w:proofErr w:type="spellEnd"/>
      <w:r w:rsidRPr="00534096">
        <w:t xml:space="preserve"> </w:t>
      </w:r>
      <w:proofErr w:type="spellStart"/>
      <w:r w:rsidRPr="00534096">
        <w:t>örnek</w:t>
      </w:r>
      <w:proofErr w:type="spellEnd"/>
      <w:r w:rsidRPr="00534096">
        <w:t xml:space="preserve"> </w:t>
      </w:r>
      <w:proofErr w:type="spellStart"/>
      <w:r w:rsidRPr="00534096">
        <w:t>alınan</w:t>
      </w:r>
      <w:proofErr w:type="spellEnd"/>
      <w:r w:rsidRPr="00534096">
        <w:t xml:space="preserve"> </w:t>
      </w:r>
      <w:proofErr w:type="spellStart"/>
      <w:r w:rsidRPr="00534096">
        <w:t>en</w:t>
      </w:r>
      <w:proofErr w:type="spellEnd"/>
      <w:r w:rsidRPr="00534096">
        <w:t xml:space="preserve"> </w:t>
      </w:r>
      <w:proofErr w:type="spellStart"/>
      <w:r w:rsidRPr="00534096">
        <w:t>önemli</w:t>
      </w:r>
      <w:proofErr w:type="spellEnd"/>
      <w:r w:rsidRPr="00534096">
        <w:t xml:space="preserve"> </w:t>
      </w:r>
      <w:proofErr w:type="spellStart"/>
      <w:r w:rsidRPr="00534096">
        <w:t>değere</w:t>
      </w:r>
      <w:proofErr w:type="spellEnd"/>
      <w:r w:rsidRPr="00534096">
        <w:t xml:space="preserve"> </w:t>
      </w:r>
      <w:proofErr w:type="spellStart"/>
      <w:r w:rsidRPr="00534096">
        <w:t>dayalı</w:t>
      </w:r>
      <w:proofErr w:type="spellEnd"/>
      <w:r w:rsidRPr="00534096">
        <w:t xml:space="preserve"> </w:t>
      </w:r>
      <w:proofErr w:type="spellStart"/>
      <w:r w:rsidRPr="00534096">
        <w:t>erişim</w:t>
      </w:r>
      <w:proofErr w:type="spellEnd"/>
      <w:r w:rsidRPr="00534096">
        <w:t xml:space="preserve"> </w:t>
      </w:r>
      <w:proofErr w:type="spellStart"/>
      <w:r w:rsidRPr="00534096">
        <w:t>modellerinden</w:t>
      </w:r>
      <w:proofErr w:type="spellEnd"/>
      <w:r w:rsidRPr="00534096">
        <w:t xml:space="preserve"> </w:t>
      </w:r>
      <w:proofErr w:type="spellStart"/>
      <w:r w:rsidRPr="00534096">
        <w:t>biri</w:t>
      </w:r>
      <w:proofErr w:type="spellEnd"/>
      <w:r w:rsidRPr="00534096">
        <w:t xml:space="preserve"> </w:t>
      </w:r>
      <w:proofErr w:type="spellStart"/>
      <w:r w:rsidRPr="00534096">
        <w:t>olarak</w:t>
      </w:r>
      <w:proofErr w:type="spellEnd"/>
      <w:r w:rsidRPr="00534096">
        <w:t xml:space="preserve"> </w:t>
      </w:r>
      <w:proofErr w:type="spellStart"/>
      <w:r w:rsidRPr="00534096">
        <w:t>kabul</w:t>
      </w:r>
      <w:proofErr w:type="spellEnd"/>
      <w:r w:rsidRPr="00534096">
        <w:t xml:space="preserve"> edilmektedir.</w:t>
      </w:r>
    </w:p>
    <w:p w14:paraId="407572C4" w14:textId="77777777" w:rsidR="007D5993" w:rsidRPr="00534096" w:rsidRDefault="00852568" w:rsidP="007D5993">
      <w:pPr>
        <w:pStyle w:val="NormalWeb"/>
        <w:contextualSpacing/>
        <w:rPr>
          <w:b/>
          <w:bCs/>
          <w:kern w:val="36"/>
          <w:sz w:val="28"/>
          <w:szCs w:val="28"/>
        </w:rPr>
      </w:pPr>
      <w:r w:rsidRPr="00534096">
        <w:rPr>
          <w:b/>
          <w:bCs/>
          <w:kern w:val="36"/>
          <w:sz w:val="28"/>
          <w:szCs w:val="28"/>
        </w:rPr>
        <w:t>7.</w:t>
      </w:r>
      <w:r w:rsidR="00D41234" w:rsidRPr="00534096">
        <w:rPr>
          <w:b/>
          <w:bCs/>
          <w:kern w:val="36"/>
          <w:sz w:val="28"/>
          <w:szCs w:val="28"/>
        </w:rPr>
        <w:t>5</w:t>
      </w:r>
      <w:r w:rsidRPr="00534096">
        <w:rPr>
          <w:b/>
          <w:bCs/>
          <w:kern w:val="36"/>
          <w:sz w:val="28"/>
          <w:szCs w:val="28"/>
        </w:rPr>
        <w:t xml:space="preserve"> SONUÇ</w:t>
      </w:r>
    </w:p>
    <w:p w14:paraId="6F1AA3F3" w14:textId="47B33141" w:rsidR="00852568" w:rsidRPr="00534096" w:rsidRDefault="00852568" w:rsidP="007D5993">
      <w:pPr>
        <w:pStyle w:val="NormalWeb"/>
        <w:contextualSpacing/>
        <w:rPr>
          <w:b/>
          <w:bCs/>
          <w:kern w:val="36"/>
          <w:sz w:val="28"/>
          <w:szCs w:val="28"/>
        </w:rPr>
      </w:pPr>
      <w:proofErr w:type="spellStart"/>
      <w:r w:rsidRPr="00534096">
        <w:t>Sonuç</w:t>
      </w:r>
      <w:proofErr w:type="spellEnd"/>
      <w:r w:rsidRPr="00534096">
        <w:t xml:space="preserve"> </w:t>
      </w:r>
      <w:proofErr w:type="spellStart"/>
      <w:r w:rsidRPr="00534096">
        <w:t>bazlı</w:t>
      </w:r>
      <w:proofErr w:type="spellEnd"/>
      <w:r w:rsidRPr="00534096">
        <w:t xml:space="preserve"> </w:t>
      </w:r>
      <w:proofErr w:type="spellStart"/>
      <w:r w:rsidRPr="00534096">
        <w:t>ödeme</w:t>
      </w:r>
      <w:proofErr w:type="spellEnd"/>
      <w:r w:rsidRPr="00534096">
        <w:t xml:space="preserve"> </w:t>
      </w:r>
      <w:proofErr w:type="spellStart"/>
      <w:r w:rsidRPr="00534096">
        <w:t>sistemleri</w:t>
      </w:r>
      <w:proofErr w:type="spellEnd"/>
      <w:r w:rsidRPr="00534096">
        <w:t xml:space="preserve"> </w:t>
      </w:r>
      <w:proofErr w:type="spellStart"/>
      <w:r w:rsidRPr="00534096">
        <w:t>kusursuz</w:t>
      </w:r>
      <w:proofErr w:type="spellEnd"/>
      <w:r w:rsidRPr="00534096">
        <w:t xml:space="preserve"> </w:t>
      </w:r>
      <w:proofErr w:type="spellStart"/>
      <w:r w:rsidRPr="00534096">
        <w:t>değildir</w:t>
      </w:r>
      <w:proofErr w:type="spellEnd"/>
      <w:r w:rsidRPr="00534096">
        <w:t>.</w:t>
      </w:r>
      <w:r w:rsidR="00D41234" w:rsidRPr="00534096">
        <w:t xml:space="preserve"> </w:t>
      </w:r>
      <w:proofErr w:type="spellStart"/>
      <w:r w:rsidRPr="00534096">
        <w:t>Uygulanmaları</w:t>
      </w:r>
      <w:proofErr w:type="spellEnd"/>
      <w:r w:rsidRPr="00534096">
        <w:t xml:space="preserve"> </w:t>
      </w:r>
      <w:proofErr w:type="spellStart"/>
      <w:r w:rsidRPr="00534096">
        <w:t>zordur</w:t>
      </w:r>
      <w:proofErr w:type="spellEnd"/>
      <w:r w:rsidR="00D41234" w:rsidRPr="00534096">
        <w:t xml:space="preserve">, </w:t>
      </w:r>
      <w:proofErr w:type="spellStart"/>
      <w:r w:rsidR="00D41234" w:rsidRPr="00534096">
        <w:t>a</w:t>
      </w:r>
      <w:r w:rsidRPr="00534096">
        <w:t>ltyapı</w:t>
      </w:r>
      <w:proofErr w:type="spellEnd"/>
      <w:r w:rsidRPr="00534096">
        <w:t xml:space="preserve"> </w:t>
      </w:r>
      <w:proofErr w:type="spellStart"/>
      <w:r w:rsidRPr="00534096">
        <w:t>gerektirirler</w:t>
      </w:r>
      <w:proofErr w:type="spellEnd"/>
      <w:r w:rsidR="00D41234" w:rsidRPr="00534096">
        <w:t xml:space="preserve">, </w:t>
      </w:r>
      <w:proofErr w:type="spellStart"/>
      <w:r w:rsidR="00D41234" w:rsidRPr="00534096">
        <w:t>v</w:t>
      </w:r>
      <w:r w:rsidRPr="00534096">
        <w:t>eri</w:t>
      </w:r>
      <w:proofErr w:type="spellEnd"/>
      <w:r w:rsidRPr="00534096">
        <w:t xml:space="preserve"> </w:t>
      </w:r>
      <w:proofErr w:type="spellStart"/>
      <w:r w:rsidRPr="00534096">
        <w:t>gerektirirler</w:t>
      </w:r>
      <w:proofErr w:type="spellEnd"/>
      <w:r w:rsidR="00D41234" w:rsidRPr="00534096">
        <w:t xml:space="preserve">, </w:t>
      </w:r>
      <w:proofErr w:type="spellStart"/>
      <w:r w:rsidR="00D41234" w:rsidRPr="00534096">
        <w:t>ş</w:t>
      </w:r>
      <w:r w:rsidRPr="00534096">
        <w:t>effaflık</w:t>
      </w:r>
      <w:proofErr w:type="spellEnd"/>
      <w:r w:rsidRPr="00534096">
        <w:t xml:space="preserve"> </w:t>
      </w:r>
      <w:proofErr w:type="spellStart"/>
      <w:r w:rsidRPr="00534096">
        <w:t>gerektirirler</w:t>
      </w:r>
      <w:proofErr w:type="spellEnd"/>
      <w:r w:rsidRPr="00534096">
        <w:t>.</w:t>
      </w:r>
      <w:r w:rsidR="00D41234" w:rsidRPr="00534096">
        <w:t xml:space="preserve"> </w:t>
      </w:r>
      <w:proofErr w:type="spellStart"/>
      <w:r w:rsidRPr="00534096">
        <w:t>Ancak</w:t>
      </w:r>
      <w:proofErr w:type="spellEnd"/>
      <w:r w:rsidRPr="00534096">
        <w:t xml:space="preserve"> </w:t>
      </w:r>
      <w:proofErr w:type="spellStart"/>
      <w:r w:rsidRPr="00534096">
        <w:t>milyon</w:t>
      </w:r>
      <w:proofErr w:type="spellEnd"/>
      <w:r w:rsidRPr="00534096">
        <w:t xml:space="preserve"> </w:t>
      </w:r>
      <w:proofErr w:type="spellStart"/>
      <w:r w:rsidRPr="00534096">
        <w:t>dolarlık</w:t>
      </w:r>
      <w:proofErr w:type="spellEnd"/>
      <w:r w:rsidRPr="00534096">
        <w:t xml:space="preserve"> </w:t>
      </w:r>
      <w:proofErr w:type="spellStart"/>
      <w:r w:rsidRPr="00534096">
        <w:t>tedaviler</w:t>
      </w:r>
      <w:proofErr w:type="spellEnd"/>
      <w:r w:rsidRPr="00534096">
        <w:t xml:space="preserve"> </w:t>
      </w:r>
      <w:proofErr w:type="spellStart"/>
      <w:r w:rsidRPr="00534096">
        <w:t>çağında</w:t>
      </w:r>
      <w:proofErr w:type="spellEnd"/>
      <w:r w:rsidRPr="00534096">
        <w:t xml:space="preserve"> </w:t>
      </w:r>
      <w:proofErr w:type="spellStart"/>
      <w:r w:rsidRPr="00534096">
        <w:t>sağlık</w:t>
      </w:r>
      <w:proofErr w:type="spellEnd"/>
      <w:r w:rsidRPr="00534096">
        <w:t xml:space="preserve"> </w:t>
      </w:r>
      <w:proofErr w:type="spellStart"/>
      <w:r w:rsidRPr="00534096">
        <w:t>sistemlerinin</w:t>
      </w:r>
      <w:proofErr w:type="spellEnd"/>
      <w:r w:rsidRPr="00534096">
        <w:t xml:space="preserve"> yeni </w:t>
      </w:r>
      <w:proofErr w:type="spellStart"/>
      <w:r w:rsidRPr="00534096">
        <w:t>çözümlere</w:t>
      </w:r>
      <w:proofErr w:type="spellEnd"/>
      <w:r w:rsidRPr="00534096">
        <w:t xml:space="preserve"> </w:t>
      </w:r>
      <w:proofErr w:type="spellStart"/>
      <w:r w:rsidRPr="00534096">
        <w:t>ihtiyaç</w:t>
      </w:r>
      <w:proofErr w:type="spellEnd"/>
      <w:r w:rsidRPr="00534096">
        <w:t xml:space="preserve"> </w:t>
      </w:r>
      <w:proofErr w:type="spellStart"/>
      <w:r w:rsidRPr="00534096">
        <w:t>duyduğu</w:t>
      </w:r>
      <w:proofErr w:type="spellEnd"/>
      <w:r w:rsidRPr="00534096">
        <w:t xml:space="preserve"> da </w:t>
      </w:r>
      <w:proofErr w:type="spellStart"/>
      <w:r w:rsidRPr="00534096">
        <w:t>açıktır</w:t>
      </w:r>
      <w:proofErr w:type="spellEnd"/>
      <w:r w:rsidRPr="00534096">
        <w:t>.</w:t>
      </w:r>
      <w:r w:rsidR="00D41234" w:rsidRPr="00534096">
        <w:t xml:space="preserve"> </w:t>
      </w:r>
      <w:r w:rsidRPr="00534096">
        <w:t xml:space="preserve">Bu </w:t>
      </w:r>
      <w:proofErr w:type="spellStart"/>
      <w:r w:rsidRPr="00534096">
        <w:t>nedenle</w:t>
      </w:r>
      <w:proofErr w:type="spellEnd"/>
      <w:r w:rsidRPr="00534096">
        <w:t xml:space="preserve"> risk </w:t>
      </w:r>
      <w:proofErr w:type="spellStart"/>
      <w:r w:rsidRPr="00534096">
        <w:t>paylaşımı</w:t>
      </w:r>
      <w:proofErr w:type="spellEnd"/>
      <w:r w:rsidRPr="00534096">
        <w:t xml:space="preserve"> </w:t>
      </w:r>
      <w:proofErr w:type="spellStart"/>
      <w:r w:rsidRPr="00534096">
        <w:t>ve</w:t>
      </w:r>
      <w:proofErr w:type="spellEnd"/>
      <w:r w:rsidRPr="00534096">
        <w:t xml:space="preserve"> </w:t>
      </w:r>
      <w:proofErr w:type="spellStart"/>
      <w:r w:rsidRPr="00534096">
        <w:t>sonuç</w:t>
      </w:r>
      <w:proofErr w:type="spellEnd"/>
      <w:r w:rsidRPr="00534096">
        <w:t xml:space="preserve"> </w:t>
      </w:r>
      <w:proofErr w:type="spellStart"/>
      <w:r w:rsidRPr="00534096">
        <w:t>bazlı</w:t>
      </w:r>
      <w:proofErr w:type="spellEnd"/>
      <w:r w:rsidRPr="00534096">
        <w:t xml:space="preserve"> </w:t>
      </w:r>
      <w:proofErr w:type="spellStart"/>
      <w:r w:rsidRPr="00534096">
        <w:t>ödeme</w:t>
      </w:r>
      <w:proofErr w:type="spellEnd"/>
      <w:r w:rsidRPr="00534096">
        <w:t xml:space="preserve"> </w:t>
      </w:r>
      <w:proofErr w:type="spellStart"/>
      <w:r w:rsidRPr="00534096">
        <w:t>modelleri</w:t>
      </w:r>
      <w:proofErr w:type="spellEnd"/>
      <w:r w:rsidRPr="00534096">
        <w:t xml:space="preserve"> </w:t>
      </w:r>
      <w:proofErr w:type="spellStart"/>
      <w:r w:rsidRPr="00534096">
        <w:t>önümüzdeki</w:t>
      </w:r>
      <w:proofErr w:type="spellEnd"/>
      <w:r w:rsidRPr="00534096">
        <w:t xml:space="preserve"> </w:t>
      </w:r>
      <w:proofErr w:type="spellStart"/>
      <w:r w:rsidRPr="00534096">
        <w:t>yıllarda</w:t>
      </w:r>
      <w:proofErr w:type="spellEnd"/>
      <w:r w:rsidRPr="00534096">
        <w:t xml:space="preserve"> </w:t>
      </w:r>
      <w:proofErr w:type="spellStart"/>
      <w:r w:rsidRPr="00534096">
        <w:t>giderek</w:t>
      </w:r>
      <w:proofErr w:type="spellEnd"/>
      <w:r w:rsidRPr="00534096">
        <w:t xml:space="preserve"> </w:t>
      </w:r>
      <w:proofErr w:type="spellStart"/>
      <w:r w:rsidRPr="00534096">
        <w:t>daha</w:t>
      </w:r>
      <w:proofErr w:type="spellEnd"/>
      <w:r w:rsidRPr="00534096">
        <w:t xml:space="preserve"> </w:t>
      </w:r>
      <w:proofErr w:type="spellStart"/>
      <w:r w:rsidRPr="00534096">
        <w:t>fazla</w:t>
      </w:r>
      <w:proofErr w:type="spellEnd"/>
      <w:r w:rsidRPr="00534096">
        <w:t xml:space="preserve"> </w:t>
      </w:r>
      <w:proofErr w:type="spellStart"/>
      <w:r w:rsidRPr="00534096">
        <w:t>önem</w:t>
      </w:r>
      <w:proofErr w:type="spellEnd"/>
      <w:r w:rsidRPr="00534096">
        <w:t xml:space="preserve"> </w:t>
      </w:r>
      <w:proofErr w:type="spellStart"/>
      <w:r w:rsidRPr="00534096">
        <w:t>kazanacaktır</w:t>
      </w:r>
      <w:proofErr w:type="spellEnd"/>
      <w:r w:rsidRPr="00534096">
        <w:t>.</w:t>
      </w:r>
      <w:r w:rsidR="00D41234" w:rsidRPr="00534096">
        <w:t xml:space="preserve"> Belki de </w:t>
      </w:r>
      <w:proofErr w:type="spellStart"/>
      <w:r w:rsidR="00D41234" w:rsidRPr="00534096">
        <w:t>g</w:t>
      </w:r>
      <w:r w:rsidRPr="00534096">
        <w:t>elecekte</w:t>
      </w:r>
      <w:proofErr w:type="spellEnd"/>
      <w:r w:rsidRPr="00534096">
        <w:t xml:space="preserve"> </w:t>
      </w:r>
      <w:proofErr w:type="spellStart"/>
      <w:r w:rsidRPr="00534096">
        <w:t>sağlık</w:t>
      </w:r>
      <w:proofErr w:type="spellEnd"/>
      <w:r w:rsidRPr="00534096">
        <w:t xml:space="preserve"> </w:t>
      </w:r>
      <w:proofErr w:type="spellStart"/>
      <w:r w:rsidRPr="00534096">
        <w:t>sistemleri</w:t>
      </w:r>
      <w:proofErr w:type="spellEnd"/>
      <w:r w:rsidRPr="00534096">
        <w:t xml:space="preserve"> </w:t>
      </w:r>
      <w:proofErr w:type="spellStart"/>
      <w:r w:rsidRPr="00534096">
        <w:t>ilaçlara</w:t>
      </w:r>
      <w:proofErr w:type="spellEnd"/>
      <w:r w:rsidRPr="00534096">
        <w:t xml:space="preserve"> </w:t>
      </w:r>
      <w:proofErr w:type="spellStart"/>
      <w:r w:rsidRPr="00534096">
        <w:t>değil</w:t>
      </w:r>
      <w:proofErr w:type="spellEnd"/>
      <w:r w:rsidRPr="00534096">
        <w:t xml:space="preserve">, </w:t>
      </w:r>
      <w:proofErr w:type="spellStart"/>
      <w:r w:rsidRPr="00534096">
        <w:t>elde</w:t>
      </w:r>
      <w:proofErr w:type="spellEnd"/>
      <w:r w:rsidRPr="00534096">
        <w:t xml:space="preserve"> </w:t>
      </w:r>
      <w:proofErr w:type="spellStart"/>
      <w:r w:rsidRPr="00534096">
        <w:t>edilen</w:t>
      </w:r>
      <w:proofErr w:type="spellEnd"/>
      <w:r w:rsidRPr="00534096">
        <w:t xml:space="preserve"> </w:t>
      </w:r>
      <w:proofErr w:type="spellStart"/>
      <w:r w:rsidRPr="00534096">
        <w:t>sonuçlara</w:t>
      </w:r>
      <w:proofErr w:type="spellEnd"/>
      <w:r w:rsidRPr="00534096">
        <w:t xml:space="preserve"> </w:t>
      </w:r>
      <w:proofErr w:type="spellStart"/>
      <w:r w:rsidRPr="00534096">
        <w:t>ödeme</w:t>
      </w:r>
      <w:proofErr w:type="spellEnd"/>
      <w:r w:rsidRPr="00534096">
        <w:t xml:space="preserve"> </w:t>
      </w:r>
      <w:proofErr w:type="spellStart"/>
      <w:r w:rsidRPr="00534096">
        <w:t>yapacaktır</w:t>
      </w:r>
      <w:proofErr w:type="spellEnd"/>
      <w:r w:rsidRPr="00534096">
        <w:t>.</w:t>
      </w:r>
    </w:p>
    <w:p w14:paraId="73211DB1" w14:textId="1AE08B78"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32"/>
          <w:szCs w:val="32"/>
          <w:lang w:val="en-US"/>
          <w14:ligatures w14:val="none"/>
        </w:rPr>
      </w:pPr>
      <w:r w:rsidRPr="00534096">
        <w:rPr>
          <w:rFonts w:ascii="Times New Roman" w:eastAsia="Times New Roman" w:hAnsi="Times New Roman" w:cs="Times New Roman"/>
          <w:b/>
          <w:bCs/>
          <w:noProof w:val="0"/>
          <w:kern w:val="36"/>
          <w:sz w:val="32"/>
          <w:szCs w:val="32"/>
          <w:lang w:val="en-US"/>
          <w14:ligatures w14:val="none"/>
        </w:rPr>
        <w:t>BÖLÜM VIII</w:t>
      </w:r>
      <w:r w:rsidR="00D41234" w:rsidRPr="00534096">
        <w:rPr>
          <w:rFonts w:ascii="Times New Roman" w:eastAsia="Times New Roman" w:hAnsi="Times New Roman" w:cs="Times New Roman"/>
          <w:b/>
          <w:bCs/>
          <w:noProof w:val="0"/>
          <w:kern w:val="36"/>
          <w:sz w:val="32"/>
          <w:szCs w:val="32"/>
          <w:lang w:val="en-US"/>
          <w14:ligatures w14:val="none"/>
        </w:rPr>
        <w:t xml:space="preserve">: </w:t>
      </w:r>
      <w:r w:rsidRPr="00534096">
        <w:rPr>
          <w:rFonts w:ascii="Times New Roman" w:eastAsia="Times New Roman" w:hAnsi="Times New Roman" w:cs="Times New Roman"/>
          <w:b/>
          <w:bCs/>
          <w:noProof w:val="0"/>
          <w:kern w:val="36"/>
          <w:sz w:val="32"/>
          <w:szCs w:val="32"/>
          <w:lang w:val="en-US"/>
          <w14:ligatures w14:val="none"/>
        </w:rPr>
        <w:t>TÜRKİYE'DE FARMAKOEKONOMİ, HTA VE DEĞERE DAYALI FİYATLANDIRMANIN GELECEĞİ</w:t>
      </w:r>
    </w:p>
    <w:p w14:paraId="587CF713" w14:textId="77777777" w:rsidR="00852568" w:rsidRPr="00534096" w:rsidRDefault="0085256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sz w:val="28"/>
          <w:szCs w:val="28"/>
          <w:lang w:val="en-US"/>
          <w14:ligatures w14:val="none"/>
        </w:rPr>
      </w:pPr>
      <w:r w:rsidRPr="00534096">
        <w:rPr>
          <w:rFonts w:ascii="Times New Roman" w:eastAsia="Times New Roman" w:hAnsi="Times New Roman" w:cs="Times New Roman"/>
          <w:b/>
          <w:bCs/>
          <w:noProof w:val="0"/>
          <w:kern w:val="0"/>
          <w:sz w:val="28"/>
          <w:szCs w:val="28"/>
          <w:lang w:val="en-US"/>
          <w14:ligatures w14:val="none"/>
        </w:rPr>
        <w:t>8.1 TÜRKİYE'NİN FARMAKOEKONOMİYLE TANIŞMASI</w:t>
      </w:r>
    </w:p>
    <w:p w14:paraId="5AA68DDB" w14:textId="7CB13CF6"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parçası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görünmektedir</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çalışmaları</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değerlendirmeleri</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dosyaları</w:t>
      </w:r>
      <w:proofErr w:type="spellEnd"/>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günlük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gelmiştir</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otuz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durum </w:t>
      </w:r>
      <w:proofErr w:type="spellStart"/>
      <w:r w:rsidRPr="00534096">
        <w:rPr>
          <w:rFonts w:ascii="Times New Roman" w:eastAsia="Times New Roman" w:hAnsi="Times New Roman" w:cs="Times New Roman"/>
          <w:noProof w:val="0"/>
          <w:kern w:val="0"/>
          <w:lang w:val="en-US"/>
          <w14:ligatures w14:val="none"/>
        </w:rPr>
        <w:t>tamamen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farklıydı</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1990'lı </w:t>
      </w:r>
      <w:proofErr w:type="spellStart"/>
      <w:r w:rsidRPr="00534096">
        <w:rPr>
          <w:rFonts w:ascii="Times New Roman" w:eastAsia="Times New Roman" w:hAnsi="Times New Roman" w:cs="Times New Roman"/>
          <w:noProof w:val="0"/>
          <w:kern w:val="0"/>
          <w:lang w:val="en-US"/>
          <w14:ligatures w14:val="none"/>
        </w:rPr>
        <w:t>yılların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sınırlı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çevreler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tarafından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bilinen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alandı</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yeni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konuşulmaya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başlanıyordu</w:t>
      </w:r>
      <w:proofErr w:type="spellEnd"/>
      <w:r w:rsidR="00D412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HTA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neredeyse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bilinmiyordu</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O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ruhsatlandırma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kriterleri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plandaydı</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Ne </w:t>
      </w:r>
      <w:proofErr w:type="spellStart"/>
      <w:r w:rsidR="00D41234" w:rsidRPr="00534096">
        <w:rPr>
          <w:rFonts w:ascii="Times New Roman" w:eastAsia="Times New Roman" w:hAnsi="Times New Roman" w:cs="Times New Roman"/>
          <w:noProof w:val="0"/>
          <w:kern w:val="0"/>
          <w:lang w:val="en-US"/>
          <w14:ligatures w14:val="none"/>
        </w:rPr>
        <w:t>Sağlık</w:t>
      </w:r>
      <w:proofErr w:type="spellEnd"/>
      <w:r w:rsidR="00D41234" w:rsidRPr="00534096">
        <w:rPr>
          <w:rFonts w:ascii="Times New Roman" w:eastAsia="Times New Roman" w:hAnsi="Times New Roman" w:cs="Times New Roman"/>
          <w:noProof w:val="0"/>
          <w:kern w:val="0"/>
          <w:lang w:val="en-US"/>
          <w14:ligatures w14:val="none"/>
        </w:rPr>
        <w:t xml:space="preserve"> </w:t>
      </w:r>
      <w:proofErr w:type="spellStart"/>
      <w:r w:rsidR="00D41234" w:rsidRPr="00534096">
        <w:rPr>
          <w:rFonts w:ascii="Times New Roman" w:eastAsia="Times New Roman" w:hAnsi="Times New Roman" w:cs="Times New Roman"/>
          <w:noProof w:val="0"/>
          <w:kern w:val="0"/>
          <w:lang w:val="en-US"/>
          <w14:ligatures w14:val="none"/>
        </w:rPr>
        <w:t>Bakanlığında</w:t>
      </w:r>
      <w:proofErr w:type="spellEnd"/>
      <w:r w:rsidR="00D41234" w:rsidRPr="00534096">
        <w:rPr>
          <w:rFonts w:ascii="Times New Roman" w:eastAsia="Times New Roman" w:hAnsi="Times New Roman" w:cs="Times New Roman"/>
          <w:noProof w:val="0"/>
          <w:kern w:val="0"/>
          <w:lang w:val="en-US"/>
          <w14:ligatures w14:val="none"/>
        </w:rPr>
        <w:t xml:space="preserve"> ne de SSK da </w:t>
      </w:r>
      <w:proofErr w:type="spellStart"/>
      <w:r w:rsidR="00D41234" w:rsidRPr="00534096">
        <w:rPr>
          <w:rFonts w:ascii="Times New Roman" w:eastAsia="Times New Roman" w:hAnsi="Times New Roman" w:cs="Times New Roman"/>
          <w:noProof w:val="0"/>
          <w:kern w:val="0"/>
          <w:lang w:val="en-US"/>
          <w14:ligatures w14:val="none"/>
        </w:rPr>
        <w:t>e</w:t>
      </w:r>
      <w:r w:rsidRPr="00534096">
        <w:rPr>
          <w:rFonts w:ascii="Times New Roman" w:eastAsia="Times New Roman" w:hAnsi="Times New Roman" w:cs="Times New Roman"/>
          <w:noProof w:val="0"/>
          <w:kern w:val="0"/>
          <w:lang w:val="en-US"/>
          <w14:ligatures w14:val="none"/>
        </w:rPr>
        <w:t>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merkezinde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w:t>
      </w:r>
      <w:proofErr w:type="spellEnd"/>
      <w:r w:rsidR="00D41234" w:rsidRPr="00534096">
        <w:rPr>
          <w:rFonts w:ascii="Times New Roman" w:eastAsia="Times New Roman" w:hAnsi="Times New Roman" w:cs="Times New Roman"/>
          <w:noProof w:val="0"/>
          <w:kern w:val="0"/>
          <w:lang w:val="en-US"/>
          <w14:ligatures w14:val="none"/>
        </w:rPr>
        <w:t xml:space="preserve"> </w:t>
      </w:r>
      <w:proofErr w:type="spellStart"/>
      <w:r w:rsidR="00D41234" w:rsidRPr="00534096">
        <w:rPr>
          <w:rFonts w:ascii="Times New Roman" w:eastAsia="Times New Roman" w:hAnsi="Times New Roman" w:cs="Times New Roman"/>
          <w:noProof w:val="0"/>
          <w:kern w:val="0"/>
          <w:lang w:val="en-US"/>
          <w14:ligatures w14:val="none"/>
        </w:rPr>
        <w:t>ve</w:t>
      </w:r>
      <w:proofErr w:type="spellEnd"/>
      <w:r w:rsidR="00D41234" w:rsidRPr="00534096">
        <w:rPr>
          <w:rFonts w:ascii="Times New Roman" w:eastAsia="Times New Roman" w:hAnsi="Times New Roman" w:cs="Times New Roman"/>
          <w:noProof w:val="0"/>
          <w:kern w:val="0"/>
          <w:lang w:val="en-US"/>
          <w14:ligatures w14:val="none"/>
        </w:rPr>
        <w:t xml:space="preserve"> ne </w:t>
      </w:r>
      <w:proofErr w:type="spellStart"/>
      <w:r w:rsidR="00D41234" w:rsidRPr="00534096">
        <w:rPr>
          <w:rFonts w:ascii="Times New Roman" w:eastAsia="Times New Roman" w:hAnsi="Times New Roman" w:cs="Times New Roman"/>
          <w:noProof w:val="0"/>
          <w:kern w:val="0"/>
          <w:lang w:val="en-US"/>
          <w14:ligatures w14:val="none"/>
        </w:rPr>
        <w:t>oduğu</w:t>
      </w:r>
      <w:proofErr w:type="spellEnd"/>
      <w:r w:rsidR="00D41234" w:rsidRPr="00534096">
        <w:rPr>
          <w:rFonts w:ascii="Times New Roman" w:eastAsia="Times New Roman" w:hAnsi="Times New Roman" w:cs="Times New Roman"/>
          <w:noProof w:val="0"/>
          <w:kern w:val="0"/>
          <w:lang w:val="en-US"/>
          <w14:ligatures w14:val="none"/>
        </w:rPr>
        <w:t xml:space="preserve"> da tam </w:t>
      </w:r>
      <w:proofErr w:type="spellStart"/>
      <w:r w:rsidR="00D41234" w:rsidRPr="00534096">
        <w:rPr>
          <w:rFonts w:ascii="Times New Roman" w:eastAsia="Times New Roman" w:hAnsi="Times New Roman" w:cs="Times New Roman"/>
          <w:noProof w:val="0"/>
          <w:kern w:val="0"/>
          <w:lang w:val="en-US"/>
          <w14:ligatures w14:val="none"/>
        </w:rPr>
        <w:t>olarak</w:t>
      </w:r>
      <w:proofErr w:type="spellEnd"/>
      <w:r w:rsidR="00D41234" w:rsidRPr="00534096">
        <w:rPr>
          <w:rFonts w:ascii="Times New Roman" w:eastAsia="Times New Roman" w:hAnsi="Times New Roman" w:cs="Times New Roman"/>
          <w:noProof w:val="0"/>
          <w:kern w:val="0"/>
          <w:lang w:val="en-US"/>
          <w14:ligatures w14:val="none"/>
        </w:rPr>
        <w:t xml:space="preserve"> </w:t>
      </w:r>
      <w:proofErr w:type="spellStart"/>
      <w:r w:rsidR="00D41234" w:rsidRPr="00534096">
        <w:rPr>
          <w:rFonts w:ascii="Times New Roman" w:eastAsia="Times New Roman" w:hAnsi="Times New Roman" w:cs="Times New Roman"/>
          <w:noProof w:val="0"/>
          <w:kern w:val="0"/>
          <w:lang w:val="en-US"/>
          <w14:ligatures w14:val="none"/>
        </w:rPr>
        <w:t>bilinmiyordu</w:t>
      </w:r>
      <w:proofErr w:type="spellEnd"/>
      <w:r w:rsidR="00D41234" w:rsidRPr="00534096">
        <w:rPr>
          <w:rFonts w:ascii="Times New Roman" w:eastAsia="Times New Roman" w:hAnsi="Times New Roman" w:cs="Times New Roman"/>
          <w:noProof w:val="0"/>
          <w:kern w:val="0"/>
          <w:lang w:val="en-US"/>
          <w14:ligatures w14:val="none"/>
        </w:rPr>
        <w:t>.</w:t>
      </w:r>
    </w:p>
    <w:p w14:paraId="44213EDC" w14:textId="61439BBC"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1996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ISPOR'a</w:t>
      </w:r>
      <w:proofErr w:type="spellEnd"/>
      <w:r w:rsidRPr="00534096">
        <w:rPr>
          <w:rFonts w:ascii="Times New Roman" w:eastAsia="Times New Roman" w:hAnsi="Times New Roman" w:cs="Times New Roman"/>
          <w:noProof w:val="0"/>
          <w:kern w:val="0"/>
          <w:lang w:val="en-US"/>
          <w14:ligatures w14:val="none"/>
        </w:rPr>
        <w:t xml:space="preserve"> (International Society for Pharmacoeconomics and Outcomes Research) </w:t>
      </w:r>
      <w:proofErr w:type="spellStart"/>
      <w:r w:rsidRPr="00534096">
        <w:rPr>
          <w:rFonts w:ascii="Times New Roman" w:eastAsia="Times New Roman" w:hAnsi="Times New Roman" w:cs="Times New Roman"/>
          <w:noProof w:val="0"/>
          <w:kern w:val="0"/>
          <w:lang w:val="en-US"/>
          <w14:ligatures w14:val="none"/>
        </w:rPr>
        <w:t>üye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unsurlarından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geleceğine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inanıyordum</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ISPOR o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hızla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büyüyen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henüz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küresel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ulaşmamış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organizasyondu</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Buna </w:t>
      </w:r>
      <w:proofErr w:type="spellStart"/>
      <w:r w:rsidRPr="00534096">
        <w:rPr>
          <w:rFonts w:ascii="Times New Roman" w:eastAsia="Times New Roman" w:hAnsi="Times New Roman" w:cs="Times New Roman"/>
          <w:noProof w:val="0"/>
          <w:kern w:val="0"/>
          <w:lang w:val="en-US"/>
          <w14:ligatures w14:val="none"/>
        </w:rPr>
        <w:t>rağmen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şekillendirecek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platformlardan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açıktı</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Türkiye'den</w:t>
      </w:r>
      <w:proofErr w:type="spellEnd"/>
      <w:r w:rsidRPr="00534096">
        <w:rPr>
          <w:rFonts w:ascii="Times New Roman" w:eastAsia="Times New Roman" w:hAnsi="Times New Roman" w:cs="Times New Roman"/>
          <w:noProof w:val="0"/>
          <w:kern w:val="0"/>
          <w:lang w:val="en-US"/>
          <w14:ligatures w14:val="none"/>
        </w:rPr>
        <w:t xml:space="preserve"> ilk ISPOR </w:t>
      </w:r>
      <w:proofErr w:type="spellStart"/>
      <w:r w:rsidRPr="00534096">
        <w:rPr>
          <w:rFonts w:ascii="Times New Roman" w:eastAsia="Times New Roman" w:hAnsi="Times New Roman" w:cs="Times New Roman"/>
          <w:noProof w:val="0"/>
          <w:kern w:val="0"/>
          <w:lang w:val="en-US"/>
          <w14:ligatures w14:val="none"/>
        </w:rPr>
        <w:t>üyesi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benim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üyelik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disiplinin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ülkemize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taşınması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önemliydi</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baktığımda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bunun</w:t>
      </w:r>
      <w:proofErr w:type="spellEnd"/>
      <w:r w:rsidRPr="00534096">
        <w:rPr>
          <w:rFonts w:ascii="Times New Roman" w:eastAsia="Times New Roman" w:hAnsi="Times New Roman" w:cs="Times New Roman"/>
          <w:noProof w:val="0"/>
          <w:kern w:val="0"/>
          <w:lang w:val="en-US"/>
          <w14:ligatures w14:val="none"/>
        </w:rPr>
        <w:t xml:space="preserve"> ne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iyi </w:t>
      </w:r>
      <w:proofErr w:type="spellStart"/>
      <w:r w:rsidRPr="00534096">
        <w:rPr>
          <w:rFonts w:ascii="Times New Roman" w:eastAsia="Times New Roman" w:hAnsi="Times New Roman" w:cs="Times New Roman"/>
          <w:noProof w:val="0"/>
          <w:kern w:val="0"/>
          <w:lang w:val="en-US"/>
          <w14:ligatures w14:val="none"/>
        </w:rPr>
        <w:t>görüyorum</w:t>
      </w:r>
      <w:proofErr w:type="spellEnd"/>
      <w:r w:rsidRPr="00534096">
        <w:rPr>
          <w:rFonts w:ascii="Times New Roman" w:eastAsia="Times New Roman" w:hAnsi="Times New Roman" w:cs="Times New Roman"/>
          <w:noProof w:val="0"/>
          <w:kern w:val="0"/>
          <w:lang w:val="en-US"/>
          <w14:ligatures w14:val="none"/>
        </w:rPr>
        <w:t>.</w:t>
      </w:r>
    </w:p>
    <w:p w14:paraId="28CB3488" w14:textId="08133735"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Farmakoekonominin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çabalarla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değildi.Kurumsal</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gerekiyordu</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ISPOR Türkiye </w:t>
      </w:r>
      <w:proofErr w:type="spellStart"/>
      <w:r w:rsidRPr="00534096">
        <w:rPr>
          <w:rFonts w:ascii="Times New Roman" w:eastAsia="Times New Roman" w:hAnsi="Times New Roman" w:cs="Times New Roman"/>
          <w:noProof w:val="0"/>
          <w:kern w:val="0"/>
          <w:lang w:val="en-US"/>
          <w14:ligatures w14:val="none"/>
        </w:rPr>
        <w:t>Chapter'ın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kuruluş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Amaç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akademik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faaliyet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yürütmek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w:t>
      </w:r>
      <w:proofErr w:type="spellEnd"/>
      <w:r w:rsidRPr="00534096">
        <w:rPr>
          <w:rFonts w:ascii="Times New Roman" w:eastAsia="Times New Roman" w:hAnsi="Times New Roman" w:cs="Times New Roman"/>
          <w:noProof w:val="0"/>
          <w:kern w:val="0"/>
          <w:lang w:val="en-US"/>
          <w14:ligatures w14:val="none"/>
        </w:rPr>
        <w:t>.</w:t>
      </w:r>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hekimleri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eczacıları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D41234" w:rsidRPr="00534096">
        <w:rPr>
          <w:rFonts w:ascii="Times New Roman" w:eastAsia="Times New Roman" w:hAnsi="Times New Roman" w:cs="Times New Roman"/>
          <w:noProof w:val="0"/>
          <w:kern w:val="0"/>
          <w:lang w:val="en-US"/>
          <w14:ligatures w14:val="none"/>
        </w:rPr>
        <w:t>bürokratlarını</w:t>
      </w:r>
      <w:proofErr w:type="spellEnd"/>
      <w:r w:rsidR="00D412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kamu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yöneticilerini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sektörü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temsilcilerini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platformda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buluşturabilmekti</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disiplinler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alandır</w:t>
      </w:r>
      <w:proofErr w:type="spellEnd"/>
      <w:r w:rsidRPr="00534096">
        <w:rPr>
          <w:rFonts w:ascii="Times New Roman" w:eastAsia="Times New Roman" w:hAnsi="Times New Roman" w:cs="Times New Roman"/>
          <w:noProof w:val="0"/>
          <w:kern w:val="0"/>
          <w:lang w:val="en-US"/>
          <w14:ligatures w14:val="none"/>
        </w:rPr>
        <w:t>.</w:t>
      </w:r>
    </w:p>
    <w:p w14:paraId="034A8E9A" w14:textId="60DEFA63"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2006–2012 </w:t>
      </w:r>
      <w:proofErr w:type="spellStart"/>
      <w:r w:rsidRPr="00534096">
        <w:rPr>
          <w:rFonts w:ascii="Times New Roman" w:eastAsia="Times New Roman" w:hAnsi="Times New Roman" w:cs="Times New Roman"/>
          <w:noProof w:val="0"/>
          <w:kern w:val="0"/>
          <w:lang w:val="en-US"/>
          <w14:ligatures w14:val="none"/>
        </w:rPr>
        <w:t>yılları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ISPOR Türkiye Chapter Başkanlığı </w:t>
      </w:r>
      <w:proofErr w:type="spellStart"/>
      <w:r w:rsidRPr="00534096">
        <w:rPr>
          <w:rFonts w:ascii="Times New Roman" w:eastAsia="Times New Roman" w:hAnsi="Times New Roman" w:cs="Times New Roman"/>
          <w:noProof w:val="0"/>
          <w:kern w:val="0"/>
          <w:lang w:val="en-US"/>
          <w14:ligatures w14:val="none"/>
        </w:rPr>
        <w:t>görevini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yürütme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fırsatı</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buldum.Bu</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hedefimiz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akademik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olmaktan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çıkarıp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parçası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getirmekti</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baktığımda</w:t>
      </w:r>
      <w:proofErr w:type="spellEnd"/>
      <w:r w:rsidRPr="00534096">
        <w:rPr>
          <w:rFonts w:ascii="Times New Roman" w:eastAsia="Times New Roman" w:hAnsi="Times New Roman" w:cs="Times New Roman"/>
          <w:noProof w:val="0"/>
          <w:kern w:val="0"/>
          <w:lang w:val="en-US"/>
          <w14:ligatures w14:val="none"/>
        </w:rPr>
        <w:t xml:space="preserve"> o </w:t>
      </w:r>
      <w:proofErr w:type="spellStart"/>
      <w:r w:rsidRPr="00534096">
        <w:rPr>
          <w:rFonts w:ascii="Times New Roman" w:eastAsia="Times New Roman" w:hAnsi="Times New Roman" w:cs="Times New Roman"/>
          <w:noProof w:val="0"/>
          <w:kern w:val="0"/>
          <w:lang w:val="en-US"/>
          <w14:ligatures w14:val="none"/>
        </w:rPr>
        <w:t>yılların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kurumsallaşmaya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dönemlerden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düşünüyorum</w:t>
      </w:r>
      <w:proofErr w:type="spellEnd"/>
      <w:r w:rsidRPr="00534096">
        <w:rPr>
          <w:rFonts w:ascii="Times New Roman" w:eastAsia="Times New Roman" w:hAnsi="Times New Roman" w:cs="Times New Roman"/>
          <w:noProof w:val="0"/>
          <w:kern w:val="0"/>
          <w:lang w:val="en-US"/>
          <w14:ligatures w14:val="none"/>
        </w:rPr>
        <w:t>.</w:t>
      </w:r>
    </w:p>
    <w:p w14:paraId="1BA91F33" w14:textId="79414180"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O </w:t>
      </w:r>
      <w:proofErr w:type="spellStart"/>
      <w:r w:rsidRPr="00534096">
        <w:rPr>
          <w:rFonts w:ascii="Times New Roman" w:eastAsia="Times New Roman" w:hAnsi="Times New Roman" w:cs="Times New Roman"/>
          <w:noProof w:val="0"/>
          <w:kern w:val="0"/>
          <w:lang w:val="en-US"/>
          <w14:ligatures w14:val="none"/>
        </w:rPr>
        <w:t>dönemde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şehirlerinde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eğitim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toplantısı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düzenledik</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araştırmacılara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şaşırtıcı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gelebilir</w:t>
      </w:r>
      <w:proofErr w:type="spellEnd"/>
      <w:r w:rsidRPr="00534096">
        <w:rPr>
          <w:rFonts w:ascii="Times New Roman" w:eastAsia="Times New Roman" w:hAnsi="Times New Roman" w:cs="Times New Roman"/>
          <w:noProof w:val="0"/>
          <w:kern w:val="0"/>
          <w:lang w:val="en-US"/>
          <w14:ligatures w14:val="none"/>
        </w:rPr>
        <w:t xml:space="preserve"> ama o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profesyoneli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kavramıyla</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kez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karşılaşıyordu</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Konferans</w:t>
      </w:r>
      <w:proofErr w:type="spellEnd"/>
      <w:r w:rsidR="009D0D49" w:rsidRPr="00534096">
        <w:rPr>
          <w:rFonts w:ascii="Times New Roman" w:eastAsia="Times New Roman" w:hAnsi="Times New Roman" w:cs="Times New Roman"/>
          <w:noProof w:val="0"/>
          <w:kern w:val="0"/>
          <w:lang w:val="en-US"/>
          <w14:ligatures w14:val="none"/>
        </w:rPr>
        <w:t xml:space="preserve"> </w:t>
      </w:r>
      <w:proofErr w:type="spellStart"/>
      <w:r w:rsidR="009D0D49" w:rsidRPr="00534096">
        <w:rPr>
          <w:rFonts w:ascii="Times New Roman" w:eastAsia="Times New Roman" w:hAnsi="Times New Roman" w:cs="Times New Roman"/>
          <w:noProof w:val="0"/>
          <w:kern w:val="0"/>
          <w:lang w:val="en-US"/>
          <w14:ligatures w14:val="none"/>
        </w:rPr>
        <w:t>ve</w:t>
      </w:r>
      <w:proofErr w:type="spellEnd"/>
      <w:r w:rsidR="009D0D49" w:rsidRPr="00534096">
        <w:rPr>
          <w:rFonts w:ascii="Times New Roman" w:eastAsia="Times New Roman" w:hAnsi="Times New Roman" w:cs="Times New Roman"/>
          <w:noProof w:val="0"/>
          <w:kern w:val="0"/>
          <w:lang w:val="en-US"/>
          <w14:ligatures w14:val="none"/>
        </w:rPr>
        <w:t xml:space="preserve"> </w:t>
      </w:r>
      <w:proofErr w:type="spellStart"/>
      <w:r w:rsidR="009D0D49" w:rsidRPr="00534096">
        <w:rPr>
          <w:rFonts w:ascii="Times New Roman" w:eastAsia="Times New Roman" w:hAnsi="Times New Roman" w:cs="Times New Roman"/>
          <w:noProof w:val="0"/>
          <w:kern w:val="0"/>
          <w:lang w:val="en-US"/>
          <w14:ligatures w14:val="none"/>
        </w:rPr>
        <w:t>toplantılarımızda</w:t>
      </w:r>
      <w:proofErr w:type="spellEnd"/>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araştırmaları</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QALY, ICER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anlatıyorduk</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tanıdık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terimler</w:t>
      </w:r>
      <w:proofErr w:type="spellEnd"/>
      <w:r w:rsidRPr="00534096">
        <w:rPr>
          <w:rFonts w:ascii="Times New Roman" w:eastAsia="Times New Roman" w:hAnsi="Times New Roman" w:cs="Times New Roman"/>
          <w:noProof w:val="0"/>
          <w:kern w:val="0"/>
          <w:lang w:val="en-US"/>
          <w14:ligatures w14:val="none"/>
        </w:rPr>
        <w:t xml:space="preserve"> o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yeniydi.Türkiye'deki</w:t>
      </w:r>
      <w:proofErr w:type="spellEnd"/>
      <w:proofErr w:type="gramEnd"/>
      <w:r w:rsidRPr="00534096">
        <w:rPr>
          <w:rFonts w:ascii="Times New Roman" w:eastAsia="Times New Roman" w:hAnsi="Times New Roman" w:cs="Times New Roman"/>
          <w:noProof w:val="0"/>
          <w:kern w:val="0"/>
          <w:lang w:val="en-US"/>
          <w14:ligatures w14:val="none"/>
        </w:rPr>
        <w:t xml:space="preserve"> ilk ISPOR Yaz </w:t>
      </w:r>
      <w:proofErr w:type="spellStart"/>
      <w:r w:rsidRPr="00534096">
        <w:rPr>
          <w:rFonts w:ascii="Times New Roman" w:eastAsia="Times New Roman" w:hAnsi="Times New Roman" w:cs="Times New Roman"/>
          <w:noProof w:val="0"/>
          <w:kern w:val="0"/>
          <w:lang w:val="en-US"/>
          <w14:ligatures w14:val="none"/>
        </w:rPr>
        <w:t>Okulu'nun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düzenlenmesi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sürecin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kilometre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taşlarından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Amaç </w:t>
      </w:r>
      <w:proofErr w:type="spellStart"/>
      <w:r w:rsidRPr="00534096">
        <w:rPr>
          <w:rFonts w:ascii="Times New Roman" w:eastAsia="Times New Roman" w:hAnsi="Times New Roman" w:cs="Times New Roman"/>
          <w:noProof w:val="0"/>
          <w:kern w:val="0"/>
          <w:lang w:val="en-US"/>
          <w14:ligatures w14:val="none"/>
        </w:rPr>
        <w:lastRenderedPageBreak/>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bilgi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yönlerini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aktarmaktı</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eğitimler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yetişen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araştırmacılar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katkılar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sağladı</w:t>
      </w:r>
      <w:proofErr w:type="spellEnd"/>
      <w:r w:rsidRPr="00534096">
        <w:rPr>
          <w:rFonts w:ascii="Times New Roman" w:eastAsia="Times New Roman" w:hAnsi="Times New Roman" w:cs="Times New Roman"/>
          <w:noProof w:val="0"/>
          <w:kern w:val="0"/>
          <w:lang w:val="en-US"/>
          <w14:ligatures w14:val="none"/>
        </w:rPr>
        <w:t>.</w:t>
      </w:r>
    </w:p>
    <w:p w14:paraId="6F4D77AE" w14:textId="58F7CD47"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Farmakoekonominin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gelişebilmesi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akademik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çevrelerin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yeterli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Karar </w:t>
      </w:r>
      <w:proofErr w:type="spellStart"/>
      <w:r w:rsidRPr="00534096">
        <w:rPr>
          <w:rFonts w:ascii="Times New Roman" w:eastAsia="Times New Roman" w:hAnsi="Times New Roman" w:cs="Times New Roman"/>
          <w:noProof w:val="0"/>
          <w:kern w:val="0"/>
          <w:lang w:val="en-US"/>
          <w14:ligatures w14:val="none"/>
        </w:rPr>
        <w:t>vericilerin</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konuya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hâkim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gerekir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ISPOR Türkiye Chapter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çeşitli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dönemlerde</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TBMM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Komisyonu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üyeleri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Sosyal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Güvenlik</w:t>
      </w:r>
      <w:proofErr w:type="spellEnd"/>
      <w:r w:rsidRPr="00534096">
        <w:rPr>
          <w:rFonts w:ascii="Times New Roman" w:eastAsia="Times New Roman" w:hAnsi="Times New Roman" w:cs="Times New Roman"/>
          <w:noProof w:val="0"/>
          <w:kern w:val="0"/>
          <w:lang w:val="en-US"/>
          <w14:ligatures w14:val="none"/>
        </w:rPr>
        <w:t xml:space="preserve"> Kurumu </w:t>
      </w:r>
      <w:proofErr w:type="spellStart"/>
      <w:r w:rsidRPr="00534096">
        <w:rPr>
          <w:rFonts w:ascii="Times New Roman" w:eastAsia="Times New Roman" w:hAnsi="Times New Roman" w:cs="Times New Roman"/>
          <w:noProof w:val="0"/>
          <w:kern w:val="0"/>
          <w:lang w:val="en-US"/>
          <w14:ligatures w14:val="none"/>
        </w:rPr>
        <w:t>yöneticileri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Bakanlığı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bürokratları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9D0D49" w:rsidRPr="00534096">
        <w:rPr>
          <w:rFonts w:ascii="Times New Roman" w:eastAsia="Times New Roman" w:hAnsi="Times New Roman" w:cs="Times New Roman"/>
          <w:noProof w:val="0"/>
          <w:kern w:val="0"/>
          <w:lang w:val="en-US"/>
          <w14:ligatures w14:val="none"/>
        </w:rPr>
        <w:t>ve</w:t>
      </w:r>
      <w:proofErr w:type="spellEnd"/>
      <w:r w:rsidR="009D0D49" w:rsidRPr="00534096">
        <w:rPr>
          <w:rFonts w:ascii="Times New Roman" w:eastAsia="Times New Roman" w:hAnsi="Times New Roman" w:cs="Times New Roman"/>
          <w:noProof w:val="0"/>
          <w:kern w:val="0"/>
          <w:lang w:val="en-US"/>
          <w14:ligatures w14:val="none"/>
        </w:rPr>
        <w:t xml:space="preserve"> </w:t>
      </w:r>
      <w:proofErr w:type="spellStart"/>
      <w:r w:rsidR="009D0D49" w:rsidRPr="00534096">
        <w:rPr>
          <w:rFonts w:ascii="Times New Roman" w:eastAsia="Times New Roman" w:hAnsi="Times New Roman" w:cs="Times New Roman"/>
          <w:noProof w:val="0"/>
          <w:kern w:val="0"/>
          <w:lang w:val="en-US"/>
          <w14:ligatures w14:val="none"/>
        </w:rPr>
        <w:t>ilaç</w:t>
      </w:r>
      <w:proofErr w:type="spellEnd"/>
      <w:r w:rsidR="009D0D49" w:rsidRPr="00534096">
        <w:rPr>
          <w:rFonts w:ascii="Times New Roman" w:eastAsia="Times New Roman" w:hAnsi="Times New Roman" w:cs="Times New Roman"/>
          <w:noProof w:val="0"/>
          <w:kern w:val="0"/>
          <w:lang w:val="en-US"/>
          <w14:ligatures w14:val="none"/>
        </w:rPr>
        <w:t xml:space="preserve"> </w:t>
      </w:r>
      <w:proofErr w:type="spellStart"/>
      <w:r w:rsidR="009D0D49" w:rsidRPr="00534096">
        <w:rPr>
          <w:rFonts w:ascii="Times New Roman" w:eastAsia="Times New Roman" w:hAnsi="Times New Roman" w:cs="Times New Roman"/>
          <w:noProof w:val="0"/>
          <w:kern w:val="0"/>
          <w:lang w:val="en-US"/>
          <w14:ligatures w14:val="none"/>
        </w:rPr>
        <w:t>sektörü</w:t>
      </w:r>
      <w:proofErr w:type="spellEnd"/>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toplantılar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düzenledik</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Amaç </w:t>
      </w:r>
      <w:proofErr w:type="spellStart"/>
      <w:r w:rsidRPr="00534096">
        <w:rPr>
          <w:rFonts w:ascii="Times New Roman" w:eastAsia="Times New Roman" w:hAnsi="Times New Roman" w:cs="Times New Roman"/>
          <w:noProof w:val="0"/>
          <w:kern w:val="0"/>
          <w:lang w:val="en-US"/>
          <w14:ligatures w14:val="none"/>
        </w:rPr>
        <w:t>farmakoekonominin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ilkelerini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anlatmak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kullanılabileceğini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tartışmaktı.Bugün</w:t>
      </w:r>
      <w:proofErr w:type="spellEnd"/>
      <w:proofErr w:type="gram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görünür</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gelmesinde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farkındalık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çalışmalarının</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katkısı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düşünüyorum</w:t>
      </w:r>
      <w:proofErr w:type="spellEnd"/>
      <w:r w:rsidRPr="00534096">
        <w:rPr>
          <w:rFonts w:ascii="Times New Roman" w:eastAsia="Times New Roman" w:hAnsi="Times New Roman" w:cs="Times New Roman"/>
          <w:noProof w:val="0"/>
          <w:kern w:val="0"/>
          <w:lang w:val="en-US"/>
          <w14:ligatures w14:val="none"/>
        </w:rPr>
        <w:t>.</w:t>
      </w:r>
    </w:p>
    <w:p w14:paraId="3790F406" w14:textId="04FE72C8"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2010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Prag'da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düzenlenen</w:t>
      </w:r>
      <w:proofErr w:type="spellEnd"/>
      <w:r w:rsidRPr="00534096">
        <w:rPr>
          <w:rFonts w:ascii="Times New Roman" w:eastAsia="Times New Roman" w:hAnsi="Times New Roman" w:cs="Times New Roman"/>
          <w:noProof w:val="0"/>
          <w:kern w:val="0"/>
          <w:lang w:val="en-US"/>
          <w14:ligatures w14:val="none"/>
        </w:rPr>
        <w:t xml:space="preserve"> ISPOR </w:t>
      </w:r>
      <w:proofErr w:type="spellStart"/>
      <w:r w:rsidRPr="00534096">
        <w:rPr>
          <w:rFonts w:ascii="Times New Roman" w:eastAsia="Times New Roman" w:hAnsi="Times New Roman" w:cs="Times New Roman"/>
          <w:noProof w:val="0"/>
          <w:kern w:val="0"/>
          <w:lang w:val="en-US"/>
          <w14:ligatures w14:val="none"/>
        </w:rPr>
        <w:t>Avrupa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Kongresi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verilen</w:t>
      </w:r>
      <w:proofErr w:type="spellEnd"/>
      <w:r w:rsidRPr="00534096">
        <w:rPr>
          <w:rFonts w:ascii="Times New Roman" w:eastAsia="Times New Roman" w:hAnsi="Times New Roman" w:cs="Times New Roman"/>
          <w:noProof w:val="0"/>
          <w:kern w:val="0"/>
          <w:lang w:val="en-US"/>
          <w14:ligatures w14:val="none"/>
        </w:rPr>
        <w:t xml:space="preserve"> Distinguished Service Award </w:t>
      </w:r>
      <w:proofErr w:type="spellStart"/>
      <w:r w:rsidRPr="00534096">
        <w:rPr>
          <w:rFonts w:ascii="Times New Roman" w:eastAsia="Times New Roman" w:hAnsi="Times New Roman" w:cs="Times New Roman"/>
          <w:noProof w:val="0"/>
          <w:kern w:val="0"/>
          <w:lang w:val="en-US"/>
          <w14:ligatures w14:val="none"/>
        </w:rPr>
        <w:t>kuşkusuz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kariyerimin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unutulmaz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biridir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ödülü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görmedim</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yürütülen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uluslararası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düzeyde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görünür</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gelmesinin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göstergesi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değerlendirdim</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hiçbir</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çabasıyla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gerçekleşmez</w:t>
      </w:r>
      <w:proofErr w:type="spellEnd"/>
      <w:r w:rsidR="009D0D49" w:rsidRPr="00534096">
        <w:rPr>
          <w:rFonts w:ascii="Times New Roman" w:eastAsia="Times New Roman" w:hAnsi="Times New Roman" w:cs="Times New Roman"/>
          <w:noProof w:val="0"/>
          <w:kern w:val="0"/>
          <w:lang w:val="en-US"/>
          <w14:ligatures w14:val="none"/>
        </w:rPr>
        <w:t>, h</w:t>
      </w:r>
      <w:r w:rsidRPr="00534096">
        <w:rPr>
          <w:rFonts w:ascii="Times New Roman" w:eastAsia="Times New Roman" w:hAnsi="Times New Roman" w:cs="Times New Roman"/>
          <w:noProof w:val="0"/>
          <w:kern w:val="0"/>
          <w:lang w:val="en-US"/>
          <w14:ligatures w14:val="none"/>
        </w:rPr>
        <w:t xml:space="preserve">er zaman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akademik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topluluğun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ürünüdür</w:t>
      </w:r>
      <w:proofErr w:type="spellEnd"/>
      <w:r w:rsidRPr="00534096">
        <w:rPr>
          <w:rFonts w:ascii="Times New Roman" w:eastAsia="Times New Roman" w:hAnsi="Times New Roman" w:cs="Times New Roman"/>
          <w:noProof w:val="0"/>
          <w:kern w:val="0"/>
          <w:lang w:val="en-US"/>
          <w14:ligatures w14:val="none"/>
        </w:rPr>
        <w:t>.</w:t>
      </w:r>
    </w:p>
    <w:p w14:paraId="4EEE5B54" w14:textId="20292943"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8.</w:t>
      </w:r>
      <w:r w:rsidR="009D0D49" w:rsidRPr="00534096">
        <w:rPr>
          <w:rFonts w:ascii="Times New Roman" w:eastAsia="Times New Roman" w:hAnsi="Times New Roman" w:cs="Times New Roman"/>
          <w:b/>
          <w:bCs/>
          <w:noProof w:val="0"/>
          <w:kern w:val="36"/>
          <w:sz w:val="28"/>
          <w:szCs w:val="28"/>
          <w:lang w:val="en-US"/>
          <w14:ligatures w14:val="none"/>
        </w:rPr>
        <w:t>2</w:t>
      </w:r>
      <w:r w:rsidRPr="00534096">
        <w:rPr>
          <w:rFonts w:ascii="Times New Roman" w:eastAsia="Times New Roman" w:hAnsi="Times New Roman" w:cs="Times New Roman"/>
          <w:b/>
          <w:bCs/>
          <w:noProof w:val="0"/>
          <w:kern w:val="36"/>
          <w:sz w:val="28"/>
          <w:szCs w:val="28"/>
          <w:lang w:val="en-US"/>
          <w14:ligatures w14:val="none"/>
        </w:rPr>
        <w:t xml:space="preserve"> TÜRKİYE'DE BUGÜN NEREDEYİZ?</w:t>
      </w:r>
    </w:p>
    <w:p w14:paraId="30C191D0" w14:textId="701DEA52"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Türkiye'nin</w:t>
      </w:r>
      <w:proofErr w:type="spellEnd"/>
      <w:r w:rsidRPr="00534096">
        <w:rPr>
          <w:rFonts w:ascii="Times New Roman" w:eastAsia="Times New Roman" w:hAnsi="Times New Roman" w:cs="Times New Roman"/>
          <w:noProof w:val="0"/>
          <w:kern w:val="0"/>
          <w:lang w:val="en-US"/>
          <w14:ligatures w14:val="none"/>
        </w:rPr>
        <w:t xml:space="preserve"> 1990'lı </w:t>
      </w:r>
      <w:proofErr w:type="spellStart"/>
      <w:r w:rsidRPr="00534096">
        <w:rPr>
          <w:rFonts w:ascii="Times New Roman" w:eastAsia="Times New Roman" w:hAnsi="Times New Roman" w:cs="Times New Roman"/>
          <w:noProof w:val="0"/>
          <w:kern w:val="0"/>
          <w:lang w:val="en-US"/>
          <w14:ligatures w14:val="none"/>
        </w:rPr>
        <w:t>yıllara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söylemek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mümkündür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bilinmeyen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süreçlerinde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almaktadır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kullanılmaktadır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kazanmaktadır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gelişmeler</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derece</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değerlidir.Ancak</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hâlâ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gidilecek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p>
    <w:p w14:paraId="112243D1" w14:textId="31B7FA6E"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Türkiye'nin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avantajları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geniş</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popülasyonu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altyapısı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dijital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kayıtları</w:t>
      </w:r>
      <w:proofErr w:type="spellEnd"/>
      <w:r w:rsidR="009D0D49" w:rsidRPr="00534096">
        <w:rPr>
          <w:rFonts w:ascii="Times New Roman" w:eastAsia="Times New Roman" w:hAnsi="Times New Roman" w:cs="Times New Roman"/>
          <w:noProof w:val="0"/>
          <w:kern w:val="0"/>
          <w:lang w:val="en-US"/>
          <w14:ligatures w14:val="none"/>
        </w:rPr>
        <w:t xml:space="preserve"> </w:t>
      </w:r>
      <w:proofErr w:type="spellStart"/>
      <w:r w:rsidR="009D0D49" w:rsidRPr="00534096">
        <w:rPr>
          <w:rFonts w:ascii="Times New Roman" w:eastAsia="Times New Roman" w:hAnsi="Times New Roman" w:cs="Times New Roman"/>
          <w:noProof w:val="0"/>
          <w:kern w:val="0"/>
          <w:lang w:val="en-US"/>
          <w14:ligatures w14:val="none"/>
        </w:rPr>
        <w:t>ve</w:t>
      </w:r>
      <w:proofErr w:type="spellEnd"/>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deneyimli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akademik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kadrolar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sayılabilir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özellikler</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fırsatlar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yaratmaktadır</w:t>
      </w:r>
      <w:proofErr w:type="spellEnd"/>
      <w:r w:rsidRPr="00534096">
        <w:rPr>
          <w:rFonts w:ascii="Times New Roman" w:eastAsia="Times New Roman" w:hAnsi="Times New Roman" w:cs="Times New Roman"/>
          <w:noProof w:val="0"/>
          <w:kern w:val="0"/>
          <w:lang w:val="en-US"/>
          <w14:ligatures w14:val="none"/>
        </w:rPr>
        <w:t>.</w:t>
      </w:r>
    </w:p>
    <w:p w14:paraId="5044F525" w14:textId="03FD271B"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Bununla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birlikte</w:t>
      </w:r>
      <w:proofErr w:type="spellEnd"/>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kurumsal</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kapasitesi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bağımsız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mekanizmaları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altyapıları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alanlarında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gelişime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ihtiyaç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açıktır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biyoteknolojik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çağında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ihtiyaç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belirgin</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gelecektir</w:t>
      </w:r>
      <w:proofErr w:type="spellEnd"/>
      <w:r w:rsidRPr="00534096">
        <w:rPr>
          <w:rFonts w:ascii="Times New Roman" w:eastAsia="Times New Roman" w:hAnsi="Times New Roman" w:cs="Times New Roman"/>
          <w:noProof w:val="0"/>
          <w:kern w:val="0"/>
          <w:lang w:val="en-US"/>
          <w14:ligatures w14:val="none"/>
        </w:rPr>
        <w:t>.</w:t>
      </w:r>
    </w:p>
    <w:p w14:paraId="10DBC141" w14:textId="2E741BAB"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36"/>
          <w:lang w:val="en-US"/>
          <w14:ligatures w14:val="none"/>
        </w:rPr>
        <w:t>TÜRKİYE BÖLGESEL BİR HTA MERKEZİ OLABİLİR Mİ?</w:t>
      </w:r>
      <w:r w:rsidR="009D0D49" w:rsidRPr="00534096">
        <w:rPr>
          <w:rFonts w:ascii="Times New Roman" w:eastAsia="Times New Roman" w:hAnsi="Times New Roman" w:cs="Times New Roman"/>
          <w:b/>
          <w:bCs/>
          <w:noProof w:val="0"/>
          <w:kern w:val="36"/>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yıllardır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sorulmaktadır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Bana </w:t>
      </w:r>
      <w:proofErr w:type="spellStart"/>
      <w:r w:rsidRPr="00534096">
        <w:rPr>
          <w:rFonts w:ascii="Times New Roman" w:eastAsia="Times New Roman" w:hAnsi="Times New Roman" w:cs="Times New Roman"/>
          <w:noProof w:val="0"/>
          <w:kern w:val="0"/>
          <w:lang w:val="en-US"/>
          <w14:ligatures w14:val="none"/>
        </w:rPr>
        <w:t>göre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teorik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evet.</w:t>
      </w:r>
      <w:r w:rsidR="009D0D4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Türkiye</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Avrupa</w:t>
      </w:r>
      <w:proofErr w:type="spellEnd"/>
      <w:r w:rsidRPr="00534096">
        <w:rPr>
          <w:rFonts w:ascii="Times New Roman" w:eastAsia="Times New Roman" w:hAnsi="Times New Roman" w:cs="Times New Roman"/>
          <w:noProof w:val="0"/>
          <w:kern w:val="0"/>
          <w:lang w:val="en-US"/>
          <w14:ligatures w14:val="none"/>
        </w:rPr>
        <w:t xml:space="preserve">, Orta Doğu, </w:t>
      </w:r>
      <w:proofErr w:type="spellStart"/>
      <w:r w:rsidRPr="00534096">
        <w:rPr>
          <w:rFonts w:ascii="Times New Roman" w:eastAsia="Times New Roman" w:hAnsi="Times New Roman" w:cs="Times New Roman"/>
          <w:noProof w:val="0"/>
          <w:kern w:val="0"/>
          <w:lang w:val="en-US"/>
          <w14:ligatures w14:val="none"/>
        </w:rPr>
        <w:t>Balkanlar</w:t>
      </w:r>
      <w:proofErr w:type="spellEnd"/>
      <w:r w:rsidRPr="00534096">
        <w:rPr>
          <w:rFonts w:ascii="Times New Roman" w:eastAsia="Times New Roman" w:hAnsi="Times New Roman" w:cs="Times New Roman"/>
          <w:noProof w:val="0"/>
          <w:kern w:val="0"/>
          <w:lang w:val="en-US"/>
          <w14:ligatures w14:val="none"/>
        </w:rPr>
        <w:t xml:space="preserve">, Orta Asya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köprü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konumundadır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Geniş</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popülasyonu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güçlü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akademik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altyapısı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avantajlar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sağlamaktadır</w:t>
      </w:r>
      <w:proofErr w:type="spellEnd"/>
      <w:r w:rsidRPr="00534096">
        <w:rPr>
          <w:rFonts w:ascii="Times New Roman" w:eastAsia="Times New Roman" w:hAnsi="Times New Roman" w:cs="Times New Roman"/>
          <w:noProof w:val="0"/>
          <w:kern w:val="0"/>
          <w:lang w:val="en-US"/>
          <w14:ligatures w14:val="none"/>
        </w:rPr>
        <w:t>.</w:t>
      </w:r>
      <w:r w:rsidR="009D0D4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kurumsal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yapılanmalar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oluşturulabilirse</w:t>
      </w:r>
      <w:proofErr w:type="spellEnd"/>
      <w:r w:rsidRPr="00534096">
        <w:rPr>
          <w:rFonts w:ascii="Times New Roman" w:eastAsia="Times New Roman" w:hAnsi="Times New Roman" w:cs="Times New Roman"/>
          <w:noProof w:val="0"/>
          <w:kern w:val="0"/>
          <w:lang w:val="en-US"/>
          <w14:ligatures w14:val="none"/>
        </w:rPr>
        <w:t xml:space="preserve"> Türkiye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kullanan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üreten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arasında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yer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alabilir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Önümüzdeki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gündemi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başlıklar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etrafında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şekillenecektir</w:t>
      </w:r>
      <w:proofErr w:type="spellEnd"/>
      <w:r w:rsidRPr="00534096">
        <w:rPr>
          <w:rFonts w:ascii="Times New Roman" w:eastAsia="Times New Roman" w:hAnsi="Times New Roman" w:cs="Times New Roman"/>
          <w:noProof w:val="0"/>
          <w:kern w:val="0"/>
          <w:lang w:val="en-US"/>
          <w14:ligatures w14:val="none"/>
        </w:rPr>
        <w:t>:</w:t>
      </w:r>
    </w:p>
    <w:p w14:paraId="599192A9" w14:textId="77777777" w:rsidR="00852568" w:rsidRPr="00534096" w:rsidRDefault="00852568" w:rsidP="00B04661">
      <w:pPr>
        <w:numPr>
          <w:ilvl w:val="0"/>
          <w:numId w:val="4"/>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gen </w:t>
      </w:r>
      <w:proofErr w:type="spellStart"/>
      <w:r w:rsidRPr="00534096">
        <w:rPr>
          <w:rFonts w:ascii="Times New Roman" w:eastAsia="Times New Roman" w:hAnsi="Times New Roman" w:cs="Times New Roman"/>
          <w:noProof w:val="0"/>
          <w:kern w:val="0"/>
          <w:lang w:val="en-US"/>
          <w14:ligatures w14:val="none"/>
        </w:rPr>
        <w:t>tedavileri</w:t>
      </w:r>
      <w:proofErr w:type="spellEnd"/>
      <w:r w:rsidRPr="00534096">
        <w:rPr>
          <w:rFonts w:ascii="Times New Roman" w:eastAsia="Times New Roman" w:hAnsi="Times New Roman" w:cs="Times New Roman"/>
          <w:noProof w:val="0"/>
          <w:kern w:val="0"/>
          <w:lang w:val="en-US"/>
          <w14:ligatures w14:val="none"/>
        </w:rPr>
        <w:t xml:space="preserve">, </w:t>
      </w:r>
    </w:p>
    <w:p w14:paraId="40B43224" w14:textId="77777777" w:rsidR="00852568" w:rsidRPr="00534096" w:rsidRDefault="00852568" w:rsidP="00B04661">
      <w:pPr>
        <w:numPr>
          <w:ilvl w:val="0"/>
          <w:numId w:val="4"/>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hücresel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w:t>
      </w:r>
    </w:p>
    <w:p w14:paraId="5BF45343" w14:textId="77777777" w:rsidR="00852568" w:rsidRPr="00534096" w:rsidRDefault="00852568" w:rsidP="00B04661">
      <w:pPr>
        <w:numPr>
          <w:ilvl w:val="0"/>
          <w:numId w:val="4"/>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zekâ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teknolojileri</w:t>
      </w:r>
      <w:proofErr w:type="spellEnd"/>
      <w:r w:rsidRPr="00534096">
        <w:rPr>
          <w:rFonts w:ascii="Times New Roman" w:eastAsia="Times New Roman" w:hAnsi="Times New Roman" w:cs="Times New Roman"/>
          <w:noProof w:val="0"/>
          <w:kern w:val="0"/>
          <w:lang w:val="en-US"/>
          <w14:ligatures w14:val="none"/>
        </w:rPr>
        <w:t xml:space="preserve">, </w:t>
      </w:r>
    </w:p>
    <w:p w14:paraId="472B166B" w14:textId="77777777" w:rsidR="00852568" w:rsidRPr="00534096" w:rsidRDefault="00852568" w:rsidP="00B04661">
      <w:pPr>
        <w:numPr>
          <w:ilvl w:val="0"/>
          <w:numId w:val="4"/>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w:t>
      </w:r>
    </w:p>
    <w:p w14:paraId="5B07E1FC" w14:textId="77777777" w:rsidR="00852568" w:rsidRPr="00534096" w:rsidRDefault="00852568" w:rsidP="00B04661">
      <w:pPr>
        <w:numPr>
          <w:ilvl w:val="0"/>
          <w:numId w:val="4"/>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w:t>
      </w:r>
      <w:proofErr w:type="spellEnd"/>
      <w:r w:rsidRPr="00534096">
        <w:rPr>
          <w:rFonts w:ascii="Times New Roman" w:eastAsia="Times New Roman" w:hAnsi="Times New Roman" w:cs="Times New Roman"/>
          <w:noProof w:val="0"/>
          <w:kern w:val="0"/>
          <w:lang w:val="en-US"/>
          <w14:ligatures w14:val="none"/>
        </w:rPr>
        <w:t xml:space="preserve">. </w:t>
      </w:r>
    </w:p>
    <w:p w14:paraId="3AF6229A" w14:textId="4F52D635"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gelişmeler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kararlarla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bırakacaktır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Dolayısıyla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azalmak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artacaktır</w:t>
      </w:r>
      <w:proofErr w:type="spellEnd"/>
      <w:r w:rsidRPr="00534096">
        <w:rPr>
          <w:rFonts w:ascii="Times New Roman" w:eastAsia="Times New Roman" w:hAnsi="Times New Roman" w:cs="Times New Roman"/>
          <w:noProof w:val="0"/>
          <w:kern w:val="0"/>
          <w:lang w:val="en-US"/>
          <w14:ligatures w14:val="none"/>
        </w:rPr>
        <w:t>.</w:t>
      </w:r>
    </w:p>
    <w:p w14:paraId="724B6127" w14:textId="27C37A61"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Yaklaşık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otuz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önce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duyduğu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vazgeçilmez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haline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gelmiştir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dönüşüme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tanıklık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benim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ayrıcalık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olmuştur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yolculuk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henüz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tamamlanmış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a</w:t>
      </w:r>
      <w:r w:rsidRPr="00534096">
        <w:rPr>
          <w:rFonts w:ascii="Times New Roman" w:eastAsia="Times New Roman" w:hAnsi="Times New Roman" w:cs="Times New Roman"/>
          <w:noProof w:val="0"/>
          <w:kern w:val="0"/>
          <w:lang w:val="en-US"/>
          <w14:ligatures w14:val="none"/>
        </w:rPr>
        <w:t>slında</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başlamaktadır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önümüzde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hücrelerin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lastRenderedPageBreak/>
        <w:t>algoritmaların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değerlendirileceği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bulunmaktadır</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ve</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dönemde</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değişmeyecektir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Bir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nedir</w:t>
      </w:r>
      <w:proofErr w:type="spellEnd"/>
      <w:r w:rsidRPr="00534096">
        <w:rPr>
          <w:rFonts w:ascii="Times New Roman" w:eastAsia="Times New Roman" w:hAnsi="Times New Roman" w:cs="Times New Roman"/>
          <w:noProof w:val="0"/>
          <w:kern w:val="0"/>
          <w:lang w:val="en-US"/>
          <w14:ligatures w14:val="none"/>
        </w:rPr>
        <w:t>?</w:t>
      </w:r>
    </w:p>
    <w:p w14:paraId="1A3F1112" w14:textId="77777777" w:rsidR="007D5993" w:rsidRPr="00534096" w:rsidRDefault="007D5993"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7D79CA28" w14:textId="50C37208"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32"/>
          <w:szCs w:val="32"/>
          <w:lang w:val="en-US"/>
          <w14:ligatures w14:val="none"/>
        </w:rPr>
      </w:pPr>
      <w:r w:rsidRPr="00534096">
        <w:rPr>
          <w:rFonts w:ascii="Times New Roman" w:eastAsia="Times New Roman" w:hAnsi="Times New Roman" w:cs="Times New Roman"/>
          <w:b/>
          <w:bCs/>
          <w:noProof w:val="0"/>
          <w:kern w:val="36"/>
          <w:sz w:val="32"/>
          <w:szCs w:val="32"/>
          <w:lang w:val="en-US"/>
          <w14:ligatures w14:val="none"/>
        </w:rPr>
        <w:t>BÖLÜM IX</w:t>
      </w:r>
      <w:r w:rsidR="00012034" w:rsidRPr="00534096">
        <w:rPr>
          <w:rFonts w:ascii="Times New Roman" w:eastAsia="Times New Roman" w:hAnsi="Times New Roman" w:cs="Times New Roman"/>
          <w:b/>
          <w:bCs/>
          <w:noProof w:val="0"/>
          <w:kern w:val="36"/>
          <w:sz w:val="32"/>
          <w:szCs w:val="32"/>
          <w:lang w:val="en-US"/>
          <w14:ligatures w14:val="none"/>
        </w:rPr>
        <w:t xml:space="preserve">: </w:t>
      </w:r>
      <w:r w:rsidRPr="00534096">
        <w:rPr>
          <w:rFonts w:ascii="Times New Roman" w:eastAsia="Times New Roman" w:hAnsi="Times New Roman" w:cs="Times New Roman"/>
          <w:b/>
          <w:bCs/>
          <w:noProof w:val="0"/>
          <w:kern w:val="36"/>
          <w:sz w:val="32"/>
          <w:szCs w:val="32"/>
          <w:lang w:val="en-US"/>
          <w14:ligatures w14:val="none"/>
        </w:rPr>
        <w:t>DEĞERE DAYALI FİYATLANDIRMANIN GELECEĞİ</w:t>
      </w:r>
    </w:p>
    <w:p w14:paraId="2C44F0C3" w14:textId="7B77B305"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Meslek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hayatım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evresine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tanıklık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ettim</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İlk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etkinliği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üzerineydi</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Daha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gündeme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geldi</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Ardından</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yaygınlaştı</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bambaşka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giriyoruz</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ilaçları</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cihazları</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yöntemlerini</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değerlendirmiyoruz</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genleri,hücreleri</w:t>
      </w:r>
      <w:proofErr w:type="spellEnd"/>
      <w:proofErr w:type="gram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algoritmaları</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zekâ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w:t>
      </w:r>
      <w:proofErr w:type="spellEnd"/>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de </w:t>
      </w:r>
      <w:proofErr w:type="spellStart"/>
      <w:r w:rsidRPr="00534096">
        <w:rPr>
          <w:rFonts w:ascii="Times New Roman" w:eastAsia="Times New Roman" w:hAnsi="Times New Roman" w:cs="Times New Roman"/>
          <w:noProof w:val="0"/>
          <w:kern w:val="0"/>
          <w:lang w:val="en-US"/>
          <w14:ligatures w14:val="none"/>
        </w:rPr>
        <w:t>değerlendirmeye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başlıyoruz</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değişim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kurallarını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değiştirmektedir</w:t>
      </w:r>
      <w:proofErr w:type="spellEnd"/>
      <w:r w:rsidRPr="00534096">
        <w:rPr>
          <w:rFonts w:ascii="Times New Roman" w:eastAsia="Times New Roman" w:hAnsi="Times New Roman" w:cs="Times New Roman"/>
          <w:noProof w:val="0"/>
          <w:kern w:val="0"/>
          <w:lang w:val="en-US"/>
          <w14:ligatures w14:val="none"/>
        </w:rPr>
        <w:t>.</w:t>
      </w:r>
    </w:p>
    <w:p w14:paraId="7BF279C6" w14:textId="77777777" w:rsidR="00012034"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Son </w:t>
      </w:r>
      <w:proofErr w:type="spellStart"/>
      <w:r w:rsidRPr="00534096">
        <w:rPr>
          <w:rFonts w:ascii="Times New Roman" w:eastAsia="Times New Roman" w:hAnsi="Times New Roman" w:cs="Times New Roman"/>
          <w:noProof w:val="0"/>
          <w:kern w:val="0"/>
          <w:lang w:val="en-US"/>
          <w14:ligatures w14:val="none"/>
        </w:rPr>
        <w:t>yılların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dikkat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çekici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gelişmelerinden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ABD'deki</w:t>
      </w:r>
      <w:proofErr w:type="spellEnd"/>
      <w:r w:rsidRPr="00534096">
        <w:rPr>
          <w:rFonts w:ascii="Times New Roman" w:eastAsia="Times New Roman" w:hAnsi="Times New Roman" w:cs="Times New Roman"/>
          <w:noProof w:val="0"/>
          <w:kern w:val="0"/>
          <w:lang w:val="en-US"/>
          <w14:ligatures w14:val="none"/>
        </w:rPr>
        <w:t xml:space="preserve"> Most Favored Nation (MFN) </w:t>
      </w:r>
      <w:proofErr w:type="spellStart"/>
      <w:r w:rsidRPr="00534096">
        <w:rPr>
          <w:rFonts w:ascii="Times New Roman" w:eastAsia="Times New Roman" w:hAnsi="Times New Roman" w:cs="Times New Roman"/>
          <w:noProof w:val="0"/>
          <w:kern w:val="0"/>
          <w:lang w:val="en-US"/>
          <w14:ligatures w14:val="none"/>
        </w:rPr>
        <w:t>yaklaşımı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olmuştur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Uzun </w:t>
      </w:r>
      <w:proofErr w:type="spellStart"/>
      <w:r w:rsidRPr="00534096">
        <w:rPr>
          <w:rFonts w:ascii="Times New Roman" w:eastAsia="Times New Roman" w:hAnsi="Times New Roman" w:cs="Times New Roman"/>
          <w:noProof w:val="0"/>
          <w:kern w:val="0"/>
          <w:lang w:val="en-US"/>
          <w14:ligatures w14:val="none"/>
        </w:rPr>
        <w:t>yıllar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ABD'de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oluşmuştur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ürün</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Almanya'da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ucuz</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Fransa'da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ucuz,Kanada'da</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ucuz</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Türkiye’de</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çok</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daha</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ucuz</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rağmen</w:t>
      </w:r>
      <w:proofErr w:type="spellEnd"/>
      <w:r w:rsidRPr="00534096">
        <w:rPr>
          <w:rFonts w:ascii="Times New Roman" w:eastAsia="Times New Roman" w:hAnsi="Times New Roman" w:cs="Times New Roman"/>
          <w:noProof w:val="0"/>
          <w:kern w:val="0"/>
          <w:lang w:val="en-US"/>
          <w14:ligatures w14:val="none"/>
        </w:rPr>
        <w:t xml:space="preserve"> Amerikan </w:t>
      </w:r>
      <w:proofErr w:type="spellStart"/>
      <w:r w:rsidRPr="00534096">
        <w:rPr>
          <w:rFonts w:ascii="Times New Roman" w:eastAsia="Times New Roman" w:hAnsi="Times New Roman" w:cs="Times New Roman"/>
          <w:noProof w:val="0"/>
          <w:kern w:val="0"/>
          <w:lang w:val="en-US"/>
          <w14:ligatures w14:val="none"/>
        </w:rPr>
        <w:t>hastaları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bedeller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ödeyebilmiştir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MFN </w:t>
      </w:r>
      <w:proofErr w:type="spellStart"/>
      <w:r w:rsidRPr="00534096">
        <w:rPr>
          <w:rFonts w:ascii="Times New Roman" w:eastAsia="Times New Roman" w:hAnsi="Times New Roman" w:cs="Times New Roman"/>
          <w:noProof w:val="0"/>
          <w:kern w:val="0"/>
          <w:lang w:val="en-US"/>
          <w14:ligatures w14:val="none"/>
        </w:rPr>
        <w:t>yaklaşımı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w:t>
      </w:r>
      <w:r w:rsidR="00012034" w:rsidRPr="00534096">
        <w:rPr>
          <w:rFonts w:ascii="Times New Roman" w:eastAsia="Times New Roman" w:hAnsi="Times New Roman" w:cs="Times New Roman"/>
          <w:noProof w:val="0"/>
          <w:kern w:val="0"/>
          <w:lang w:val="en-US"/>
          <w14:ligatures w14:val="none"/>
        </w:rPr>
        <w:t>u</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değiştirmekamacı</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ile</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gündeme</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gelmiştir</w:t>
      </w:r>
      <w:proofErr w:type="spellEnd"/>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Temel </w:t>
      </w:r>
      <w:proofErr w:type="spellStart"/>
      <w:r w:rsidRPr="00534096">
        <w:rPr>
          <w:rFonts w:ascii="Times New Roman" w:eastAsia="Times New Roman" w:hAnsi="Times New Roman" w:cs="Times New Roman"/>
          <w:noProof w:val="0"/>
          <w:kern w:val="0"/>
          <w:lang w:val="en-US"/>
          <w14:ligatures w14:val="none"/>
        </w:rPr>
        <w:t>mantık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oldukça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basittir</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Amerikalılar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ödememelidir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00012034" w:rsidRPr="00534096">
        <w:rPr>
          <w:rFonts w:ascii="Times New Roman" w:eastAsia="Times New Roman" w:hAnsi="Times New Roman" w:cs="Times New Roman"/>
          <w:noProof w:val="0"/>
          <w:kern w:val="0"/>
          <w:lang w:val="en-US"/>
          <w14:ligatures w14:val="none"/>
        </w:rPr>
        <w:t>a</w:t>
      </w:r>
      <w:r w:rsidRPr="00534096">
        <w:rPr>
          <w:rFonts w:ascii="Times New Roman" w:eastAsia="Times New Roman" w:hAnsi="Times New Roman" w:cs="Times New Roman"/>
          <w:noProof w:val="0"/>
          <w:kern w:val="0"/>
          <w:lang w:val="en-US"/>
          <w14:ligatures w14:val="none"/>
        </w:rPr>
        <w:t>slında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küresel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sorgulamaktadır</w:t>
      </w:r>
      <w:proofErr w:type="spellEnd"/>
      <w:r w:rsidRPr="00534096">
        <w:rPr>
          <w:rFonts w:ascii="Times New Roman" w:eastAsia="Times New Roman" w:hAnsi="Times New Roman" w:cs="Times New Roman"/>
          <w:noProof w:val="0"/>
          <w:kern w:val="0"/>
          <w:lang w:val="en-US"/>
          <w14:ligatures w14:val="none"/>
        </w:rPr>
        <w:t>.</w:t>
      </w:r>
    </w:p>
    <w:p w14:paraId="384370E9" w14:textId="2F2975C4"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Küresel</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Sonuçlar</w:t>
      </w:r>
      <w:proofErr w:type="spellEnd"/>
      <w:r w:rsidR="00012034"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MFN </w:t>
      </w:r>
      <w:proofErr w:type="spellStart"/>
      <w:r w:rsidRPr="00534096">
        <w:rPr>
          <w:rFonts w:ascii="Times New Roman" w:eastAsia="Times New Roman" w:hAnsi="Times New Roman" w:cs="Times New Roman"/>
          <w:noProof w:val="0"/>
          <w:kern w:val="0"/>
          <w:lang w:val="en-US"/>
          <w14:ligatures w14:val="none"/>
        </w:rPr>
        <w:t>benzeri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uygulamalar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yaygınlaşırsa</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uluslararası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referans</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farklılaştırması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stratejileri</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küresel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pazarlama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w:t>
      </w:r>
      <w:proofErr w:type="spellEnd"/>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değişebilir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uzman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MFN'yi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Amerikan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küresel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kritik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görmektedir</w:t>
      </w:r>
      <w:proofErr w:type="spellEnd"/>
      <w:r w:rsidRPr="00534096">
        <w:rPr>
          <w:rFonts w:ascii="Times New Roman" w:eastAsia="Times New Roman" w:hAnsi="Times New Roman" w:cs="Times New Roman"/>
          <w:noProof w:val="0"/>
          <w:kern w:val="0"/>
          <w:lang w:val="en-US"/>
          <w14:ligatures w14:val="none"/>
        </w:rPr>
        <w:t>.</w:t>
      </w:r>
    </w:p>
    <w:p w14:paraId="46BB15EE" w14:textId="356067C4"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Uzun </w:t>
      </w:r>
      <w:proofErr w:type="spellStart"/>
      <w:r w:rsidRPr="00534096">
        <w:rPr>
          <w:rFonts w:ascii="Times New Roman" w:eastAsia="Times New Roman" w:hAnsi="Times New Roman" w:cs="Times New Roman"/>
          <w:noProof w:val="0"/>
          <w:kern w:val="0"/>
          <w:lang w:val="en-US"/>
          <w14:ligatures w14:val="none"/>
        </w:rPr>
        <w:t>yıllar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ABD federal </w:t>
      </w:r>
      <w:proofErr w:type="spellStart"/>
      <w:r w:rsidRPr="00534096">
        <w:rPr>
          <w:rFonts w:ascii="Times New Roman" w:eastAsia="Times New Roman" w:hAnsi="Times New Roman" w:cs="Times New Roman"/>
          <w:noProof w:val="0"/>
          <w:kern w:val="0"/>
          <w:lang w:val="en-US"/>
          <w14:ligatures w14:val="none"/>
        </w:rPr>
        <w:t>hükümeti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konusunda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Avrupa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ülkelerindeki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aktif</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rol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almamıştır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durum son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başlamıştır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Medicare'in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belirli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müzakerelerine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tarihsel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sahiptir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kez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pazarlarından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sistematik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pazarlıklarına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başlamaktadır</w:t>
      </w:r>
      <w:proofErr w:type="spellEnd"/>
      <w:r w:rsidRPr="00534096">
        <w:rPr>
          <w:rFonts w:ascii="Times New Roman" w:eastAsia="Times New Roman" w:hAnsi="Times New Roman" w:cs="Times New Roman"/>
          <w:noProof w:val="0"/>
          <w:kern w:val="0"/>
          <w:lang w:val="en-US"/>
          <w14:ligatures w14:val="none"/>
        </w:rPr>
        <w:t>.</w:t>
      </w:r>
    </w:p>
    <w:p w14:paraId="4E69138E" w14:textId="39B7E7EA"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gelişme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birkaç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önemlidir</w:t>
      </w:r>
      <w:proofErr w:type="spellEnd"/>
      <w:r w:rsidRPr="00534096">
        <w:rPr>
          <w:rFonts w:ascii="Times New Roman" w:eastAsia="Times New Roman" w:hAnsi="Times New Roman" w:cs="Times New Roman"/>
          <w:noProof w:val="0"/>
          <w:kern w:val="0"/>
          <w:lang w:val="en-US"/>
          <w14:ligatures w14:val="none"/>
        </w:rPr>
        <w:t>.</w:t>
      </w:r>
      <w:r w:rsidR="00012034"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fiyatlandırmasında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görünür</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gelmesine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yol</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açmaktadır.irketlerin</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sunmasını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zorunlu</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getirmektedir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ABD'nin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Avrupa</w:t>
      </w:r>
      <w:proofErr w:type="spellEnd"/>
      <w:r w:rsidRPr="00534096">
        <w:rPr>
          <w:rFonts w:ascii="Times New Roman" w:eastAsia="Times New Roman" w:hAnsi="Times New Roman" w:cs="Times New Roman"/>
          <w:noProof w:val="0"/>
          <w:kern w:val="0"/>
          <w:lang w:val="en-US"/>
          <w14:ligatures w14:val="none"/>
        </w:rPr>
        <w:t xml:space="preserve"> tipi HTA </w:t>
      </w:r>
      <w:proofErr w:type="spellStart"/>
      <w:r w:rsidRPr="00534096">
        <w:rPr>
          <w:rFonts w:ascii="Times New Roman" w:eastAsia="Times New Roman" w:hAnsi="Times New Roman" w:cs="Times New Roman"/>
          <w:noProof w:val="0"/>
          <w:kern w:val="0"/>
          <w:lang w:val="en-US"/>
          <w14:ligatures w14:val="none"/>
        </w:rPr>
        <w:t>yaklaşımlarına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yaklaşabileceğini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göstermektedir</w:t>
      </w:r>
      <w:proofErr w:type="spellEnd"/>
      <w:r w:rsidRPr="00534096">
        <w:rPr>
          <w:rFonts w:ascii="Times New Roman" w:eastAsia="Times New Roman" w:hAnsi="Times New Roman" w:cs="Times New Roman"/>
          <w:noProof w:val="0"/>
          <w:kern w:val="0"/>
          <w:lang w:val="en-US"/>
          <w14:ligatures w14:val="none"/>
        </w:rPr>
        <w:t>.</w:t>
      </w:r>
    </w:p>
    <w:p w14:paraId="3BC0643A" w14:textId="4392788A" w:rsidR="00852568" w:rsidRPr="00534096" w:rsidRDefault="00852568" w:rsidP="00B04661">
      <w:pPr>
        <w:tabs>
          <w:tab w:val="left" w:pos="7293"/>
        </w:tabs>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36"/>
          <w:lang w:val="en-US"/>
          <w14:ligatures w14:val="none"/>
        </w:rPr>
        <w:t>YAPAY ZEKÂ SAĞLIK EKONOMİSİNİ DEĞİŞTİRECEK Mİ?</w:t>
      </w:r>
      <w:r w:rsidR="00443899" w:rsidRPr="00534096">
        <w:rPr>
          <w:rFonts w:ascii="Times New Roman" w:eastAsia="Times New Roman" w:hAnsi="Times New Roman" w:cs="Times New Roman"/>
          <w:b/>
          <w:bCs/>
          <w:noProof w:val="0"/>
          <w:kern w:val="36"/>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sorunun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cevabı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olasılıkla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evettir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nasıl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değiştireceğini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henüz</w:t>
      </w:r>
      <w:proofErr w:type="spellEnd"/>
      <w:r w:rsidRPr="00534096">
        <w:rPr>
          <w:rFonts w:ascii="Times New Roman" w:eastAsia="Times New Roman" w:hAnsi="Times New Roman" w:cs="Times New Roman"/>
          <w:noProof w:val="0"/>
          <w:kern w:val="0"/>
          <w:lang w:val="en-US"/>
          <w14:ligatures w14:val="none"/>
        </w:rPr>
        <w:t xml:space="preserve"> tam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bilmiyoruz</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sorunlarından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miktarının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büyüklüğüdür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Milyonlarca</w:t>
      </w:r>
      <w:proofErr w:type="spellEnd"/>
      <w:r w:rsidRPr="00534096">
        <w:rPr>
          <w:rFonts w:ascii="Times New Roman" w:eastAsia="Times New Roman" w:hAnsi="Times New Roman" w:cs="Times New Roman"/>
          <w:noProof w:val="0"/>
          <w:kern w:val="0"/>
          <w:lang w:val="en-US"/>
          <w14:ligatures w14:val="none"/>
        </w:rPr>
        <w:t xml:space="preserve"> hasta </w:t>
      </w:r>
      <w:proofErr w:type="spellStart"/>
      <w:r w:rsidRPr="00534096">
        <w:rPr>
          <w:rFonts w:ascii="Times New Roman" w:eastAsia="Times New Roman" w:hAnsi="Times New Roman" w:cs="Times New Roman"/>
          <w:noProof w:val="0"/>
          <w:kern w:val="0"/>
          <w:lang w:val="en-US"/>
          <w14:ligatures w14:val="none"/>
        </w:rPr>
        <w:t>kaydı</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elektronik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kayıtları</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sigorta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tabanları</w:t>
      </w:r>
      <w:proofErr w:type="spellEnd"/>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gelmektedir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verileri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klasik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yöntemlerle</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zorlaşmaktadır.İşte</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zekâ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burada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devreye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girmektedir</w:t>
      </w:r>
      <w:proofErr w:type="spellEnd"/>
      <w:r w:rsidRPr="00534096">
        <w:rPr>
          <w:rFonts w:ascii="Times New Roman" w:eastAsia="Times New Roman" w:hAnsi="Times New Roman" w:cs="Times New Roman"/>
          <w:noProof w:val="0"/>
          <w:kern w:val="0"/>
          <w:lang w:val="en-US"/>
          <w14:ligatures w14:val="none"/>
        </w:rPr>
        <w:t>.</w:t>
      </w:r>
    </w:p>
    <w:p w14:paraId="25737D90" w14:textId="20A49ECD"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Gelecekte</w:t>
      </w:r>
      <w:proofErr w:type="spellEnd"/>
      <w:r w:rsidRPr="00534096">
        <w:rPr>
          <w:rFonts w:ascii="Times New Roman" w:eastAsia="Times New Roman" w:hAnsi="Times New Roman" w:cs="Times New Roman"/>
          <w:noProof w:val="0"/>
          <w:kern w:val="0"/>
          <w:lang w:val="en-US"/>
          <w14:ligatures w14:val="none"/>
        </w:rPr>
        <w:t xml:space="preserve"> HTA </w:t>
      </w:r>
      <w:proofErr w:type="spellStart"/>
      <w:r w:rsidRPr="00534096">
        <w:rPr>
          <w:rFonts w:ascii="Times New Roman" w:eastAsia="Times New Roman" w:hAnsi="Times New Roman" w:cs="Times New Roman"/>
          <w:noProof w:val="0"/>
          <w:kern w:val="0"/>
          <w:lang w:val="en-US"/>
          <w14:ligatures w14:val="none"/>
        </w:rPr>
        <w:t>raporlarının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hazırlanmasında</w:t>
      </w:r>
      <w:proofErr w:type="spellEnd"/>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zekâ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literatür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taramaları</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otomatik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entegrasyonu</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dinamik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güncellenen</w:t>
      </w:r>
      <w:proofErr w:type="spellEnd"/>
      <w:r w:rsidRPr="00534096">
        <w:rPr>
          <w:rFonts w:ascii="Times New Roman" w:eastAsia="Times New Roman" w:hAnsi="Times New Roman" w:cs="Times New Roman"/>
          <w:noProof w:val="0"/>
          <w:kern w:val="0"/>
          <w:lang w:val="en-US"/>
          <w14:ligatures w14:val="none"/>
        </w:rPr>
        <w:t xml:space="preserve"> RWE </w:t>
      </w:r>
      <w:proofErr w:type="spellStart"/>
      <w:r w:rsidRPr="00534096">
        <w:rPr>
          <w:rFonts w:ascii="Times New Roman" w:eastAsia="Times New Roman" w:hAnsi="Times New Roman" w:cs="Times New Roman"/>
          <w:noProof w:val="0"/>
          <w:kern w:val="0"/>
          <w:lang w:val="en-US"/>
          <w14:ligatures w14:val="none"/>
        </w:rPr>
        <w:t>analizleri</w:t>
      </w:r>
      <w:proofErr w:type="spellEnd"/>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kullanılması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beklenmektedir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yaklaşım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hızlı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kapsamlı</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getirebilir</w:t>
      </w:r>
      <w:proofErr w:type="spellEnd"/>
      <w:r w:rsidRPr="00534096">
        <w:rPr>
          <w:rFonts w:ascii="Times New Roman" w:eastAsia="Times New Roman" w:hAnsi="Times New Roman" w:cs="Times New Roman"/>
          <w:noProof w:val="0"/>
          <w:kern w:val="0"/>
          <w:lang w:val="en-US"/>
          <w14:ligatures w14:val="none"/>
        </w:rPr>
        <w:t>.</w:t>
      </w:r>
    </w:p>
    <w:p w14:paraId="3271C384" w14:textId="136BF36F" w:rsidR="00852568" w:rsidRPr="00534096" w:rsidRDefault="00443899" w:rsidP="00B04661">
      <w:pPr>
        <w:spacing w:after="0"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b/>
          <w:bCs/>
          <w:noProof w:val="0"/>
          <w:kern w:val="0"/>
          <w:lang w:val="en-US"/>
          <w14:ligatures w14:val="none"/>
        </w:rPr>
        <w:t>Canlı</w:t>
      </w:r>
      <w:proofErr w:type="spellEnd"/>
      <w:r w:rsidRPr="00534096">
        <w:rPr>
          <w:rFonts w:ascii="Times New Roman" w:eastAsia="Times New Roman" w:hAnsi="Times New Roman" w:cs="Times New Roman"/>
          <w:b/>
          <w:bCs/>
          <w:noProof w:val="0"/>
          <w:kern w:val="0"/>
          <w:lang w:val="en-US"/>
          <w14:ligatures w14:val="none"/>
        </w:rPr>
        <w:t xml:space="preserve"> HTA (Living HTA): </w:t>
      </w:r>
      <w:proofErr w:type="spellStart"/>
      <w:r w:rsidR="00852568" w:rsidRPr="00534096">
        <w:rPr>
          <w:rFonts w:ascii="Times New Roman" w:eastAsia="Times New Roman" w:hAnsi="Times New Roman" w:cs="Times New Roman"/>
          <w:noProof w:val="0"/>
          <w:kern w:val="0"/>
          <w:lang w:val="en-US"/>
          <w14:ligatures w14:val="none"/>
        </w:rPr>
        <w:t>Bugün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birçok</w:t>
      </w:r>
      <w:proofErr w:type="spellEnd"/>
      <w:r w:rsidR="00852568" w:rsidRPr="00534096">
        <w:rPr>
          <w:rFonts w:ascii="Times New Roman" w:eastAsia="Times New Roman" w:hAnsi="Times New Roman" w:cs="Times New Roman"/>
          <w:noProof w:val="0"/>
          <w:kern w:val="0"/>
          <w:lang w:val="en-US"/>
          <w14:ligatures w14:val="none"/>
        </w:rPr>
        <w:t xml:space="preserve"> HTA </w:t>
      </w:r>
      <w:proofErr w:type="spellStart"/>
      <w:r w:rsidR="00852568" w:rsidRPr="00534096">
        <w:rPr>
          <w:rFonts w:ascii="Times New Roman" w:eastAsia="Times New Roman" w:hAnsi="Times New Roman" w:cs="Times New Roman"/>
          <w:noProof w:val="0"/>
          <w:kern w:val="0"/>
          <w:lang w:val="en-US"/>
          <w14:ligatures w14:val="none"/>
        </w:rPr>
        <w:t>değerlendirmesi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belirli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bir</w:t>
      </w:r>
      <w:proofErr w:type="spellEnd"/>
      <w:r w:rsidR="00852568" w:rsidRPr="00534096">
        <w:rPr>
          <w:rFonts w:ascii="Times New Roman" w:eastAsia="Times New Roman" w:hAnsi="Times New Roman" w:cs="Times New Roman"/>
          <w:noProof w:val="0"/>
          <w:kern w:val="0"/>
          <w:lang w:val="en-US"/>
          <w14:ligatures w14:val="none"/>
        </w:rPr>
        <w:t xml:space="preserve"> zaman </w:t>
      </w:r>
      <w:proofErr w:type="spellStart"/>
      <w:r w:rsidR="00852568" w:rsidRPr="00534096">
        <w:rPr>
          <w:rFonts w:ascii="Times New Roman" w:eastAsia="Times New Roman" w:hAnsi="Times New Roman" w:cs="Times New Roman"/>
          <w:noProof w:val="0"/>
          <w:kern w:val="0"/>
          <w:lang w:val="en-US"/>
          <w14:ligatures w14:val="none"/>
        </w:rPr>
        <w:t>noktasında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yapılmaktadır</w:t>
      </w:r>
      <w:proofErr w:type="spellEnd"/>
      <w:r w:rsidRPr="00534096">
        <w:rPr>
          <w:rFonts w:ascii="Times New Roman" w:eastAsia="Times New Roman" w:hAnsi="Times New Roman" w:cs="Times New Roman"/>
          <w:noProof w:val="0"/>
          <w:kern w:val="0"/>
          <w:lang w:val="en-US"/>
          <w14:ligatures w14:val="none"/>
        </w:rPr>
        <w:t xml:space="preserve"> ama </w:t>
      </w:r>
      <w:proofErr w:type="spellStart"/>
      <w:r w:rsidR="00852568" w:rsidRPr="00534096">
        <w:rPr>
          <w:rFonts w:ascii="Times New Roman" w:eastAsia="Times New Roman" w:hAnsi="Times New Roman" w:cs="Times New Roman"/>
          <w:noProof w:val="0"/>
          <w:kern w:val="0"/>
          <w:lang w:val="en-US"/>
          <w14:ligatures w14:val="none"/>
        </w:rPr>
        <w:t>ağlık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verileri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sürekli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değişmektedir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Yeni </w:t>
      </w:r>
      <w:proofErr w:type="spellStart"/>
      <w:r w:rsidR="00852568" w:rsidRPr="00534096">
        <w:rPr>
          <w:rFonts w:ascii="Times New Roman" w:eastAsia="Times New Roman" w:hAnsi="Times New Roman" w:cs="Times New Roman"/>
          <w:noProof w:val="0"/>
          <w:kern w:val="0"/>
          <w:lang w:val="en-US"/>
          <w14:ligatures w14:val="none"/>
        </w:rPr>
        <w:t>çalışmalar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yayımlanmaktadır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Yeni </w:t>
      </w:r>
      <w:proofErr w:type="spellStart"/>
      <w:r w:rsidR="00852568" w:rsidRPr="00534096">
        <w:rPr>
          <w:rFonts w:ascii="Times New Roman" w:eastAsia="Times New Roman" w:hAnsi="Times New Roman" w:cs="Times New Roman"/>
          <w:noProof w:val="0"/>
          <w:kern w:val="0"/>
          <w:lang w:val="en-US"/>
          <w14:ligatures w14:val="none"/>
        </w:rPr>
        <w:t>güvenlilik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verileri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ortaya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çıkmaktadır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Yeni </w:t>
      </w:r>
      <w:proofErr w:type="spellStart"/>
      <w:r w:rsidR="00852568" w:rsidRPr="00534096">
        <w:rPr>
          <w:rFonts w:ascii="Times New Roman" w:eastAsia="Times New Roman" w:hAnsi="Times New Roman" w:cs="Times New Roman"/>
          <w:noProof w:val="0"/>
          <w:kern w:val="0"/>
          <w:lang w:val="en-US"/>
          <w14:ligatures w14:val="none"/>
        </w:rPr>
        <w:t>rakip</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ürünler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piyasaya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çıkmaktadır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Bu </w:t>
      </w:r>
      <w:proofErr w:type="spellStart"/>
      <w:r w:rsidR="00852568" w:rsidRPr="00534096">
        <w:rPr>
          <w:rFonts w:ascii="Times New Roman" w:eastAsia="Times New Roman" w:hAnsi="Times New Roman" w:cs="Times New Roman"/>
          <w:noProof w:val="0"/>
          <w:kern w:val="0"/>
          <w:lang w:val="en-US"/>
          <w14:ligatures w14:val="none"/>
        </w:rPr>
        <w:t>nedenle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gelecekte</w:t>
      </w:r>
      <w:proofErr w:type="spellEnd"/>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b/>
          <w:bCs/>
          <w:noProof w:val="0"/>
          <w:kern w:val="0"/>
          <w:lang w:val="en-US"/>
          <w14:ligatures w14:val="none"/>
        </w:rPr>
        <w:t>Living HTA</w:t>
      </w:r>
      <w:r w:rsidRPr="00534096">
        <w:rPr>
          <w:rFonts w:ascii="Times New Roman" w:eastAsia="Times New Roman" w:hAnsi="Times New Roman" w:cs="Times New Roman"/>
          <w:b/>
          <w:bCs/>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yaklaşımının</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yaygınlaşması</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beklenmektedir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Bu </w:t>
      </w:r>
      <w:proofErr w:type="spellStart"/>
      <w:r w:rsidR="00852568" w:rsidRPr="00534096">
        <w:rPr>
          <w:rFonts w:ascii="Times New Roman" w:eastAsia="Times New Roman" w:hAnsi="Times New Roman" w:cs="Times New Roman"/>
          <w:noProof w:val="0"/>
          <w:kern w:val="0"/>
          <w:lang w:val="en-US"/>
          <w14:ligatures w14:val="none"/>
        </w:rPr>
        <w:t>sistemlerde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değerlendirmeler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sürekli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güncellenecektir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Statik </w:t>
      </w:r>
      <w:proofErr w:type="spellStart"/>
      <w:r w:rsidRPr="00534096">
        <w:rPr>
          <w:rFonts w:ascii="Times New Roman" w:eastAsia="Times New Roman" w:hAnsi="Times New Roman" w:cs="Times New Roman"/>
          <w:noProof w:val="0"/>
          <w:kern w:val="0"/>
          <w:lang w:val="en-US"/>
          <w14:ligatures w14:val="none"/>
        </w:rPr>
        <w:t>kararların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dinamik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alacaktır</w:t>
      </w:r>
      <w:proofErr w:type="spellEnd"/>
      <w:r w:rsidRPr="00534096">
        <w:rPr>
          <w:rFonts w:ascii="Times New Roman" w:eastAsia="Times New Roman" w:hAnsi="Times New Roman" w:cs="Times New Roman"/>
          <w:noProof w:val="0"/>
          <w:kern w:val="0"/>
          <w:lang w:val="en-US"/>
          <w14:ligatures w14:val="none"/>
        </w:rPr>
        <w:t xml:space="preserve">. </w:t>
      </w:r>
      <w:r w:rsidR="00852568" w:rsidRPr="00534096">
        <w:rPr>
          <w:rFonts w:ascii="Times New Roman" w:eastAsia="Times New Roman" w:hAnsi="Times New Roman" w:cs="Times New Roman"/>
          <w:noProof w:val="0"/>
          <w:kern w:val="0"/>
          <w:lang w:val="en-US"/>
          <w14:ligatures w14:val="none"/>
        </w:rPr>
        <w:t xml:space="preserve">Bu </w:t>
      </w:r>
      <w:proofErr w:type="spellStart"/>
      <w:r w:rsidR="00852568" w:rsidRPr="00534096">
        <w:rPr>
          <w:rFonts w:ascii="Times New Roman" w:eastAsia="Times New Roman" w:hAnsi="Times New Roman" w:cs="Times New Roman"/>
          <w:noProof w:val="0"/>
          <w:kern w:val="0"/>
          <w:lang w:val="en-US"/>
          <w14:ligatures w14:val="none"/>
        </w:rPr>
        <w:t>yaklaşım</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sağlık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ekonomisinde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önemli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bir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zihniyet</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değişikliğini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temsil</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etmektedir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Kararlar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artık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lastRenderedPageBreak/>
        <w:t>tek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seferlik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olmayacak</w:t>
      </w:r>
      <w:proofErr w:type="spellEnd"/>
      <w:r w:rsidRPr="00534096">
        <w:rPr>
          <w:rFonts w:ascii="Times New Roman" w:eastAsia="Times New Roman" w:hAnsi="Times New Roman" w:cs="Times New Roman"/>
          <w:noProof w:val="0"/>
          <w:kern w:val="0"/>
          <w:lang w:val="en-US"/>
          <w14:ligatures w14:val="none"/>
        </w:rPr>
        <w:t>, y</w:t>
      </w:r>
      <w:r w:rsidR="00852568" w:rsidRPr="00534096">
        <w:rPr>
          <w:rFonts w:ascii="Times New Roman" w:eastAsia="Times New Roman" w:hAnsi="Times New Roman" w:cs="Times New Roman"/>
          <w:noProof w:val="0"/>
          <w:kern w:val="0"/>
          <w:lang w:val="en-US"/>
          <w14:ligatures w14:val="none"/>
        </w:rPr>
        <w:t xml:space="preserve">eni </w:t>
      </w:r>
      <w:proofErr w:type="spellStart"/>
      <w:r w:rsidR="00852568" w:rsidRPr="00534096">
        <w:rPr>
          <w:rFonts w:ascii="Times New Roman" w:eastAsia="Times New Roman" w:hAnsi="Times New Roman" w:cs="Times New Roman"/>
          <w:noProof w:val="0"/>
          <w:kern w:val="0"/>
          <w:lang w:val="en-US"/>
          <w14:ligatures w14:val="none"/>
        </w:rPr>
        <w:t>veriler</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geldikçe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güncellenecektir</w:t>
      </w:r>
      <w:proofErr w:type="spellEnd"/>
      <w:r w:rsidR="00852568" w:rsidRPr="00534096">
        <w:rPr>
          <w:rFonts w:ascii="Times New Roman" w:eastAsia="Times New Roman" w:hAnsi="Times New Roman" w:cs="Times New Roman"/>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Böylece</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sağlık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sistemleri</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daha</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esnek</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hareket</w:t>
      </w:r>
      <w:proofErr w:type="spellEnd"/>
      <w:r w:rsidR="00852568"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edebilecektir</w:t>
      </w:r>
      <w:proofErr w:type="spellEnd"/>
      <w:r w:rsidR="00852568" w:rsidRPr="00534096">
        <w:rPr>
          <w:rFonts w:ascii="Times New Roman" w:eastAsia="Times New Roman" w:hAnsi="Times New Roman" w:cs="Times New Roman"/>
          <w:noProof w:val="0"/>
          <w:kern w:val="0"/>
          <w:lang w:val="en-US"/>
          <w14:ligatures w14:val="none"/>
        </w:rPr>
        <w:t>.</w:t>
      </w:r>
    </w:p>
    <w:p w14:paraId="6CB805F6" w14:textId="0FB23441"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36"/>
          <w:lang w:val="en-US"/>
          <w14:ligatures w14:val="none"/>
        </w:rPr>
        <w:t>DİJİTAL BİYOBELİRTEÇLER VE YENİ DEĞER TANIMI</w:t>
      </w:r>
      <w:r w:rsidR="00443899" w:rsidRPr="00534096">
        <w:rPr>
          <w:rFonts w:ascii="Times New Roman" w:eastAsia="Times New Roman" w:hAnsi="Times New Roman" w:cs="Times New Roman"/>
          <w:b/>
          <w:bCs/>
          <w:noProof w:val="0"/>
          <w:kern w:val="36"/>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çoğu</w:t>
      </w:r>
      <w:proofErr w:type="spellEnd"/>
      <w:r w:rsidRPr="00534096">
        <w:rPr>
          <w:rFonts w:ascii="Times New Roman" w:eastAsia="Times New Roman" w:hAnsi="Times New Roman" w:cs="Times New Roman"/>
          <w:noProof w:val="0"/>
          <w:kern w:val="0"/>
          <w:lang w:val="en-US"/>
          <w14:ligatures w14:val="none"/>
        </w:rPr>
        <w:t xml:space="preserve"> zaman</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laboratuvar</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testleri,görüntüleme</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yöntemleri</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w:t>
      </w:r>
      <w:proofErr w:type="spellEnd"/>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ölçülmektedir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dijital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teknolojileri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ölçüm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çıkarmaktadır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Akıllı </w:t>
      </w:r>
      <w:proofErr w:type="spellStart"/>
      <w:r w:rsidRPr="00534096">
        <w:rPr>
          <w:rFonts w:ascii="Times New Roman" w:eastAsia="Times New Roman" w:hAnsi="Times New Roman" w:cs="Times New Roman"/>
          <w:noProof w:val="0"/>
          <w:kern w:val="0"/>
          <w:lang w:val="en-US"/>
          <w14:ligatures w14:val="none"/>
        </w:rPr>
        <w:t>saatler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giyilebilir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cihazlar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uzaktan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izleme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kapsamını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genişletmektedir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durum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tanımını</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değiştirebilir</w:t>
      </w:r>
      <w:proofErr w:type="spellEnd"/>
      <w:r w:rsidRPr="00534096">
        <w:rPr>
          <w:rFonts w:ascii="Times New Roman" w:eastAsia="Times New Roman" w:hAnsi="Times New Roman" w:cs="Times New Roman"/>
          <w:noProof w:val="0"/>
          <w:kern w:val="0"/>
          <w:lang w:val="en-US"/>
          <w14:ligatures w14:val="none"/>
        </w:rPr>
        <w:t>.</w:t>
      </w:r>
    </w:p>
    <w:p w14:paraId="0E8BF8CF" w14:textId="7AB2EB5C"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Gelecekte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fazla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bireyselleşecektir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durum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açısından</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sorunlar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yaratmaktadır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ICER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QALY </w:t>
      </w:r>
      <w:proofErr w:type="spellStart"/>
      <w:r w:rsidRPr="00534096">
        <w:rPr>
          <w:rFonts w:ascii="Times New Roman" w:eastAsia="Times New Roman" w:hAnsi="Times New Roman" w:cs="Times New Roman"/>
          <w:noProof w:val="0"/>
          <w:kern w:val="0"/>
          <w:lang w:val="en-US"/>
          <w14:ligatures w14:val="none"/>
        </w:rPr>
        <w:t>gibi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araçlar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ölçüde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popülasyon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dayanmaktadır</w:t>
      </w:r>
      <w:proofErr w:type="spellEnd"/>
      <w:r w:rsidRPr="00534096">
        <w:rPr>
          <w:rFonts w:ascii="Times New Roman" w:eastAsia="Times New Roman" w:hAnsi="Times New Roman" w:cs="Times New Roman"/>
          <w:noProof w:val="0"/>
          <w:kern w:val="0"/>
          <w:lang w:val="en-US"/>
          <w14:ligatures w14:val="none"/>
        </w:rPr>
        <w:t>.</w:t>
      </w:r>
      <w:r w:rsidR="00443899"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kişiselleştirilmiş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tıpta</w:t>
      </w:r>
      <w:proofErr w:type="spellEnd"/>
      <w:r w:rsidR="00443899"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hasta alt </w:t>
      </w:r>
      <w:proofErr w:type="spellStart"/>
      <w:r w:rsidRPr="00534096">
        <w:rPr>
          <w:rFonts w:ascii="Times New Roman" w:eastAsia="Times New Roman" w:hAnsi="Times New Roman" w:cs="Times New Roman"/>
          <w:noProof w:val="0"/>
          <w:kern w:val="0"/>
          <w:lang w:val="en-US"/>
          <w14:ligatures w14:val="none"/>
        </w:rPr>
        <w:t>grupları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üçülmektedir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biyobelirteçler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kazanmaktadır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bireyselleşmektedir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Dolayısıyla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gelecekte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modellerin</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değişmesi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gerekecektir</w:t>
      </w:r>
      <w:proofErr w:type="spellEnd"/>
      <w:r w:rsidRPr="00534096">
        <w:rPr>
          <w:rFonts w:ascii="Times New Roman" w:eastAsia="Times New Roman" w:hAnsi="Times New Roman" w:cs="Times New Roman"/>
          <w:noProof w:val="0"/>
          <w:kern w:val="0"/>
          <w:lang w:val="en-US"/>
          <w14:ligatures w14:val="none"/>
        </w:rPr>
        <w:t>.</w:t>
      </w:r>
    </w:p>
    <w:p w14:paraId="0A4A4441" w14:textId="77777777" w:rsidR="00EC37B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36"/>
          <w:lang w:val="en-US"/>
          <w14:ligatures w14:val="none"/>
        </w:rPr>
        <w:t>GEN TEDAVİLERİNDEN SONRA NE GELECEK?</w:t>
      </w:r>
      <w:r w:rsidR="00EC37B8" w:rsidRPr="00534096">
        <w:rPr>
          <w:rFonts w:ascii="Times New Roman" w:eastAsia="Times New Roman" w:hAnsi="Times New Roman" w:cs="Times New Roman"/>
          <w:b/>
          <w:bCs/>
          <w:noProof w:val="0"/>
          <w:kern w:val="36"/>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milyon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dolarlık</w:t>
      </w:r>
      <w:proofErr w:type="spellEnd"/>
      <w:r w:rsidRPr="00534096">
        <w:rPr>
          <w:rFonts w:ascii="Times New Roman" w:eastAsia="Times New Roman" w:hAnsi="Times New Roman" w:cs="Times New Roman"/>
          <w:noProof w:val="0"/>
          <w:kern w:val="0"/>
          <w:lang w:val="en-US"/>
          <w14:ligatures w14:val="none"/>
        </w:rPr>
        <w:t xml:space="preserve"> gen </w:t>
      </w:r>
      <w:proofErr w:type="spellStart"/>
      <w:r w:rsidRPr="00534096">
        <w:rPr>
          <w:rFonts w:ascii="Times New Roman" w:eastAsia="Times New Roman" w:hAnsi="Times New Roman" w:cs="Times New Roman"/>
          <w:noProof w:val="0"/>
          <w:kern w:val="0"/>
          <w:lang w:val="en-US"/>
          <w14:ligatures w14:val="none"/>
        </w:rPr>
        <w:t>tedavilerini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konuşuyoruz</w:t>
      </w:r>
      <w:proofErr w:type="spellEnd"/>
      <w:r w:rsidR="00EC37B8" w:rsidRPr="00534096">
        <w:rPr>
          <w:rFonts w:ascii="Times New Roman" w:eastAsia="Times New Roman" w:hAnsi="Times New Roman" w:cs="Times New Roman"/>
          <w:noProof w:val="0"/>
          <w:kern w:val="0"/>
          <w:lang w:val="en-US"/>
          <w14:ligatures w14:val="none"/>
        </w:rPr>
        <w:t xml:space="preserve"> ama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başlangıç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olabilir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Önümüzdeki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yıllarda</w:t>
      </w:r>
      <w:proofErr w:type="spellEnd"/>
      <w:r w:rsidR="00EC37B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CRISPR </w:t>
      </w:r>
      <w:proofErr w:type="spellStart"/>
      <w:r w:rsidRPr="00534096">
        <w:rPr>
          <w:rFonts w:ascii="Times New Roman" w:eastAsia="Times New Roman" w:hAnsi="Times New Roman" w:cs="Times New Roman"/>
          <w:noProof w:val="0"/>
          <w:kern w:val="0"/>
          <w:lang w:val="en-US"/>
          <w14:ligatures w14:val="none"/>
        </w:rPr>
        <w:t>temelli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kişiselleştirilmiş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hücresel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tedaviler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zekâ</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destekli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platformları</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giderek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yaygın</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gelebilir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teknolojiler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w:t>
      </w:r>
      <w:proofErr w:type="spellEnd"/>
      <w:r w:rsidRPr="00534096">
        <w:rPr>
          <w:rFonts w:ascii="Times New Roman" w:eastAsia="Times New Roman" w:hAnsi="Times New Roman" w:cs="Times New Roman"/>
          <w:noProof w:val="0"/>
          <w:kern w:val="0"/>
          <w:lang w:val="en-US"/>
          <w14:ligatures w14:val="none"/>
        </w:rPr>
        <w:t xml:space="preserve"> yeni </w:t>
      </w:r>
      <w:proofErr w:type="spellStart"/>
      <w:r w:rsidRPr="00534096">
        <w:rPr>
          <w:rFonts w:ascii="Times New Roman" w:eastAsia="Times New Roman" w:hAnsi="Times New Roman" w:cs="Times New Roman"/>
          <w:noProof w:val="0"/>
          <w:kern w:val="0"/>
          <w:lang w:val="en-US"/>
          <w14:ligatures w14:val="none"/>
        </w:rPr>
        <w:t>sorularla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karşıya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bırakacaktır</w:t>
      </w:r>
      <w:proofErr w:type="spellEnd"/>
      <w:r w:rsidRPr="00534096">
        <w:rPr>
          <w:rFonts w:ascii="Times New Roman" w:eastAsia="Times New Roman" w:hAnsi="Times New Roman" w:cs="Times New Roman"/>
          <w:noProof w:val="0"/>
          <w:kern w:val="0"/>
          <w:lang w:val="en-US"/>
          <w14:ligatures w14:val="none"/>
        </w:rPr>
        <w:t>.</w:t>
      </w:r>
    </w:p>
    <w:p w14:paraId="472A0F70" w14:textId="77777777" w:rsidR="00EC37B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Geleceğin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sorusu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belki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00EC37B8" w:rsidRPr="00534096">
        <w:rPr>
          <w:rFonts w:ascii="Times New Roman" w:eastAsia="Times New Roman" w:hAnsi="Times New Roman" w:cs="Times New Roman"/>
          <w:noProof w:val="0"/>
          <w:kern w:val="0"/>
          <w:lang w:val="en-US"/>
          <w14:ligatures w14:val="none"/>
        </w:rPr>
        <w:t>b</w:t>
      </w:r>
      <w:r w:rsidRPr="00534096">
        <w:rPr>
          <w:rFonts w:ascii="Times New Roman" w:eastAsia="Times New Roman" w:hAnsi="Times New Roman" w:cs="Times New Roman"/>
          <w:noProof w:val="0"/>
          <w:kern w:val="0"/>
          <w:lang w:val="en-US"/>
          <w14:ligatures w14:val="none"/>
        </w:rPr>
        <w:t>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hastalığı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tedavi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tamamen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ortadan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kaldırmanın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nedir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soru</w:t>
      </w:r>
      <w:proofErr w:type="spellEnd"/>
      <w:r w:rsidRPr="00534096">
        <w:rPr>
          <w:rFonts w:ascii="Times New Roman" w:eastAsia="Times New Roman" w:hAnsi="Times New Roman" w:cs="Times New Roman"/>
          <w:noProof w:val="0"/>
          <w:kern w:val="0"/>
          <w:lang w:val="en-US"/>
          <w14:ligatures w14:val="none"/>
        </w:rPr>
        <w:t xml:space="preserve"> Sovaldi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başladı</w:t>
      </w:r>
      <w:proofErr w:type="spellEnd"/>
      <w:r w:rsidR="00EC37B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Gen </w:t>
      </w:r>
      <w:proofErr w:type="spellStart"/>
      <w:r w:rsidRPr="00534096">
        <w:rPr>
          <w:rFonts w:ascii="Times New Roman" w:eastAsia="Times New Roman" w:hAnsi="Times New Roman" w:cs="Times New Roman"/>
          <w:noProof w:val="0"/>
          <w:kern w:val="0"/>
          <w:lang w:val="en-US"/>
          <w14:ligatures w14:val="none"/>
        </w:rPr>
        <w:t>tedavileriyle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büyüdü</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Önümüzdeki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da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gelecektir</w:t>
      </w:r>
      <w:proofErr w:type="spellEnd"/>
      <w:r w:rsidRPr="00534096">
        <w:rPr>
          <w:rFonts w:ascii="Times New Roman" w:eastAsia="Times New Roman" w:hAnsi="Times New Roman" w:cs="Times New Roman"/>
          <w:noProof w:val="0"/>
          <w:kern w:val="0"/>
          <w:lang w:val="en-US"/>
          <w14:ligatures w14:val="none"/>
        </w:rPr>
        <w:t>.</w:t>
      </w:r>
    </w:p>
    <w:p w14:paraId="19009D31" w14:textId="699F3AD8"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36"/>
          <w:lang w:val="en-US"/>
          <w14:ligatures w14:val="none"/>
        </w:rPr>
        <w:t>FARMAKOEKONOMİNİN GELECEĞİ</w:t>
      </w:r>
      <w:r w:rsidR="00EC37B8" w:rsidRPr="00534096">
        <w:rPr>
          <w:rFonts w:ascii="Times New Roman" w:eastAsia="Times New Roman" w:hAnsi="Times New Roman" w:cs="Times New Roman"/>
          <w:b/>
          <w:bCs/>
          <w:noProof w:val="0"/>
          <w:kern w:val="36"/>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artık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maliyet-etkililik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analizlerinden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ibaret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bilimi</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yapay</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zekâ</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araştırmaları</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davranışsal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geçmiş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durumdadır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geleceğin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model </w:t>
      </w:r>
      <w:proofErr w:type="spellStart"/>
      <w:r w:rsidRPr="00534096">
        <w:rPr>
          <w:rFonts w:ascii="Times New Roman" w:eastAsia="Times New Roman" w:hAnsi="Times New Roman" w:cs="Times New Roman"/>
          <w:noProof w:val="0"/>
          <w:kern w:val="0"/>
          <w:lang w:val="en-US"/>
          <w14:ligatures w14:val="none"/>
        </w:rPr>
        <w:t>kuran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kişiler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olmayacaktır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yorumlayan</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yapan</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geliştiren</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uzmanlar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olacaktır</w:t>
      </w:r>
      <w:proofErr w:type="spellEnd"/>
      <w:r w:rsidRPr="00534096">
        <w:rPr>
          <w:rFonts w:ascii="Times New Roman" w:eastAsia="Times New Roman" w:hAnsi="Times New Roman" w:cs="Times New Roman"/>
          <w:noProof w:val="0"/>
          <w:kern w:val="0"/>
          <w:lang w:val="en-US"/>
          <w14:ligatures w14:val="none"/>
        </w:rPr>
        <w:t>.</w:t>
      </w:r>
    </w:p>
    <w:p w14:paraId="5E3B505C" w14:textId="62A0B801"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geleceği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geçmişinden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w:t>
      </w:r>
      <w:proofErr w:type="spellEnd"/>
      <w:r w:rsidRPr="00534096">
        <w:rPr>
          <w:rFonts w:ascii="Times New Roman" w:eastAsia="Times New Roman" w:hAnsi="Times New Roman" w:cs="Times New Roman"/>
          <w:noProof w:val="0"/>
          <w:kern w:val="0"/>
          <w:lang w:val="en-US"/>
          <w14:ligatures w14:val="none"/>
        </w:rPr>
        <w:t xml:space="preserve"> </w:t>
      </w:r>
      <w:r w:rsidR="00EC37B8" w:rsidRPr="00534096">
        <w:rPr>
          <w:rFonts w:ascii="Times New Roman" w:eastAsia="Times New Roman" w:hAnsi="Times New Roman" w:cs="Times New Roman"/>
          <w:noProof w:val="0"/>
          <w:kern w:val="0"/>
          <w:lang w:val="en-US"/>
          <w14:ligatures w14:val="none"/>
        </w:rPr>
        <w:t xml:space="preserve">ama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heyecan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verici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olacaktır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Çünkü</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kez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ölçmeye</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sonucu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izlemeye</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ödemeyi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performansa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bağlamaya</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yaklaşmıştır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eksikliklerine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rağmen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yaklaşımı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çerçeveyi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temsil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etmektedir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unutulmaması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gereken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gerçek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vardır</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00EC37B8" w:rsidRPr="00534096">
        <w:rPr>
          <w:rFonts w:ascii="Times New Roman" w:eastAsia="Times New Roman" w:hAnsi="Times New Roman" w:cs="Times New Roman"/>
          <w:noProof w:val="0"/>
          <w:kern w:val="0"/>
          <w:lang w:val="en-US"/>
          <w14:ligatures w14:val="none"/>
        </w:rPr>
        <w:t>d</w:t>
      </w:r>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Değer</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çocuğun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yürüyebilmesi</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kanser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birkaç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yaşayabilmesi</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hastanın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görmesini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yeniden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kazanabilmesi</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ailenin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umutlarını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koruyabilmesi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demektir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hiçbir</w:t>
      </w:r>
      <w:proofErr w:type="spellEnd"/>
      <w:r w:rsidRPr="00534096">
        <w:rPr>
          <w:rFonts w:ascii="Times New Roman" w:eastAsia="Times New Roman" w:hAnsi="Times New Roman" w:cs="Times New Roman"/>
          <w:noProof w:val="0"/>
          <w:kern w:val="0"/>
          <w:lang w:val="en-US"/>
          <w14:ligatures w14:val="none"/>
        </w:rPr>
        <w:t xml:space="preserve"> zaman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maliyetleri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hesaplamak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olmamalıdır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Asıl</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amaç</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sınırlı</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kaynaklarla</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mümkün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olan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en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fazla</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sağlık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kazanımını</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en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adil</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erişimi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sağlamaktır</w:t>
      </w:r>
      <w:proofErr w:type="spellEnd"/>
      <w:r w:rsidRPr="00534096">
        <w:rPr>
          <w:rFonts w:ascii="Times New Roman" w:eastAsia="Times New Roman" w:hAnsi="Times New Roman" w:cs="Times New Roman"/>
          <w:noProof w:val="0"/>
          <w:kern w:val="0"/>
          <w:lang w:val="en-US"/>
          <w14:ligatures w14:val="none"/>
        </w:rPr>
        <w:t>.</w:t>
      </w:r>
    </w:p>
    <w:p w14:paraId="1616ACE2" w14:textId="77777777" w:rsidR="007D5993" w:rsidRPr="00534096" w:rsidRDefault="007D5993"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2486BA02" w14:textId="77777777"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sz w:val="28"/>
          <w:szCs w:val="28"/>
          <w:lang w:val="en-US"/>
          <w14:ligatures w14:val="none"/>
        </w:rPr>
      </w:pPr>
      <w:r w:rsidRPr="00534096">
        <w:rPr>
          <w:rFonts w:ascii="Times New Roman" w:eastAsia="Times New Roman" w:hAnsi="Times New Roman" w:cs="Times New Roman"/>
          <w:b/>
          <w:bCs/>
          <w:noProof w:val="0"/>
          <w:kern w:val="36"/>
          <w:sz w:val="28"/>
          <w:szCs w:val="28"/>
          <w:lang w:val="en-US"/>
          <w14:ligatures w14:val="none"/>
        </w:rPr>
        <w:t>GENEL SONUÇ</w:t>
      </w:r>
    </w:p>
    <w:p w14:paraId="4B734FB4" w14:textId="7AB761F2"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Yaklaşık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meslek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hayatım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boyunca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tıp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dünyasının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birçok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değişimine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tanıklık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ettim</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Farmakolojinin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dönüşümünü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w:t>
      </w:r>
      <w:r w:rsidR="00EC37B8" w:rsidRPr="00534096">
        <w:rPr>
          <w:rFonts w:ascii="Times New Roman" w:eastAsia="Times New Roman" w:hAnsi="Times New Roman" w:cs="Times New Roman"/>
          <w:noProof w:val="0"/>
          <w:kern w:val="0"/>
          <w:lang w:val="en-US"/>
          <w14:ligatures w14:val="none"/>
        </w:rPr>
        <w:t>düm</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00EC37B8" w:rsidRPr="00534096">
        <w:rPr>
          <w:rFonts w:ascii="Times New Roman" w:eastAsia="Times New Roman" w:hAnsi="Times New Roman" w:cs="Times New Roman"/>
          <w:noProof w:val="0"/>
          <w:kern w:val="0"/>
          <w:lang w:val="en-US"/>
          <w14:ligatures w14:val="none"/>
        </w:rPr>
        <w:t>k</w:t>
      </w:r>
      <w:r w:rsidRPr="00534096">
        <w:rPr>
          <w:rFonts w:ascii="Times New Roman" w:eastAsia="Times New Roman" w:hAnsi="Times New Roman" w:cs="Times New Roman"/>
          <w:noProof w:val="0"/>
          <w:kern w:val="0"/>
          <w:lang w:val="en-US"/>
          <w14:ligatures w14:val="none"/>
        </w:rPr>
        <w:t>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gelişimini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izledim</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004456B0" w:rsidRPr="00534096">
        <w:rPr>
          <w:rFonts w:ascii="Times New Roman" w:eastAsia="Times New Roman" w:hAnsi="Times New Roman" w:cs="Times New Roman"/>
          <w:noProof w:val="0"/>
          <w:kern w:val="0"/>
          <w:lang w:val="en-US"/>
          <w14:ligatures w14:val="none"/>
        </w:rPr>
        <w:t>Türkiyede</w:t>
      </w:r>
      <w:proofErr w:type="spellEnd"/>
      <w:r w:rsidR="004456B0" w:rsidRPr="00534096">
        <w:rPr>
          <w:rFonts w:ascii="Times New Roman" w:eastAsia="Times New Roman" w:hAnsi="Times New Roman" w:cs="Times New Roman"/>
          <w:noProof w:val="0"/>
          <w:kern w:val="0"/>
          <w:lang w:val="en-US"/>
          <w14:ligatures w14:val="none"/>
        </w:rPr>
        <w:t xml:space="preserve"> </w:t>
      </w:r>
      <w:proofErr w:type="spellStart"/>
      <w:r w:rsidR="00EC37B8" w:rsidRPr="00534096">
        <w:rPr>
          <w:rFonts w:ascii="Times New Roman" w:eastAsia="Times New Roman" w:hAnsi="Times New Roman" w:cs="Times New Roman"/>
          <w:noProof w:val="0"/>
          <w:kern w:val="0"/>
          <w:lang w:val="en-US"/>
          <w14:ligatures w14:val="none"/>
        </w:rPr>
        <w:t>f</w:t>
      </w:r>
      <w:r w:rsidRPr="00534096">
        <w:rPr>
          <w:rFonts w:ascii="Times New Roman" w:eastAsia="Times New Roman" w:hAnsi="Times New Roman" w:cs="Times New Roman"/>
          <w:noProof w:val="0"/>
          <w:kern w:val="0"/>
          <w:lang w:val="en-US"/>
          <w14:ligatures w14:val="none"/>
        </w:rPr>
        <w:t>armakoekonominin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doğuşuna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büyümesine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tanıklık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ettim</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sistemlerinin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geleceğini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tartışırken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söz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etmeden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ilerlemek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mümkün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değildir</w:t>
      </w:r>
      <w:proofErr w:type="spellEnd"/>
      <w:r w:rsidRPr="00534096">
        <w:rPr>
          <w:rFonts w:ascii="Times New Roman" w:eastAsia="Times New Roman" w:hAnsi="Times New Roman" w:cs="Times New Roman"/>
          <w:noProof w:val="0"/>
          <w:kern w:val="0"/>
          <w:lang w:val="en-US"/>
          <w14:ligatures w14:val="none"/>
        </w:rPr>
        <w:t>.</w:t>
      </w:r>
      <w:r w:rsidR="00EC37B8" w:rsidRPr="00534096">
        <w:rPr>
          <w:rFonts w:ascii="Times New Roman" w:eastAsia="Times New Roman" w:hAnsi="Times New Roman" w:cs="Times New Roman"/>
          <w:noProof w:val="0"/>
          <w:kern w:val="0"/>
          <w:lang w:val="en-US"/>
          <w14:ligatures w14:val="none"/>
        </w:rPr>
        <w:t xml:space="preserve"> B</w:t>
      </w:r>
      <w:r w:rsidRPr="00534096">
        <w:rPr>
          <w:rFonts w:ascii="Times New Roman" w:eastAsia="Times New Roman" w:hAnsi="Times New Roman" w:cs="Times New Roman"/>
          <w:noProof w:val="0"/>
          <w:kern w:val="0"/>
          <w:lang w:val="en-US"/>
          <w14:ligatures w14:val="none"/>
        </w:rPr>
        <w:t xml:space="preserve">u </w:t>
      </w:r>
      <w:proofErr w:type="spellStart"/>
      <w:r w:rsidRPr="00534096">
        <w:rPr>
          <w:rFonts w:ascii="Times New Roman" w:eastAsia="Times New Roman" w:hAnsi="Times New Roman" w:cs="Times New Roman"/>
          <w:noProof w:val="0"/>
          <w:kern w:val="0"/>
          <w:lang w:val="en-US"/>
          <w14:ligatures w14:val="none"/>
        </w:rPr>
        <w:t>kitabın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sonunda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vurgulamak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istediğim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EC37B8" w:rsidRPr="00534096">
        <w:rPr>
          <w:rFonts w:ascii="Times New Roman" w:eastAsia="Times New Roman" w:hAnsi="Times New Roman" w:cs="Times New Roman"/>
          <w:noProof w:val="0"/>
          <w:kern w:val="0"/>
          <w:lang w:val="en-US"/>
          <w14:ligatures w14:val="none"/>
        </w:rPr>
        <w:t>nokta</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00EC37B8" w:rsidRPr="00534096">
        <w:rPr>
          <w:rFonts w:ascii="Times New Roman" w:eastAsia="Times New Roman" w:hAnsi="Times New Roman" w:cs="Times New Roman"/>
          <w:noProof w:val="0"/>
          <w:kern w:val="0"/>
          <w:lang w:val="en-US"/>
          <w14:ligatures w14:val="none"/>
        </w:rPr>
        <w:t>s</w:t>
      </w:r>
      <w:r w:rsidRPr="00534096">
        <w:rPr>
          <w:rFonts w:ascii="Times New Roman" w:eastAsia="Times New Roman" w:hAnsi="Times New Roman" w:cs="Times New Roman"/>
          <w:noProof w:val="0"/>
          <w:kern w:val="0"/>
          <w:lang w:val="en-US"/>
          <w14:ligatures w14:val="none"/>
        </w:rPr>
        <w:t>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insan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yaşamına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biçmek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EC37B8" w:rsidRPr="00534096">
        <w:rPr>
          <w:rFonts w:ascii="Times New Roman" w:eastAsia="Times New Roman" w:hAnsi="Times New Roman" w:cs="Times New Roman"/>
          <w:noProof w:val="0"/>
          <w:kern w:val="0"/>
          <w:lang w:val="en-US"/>
          <w14:ligatures w14:val="none"/>
        </w:rPr>
        <w:t>olmadığıdır</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00EC37B8" w:rsidRPr="00534096">
        <w:rPr>
          <w:rFonts w:ascii="Times New Roman" w:eastAsia="Times New Roman" w:hAnsi="Times New Roman" w:cs="Times New Roman"/>
          <w:noProof w:val="0"/>
          <w:kern w:val="0"/>
          <w:lang w:val="en-US"/>
          <w14:ligatures w14:val="none"/>
        </w:rPr>
        <w:t>Farmakoekonominin</w:t>
      </w:r>
      <w:proofErr w:type="spellEnd"/>
      <w:r w:rsidR="00EC37B8" w:rsidRPr="00534096">
        <w:rPr>
          <w:rFonts w:ascii="Times New Roman" w:eastAsia="Times New Roman" w:hAnsi="Times New Roman" w:cs="Times New Roman"/>
          <w:noProof w:val="0"/>
          <w:kern w:val="0"/>
          <w:lang w:val="en-US"/>
          <w14:ligatures w14:val="none"/>
        </w:rPr>
        <w:t xml:space="preserve"> </w:t>
      </w:r>
      <w:proofErr w:type="spellStart"/>
      <w:r w:rsidR="00EC37B8" w:rsidRPr="00534096">
        <w:rPr>
          <w:rFonts w:ascii="Times New Roman" w:eastAsia="Times New Roman" w:hAnsi="Times New Roman" w:cs="Times New Roman"/>
          <w:noProof w:val="0"/>
          <w:kern w:val="0"/>
          <w:lang w:val="en-US"/>
          <w14:ligatures w14:val="none"/>
        </w:rPr>
        <w:t>amacı</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k</w:t>
      </w:r>
      <w:r w:rsidRPr="00534096">
        <w:rPr>
          <w:rFonts w:ascii="Times New Roman" w:eastAsia="Times New Roman" w:hAnsi="Times New Roman" w:cs="Times New Roman"/>
          <w:noProof w:val="0"/>
          <w:kern w:val="0"/>
          <w:lang w:val="en-US"/>
          <w14:ligatures w14:val="none"/>
        </w:rPr>
        <w:t>aynakları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akılcı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kullanabilmek</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sayıları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insanlardan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önemli</w:t>
      </w:r>
      <w:proofErr w:type="spellEnd"/>
      <w:r w:rsidRPr="00534096">
        <w:rPr>
          <w:rFonts w:ascii="Times New Roman" w:eastAsia="Times New Roman" w:hAnsi="Times New Roman" w:cs="Times New Roman"/>
          <w:noProof w:val="0"/>
          <w:kern w:val="0"/>
          <w:lang w:val="en-US"/>
          <w14:ligatures w14:val="none"/>
        </w:rPr>
        <w:t xml:space="preserve"> hale </w:t>
      </w:r>
      <w:proofErr w:type="spellStart"/>
      <w:r w:rsidRPr="00534096">
        <w:rPr>
          <w:rFonts w:ascii="Times New Roman" w:eastAsia="Times New Roman" w:hAnsi="Times New Roman" w:cs="Times New Roman"/>
          <w:noProof w:val="0"/>
          <w:kern w:val="0"/>
          <w:lang w:val="en-US"/>
          <w14:ligatures w14:val="none"/>
        </w:rPr>
        <w:t>getirmek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insanlara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adil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etkili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hizmeti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sunabilmektir</w:t>
      </w:r>
      <w:proofErr w:type="spellEnd"/>
      <w:r w:rsidRPr="00534096">
        <w:rPr>
          <w:rFonts w:ascii="Times New Roman" w:eastAsia="Times New Roman" w:hAnsi="Times New Roman" w:cs="Times New Roman"/>
          <w:noProof w:val="0"/>
          <w:kern w:val="0"/>
          <w:lang w:val="en-US"/>
          <w14:ligatures w14:val="none"/>
        </w:rPr>
        <w:t>.</w:t>
      </w:r>
    </w:p>
    <w:p w14:paraId="4C0DDE7D" w14:textId="24B2D78B"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 xml:space="preserve">Ve </w:t>
      </w:r>
      <w:proofErr w:type="spellStart"/>
      <w:r w:rsidRPr="00534096">
        <w:rPr>
          <w:rFonts w:ascii="Times New Roman" w:eastAsia="Times New Roman" w:hAnsi="Times New Roman" w:cs="Times New Roman"/>
          <w:noProof w:val="0"/>
          <w:kern w:val="0"/>
          <w:lang w:val="en-US"/>
          <w14:ligatures w14:val="none"/>
        </w:rPr>
        <w:t>belki</w:t>
      </w:r>
      <w:proofErr w:type="spellEnd"/>
      <w:r w:rsidRPr="00534096">
        <w:rPr>
          <w:rFonts w:ascii="Times New Roman" w:eastAsia="Times New Roman" w:hAnsi="Times New Roman" w:cs="Times New Roman"/>
          <w:noProof w:val="0"/>
          <w:kern w:val="0"/>
          <w:lang w:val="en-US"/>
          <w14:ligatures w14:val="none"/>
        </w:rPr>
        <w:t xml:space="preserve"> de </w:t>
      </w:r>
      <w:proofErr w:type="spellStart"/>
      <w:r w:rsidRPr="00534096">
        <w:rPr>
          <w:rFonts w:ascii="Times New Roman" w:eastAsia="Times New Roman" w:hAnsi="Times New Roman" w:cs="Times New Roman"/>
          <w:noProof w:val="0"/>
          <w:kern w:val="0"/>
          <w:lang w:val="en-US"/>
          <w14:ligatures w14:val="none"/>
        </w:rPr>
        <w:t>bütün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kitabın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cümlede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özetlenebilir</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Değeri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ölçebiliriz</w:t>
      </w:r>
      <w:proofErr w:type="spellEnd"/>
      <w:r w:rsidR="00DA0B10" w:rsidRPr="00534096">
        <w:rPr>
          <w:rFonts w:ascii="Times New Roman" w:eastAsia="Times New Roman" w:hAnsi="Times New Roman" w:cs="Times New Roman"/>
          <w:b/>
          <w:bCs/>
          <w:noProof w:val="0"/>
          <w:kern w:val="0"/>
          <w:lang w:val="en-US"/>
          <w14:ligatures w14:val="none"/>
        </w:rPr>
        <w:t xml:space="preserve"> ama </w:t>
      </w:r>
      <w:proofErr w:type="spellStart"/>
      <w:r w:rsidRPr="00534096">
        <w:rPr>
          <w:rFonts w:ascii="Times New Roman" w:eastAsia="Times New Roman" w:hAnsi="Times New Roman" w:cs="Times New Roman"/>
          <w:b/>
          <w:bCs/>
          <w:noProof w:val="0"/>
          <w:kern w:val="0"/>
          <w:lang w:val="en-US"/>
          <w14:ligatures w14:val="none"/>
        </w:rPr>
        <w:t>insan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yaşamının</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gerçek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değerini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hiçbir</w:t>
      </w:r>
      <w:proofErr w:type="spellEnd"/>
      <w:r w:rsidRPr="00534096">
        <w:rPr>
          <w:rFonts w:ascii="Times New Roman" w:eastAsia="Times New Roman" w:hAnsi="Times New Roman" w:cs="Times New Roman"/>
          <w:b/>
          <w:bCs/>
          <w:noProof w:val="0"/>
          <w:kern w:val="0"/>
          <w:lang w:val="en-US"/>
          <w14:ligatures w14:val="none"/>
        </w:rPr>
        <w:t xml:space="preserve"> zaman tam </w:t>
      </w:r>
      <w:proofErr w:type="spellStart"/>
      <w:r w:rsidRPr="00534096">
        <w:rPr>
          <w:rFonts w:ascii="Times New Roman" w:eastAsia="Times New Roman" w:hAnsi="Times New Roman" w:cs="Times New Roman"/>
          <w:b/>
          <w:bCs/>
          <w:noProof w:val="0"/>
          <w:kern w:val="0"/>
          <w:lang w:val="en-US"/>
          <w14:ligatures w14:val="none"/>
        </w:rPr>
        <w:t>olarak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hesaplayamayız</w:t>
      </w:r>
      <w:proofErr w:type="spellEnd"/>
      <w:r w:rsidRPr="00534096">
        <w:rPr>
          <w:rFonts w:ascii="Times New Roman" w:eastAsia="Times New Roman" w:hAnsi="Times New Roman" w:cs="Times New Roman"/>
          <w:b/>
          <w:bCs/>
          <w:noProof w:val="0"/>
          <w:kern w:val="0"/>
          <w:lang w:val="en-US"/>
          <w14:ligatures w14:val="none"/>
        </w:rPr>
        <w:t>.</w:t>
      </w:r>
    </w:p>
    <w:p w14:paraId="64E12D83" w14:textId="77777777" w:rsidR="004456B0" w:rsidRPr="00534096" w:rsidRDefault="004456B0"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611E3A56" w14:textId="55A88F86" w:rsidR="00852568" w:rsidRPr="00534096" w:rsidRDefault="00852568" w:rsidP="00B04661">
      <w:pPr>
        <w:spacing w:before="100" w:beforeAutospacing="1" w:after="100" w:afterAutospacing="1" w:line="240" w:lineRule="auto"/>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36"/>
          <w:lang w:val="en-US"/>
          <w14:ligatures w14:val="none"/>
        </w:rPr>
        <w:t>YAZARIN SON SÖZÜ</w:t>
      </w:r>
      <w:r w:rsidR="00DA0B10" w:rsidRPr="00534096">
        <w:rPr>
          <w:rFonts w:ascii="Times New Roman" w:eastAsia="Times New Roman" w:hAnsi="Times New Roman" w:cs="Times New Roman"/>
          <w:b/>
          <w:bCs/>
          <w:noProof w:val="0"/>
          <w:kern w:val="36"/>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kitab</w:t>
      </w:r>
      <w:r w:rsidR="00DA0B10" w:rsidRPr="00534096">
        <w:rPr>
          <w:rFonts w:ascii="Times New Roman" w:eastAsia="Times New Roman" w:hAnsi="Times New Roman" w:cs="Times New Roman"/>
          <w:noProof w:val="0"/>
          <w:kern w:val="0"/>
          <w:lang w:val="en-US"/>
          <w14:ligatures w14:val="none"/>
        </w:rPr>
        <w:t>çığı</w:t>
      </w:r>
      <w:r w:rsidRPr="00534096">
        <w:rPr>
          <w:rFonts w:ascii="Times New Roman" w:eastAsia="Times New Roman" w:hAnsi="Times New Roman" w:cs="Times New Roman"/>
          <w:noProof w:val="0"/>
          <w:kern w:val="0"/>
          <w:lang w:val="en-US"/>
          <w14:ligatures w14:val="none"/>
        </w:rPr>
        <w: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yazarken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geçmişe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döndüm</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m</w:t>
      </w:r>
      <w:r w:rsidRPr="00534096">
        <w:rPr>
          <w:rFonts w:ascii="Times New Roman" w:eastAsia="Times New Roman" w:hAnsi="Times New Roman" w:cs="Times New Roman"/>
          <w:noProof w:val="0"/>
          <w:kern w:val="0"/>
          <w:lang w:val="en-US"/>
          <w14:ligatures w14:val="none"/>
        </w:rPr>
        <w:t>eslek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hayatımın</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yıllarını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düşündüm</w:t>
      </w:r>
      <w:proofErr w:type="spellEnd"/>
      <w:r w:rsidRPr="00534096">
        <w:rPr>
          <w:rFonts w:ascii="Times New Roman" w:eastAsia="Times New Roman" w:hAnsi="Times New Roman" w:cs="Times New Roman"/>
          <w:noProof w:val="0"/>
          <w:kern w:val="0"/>
          <w:lang w:val="en-US"/>
          <w14:ligatures w14:val="none"/>
        </w:rPr>
        <w:t>.</w:t>
      </w:r>
      <w:r w:rsidR="00DA0B10"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Farmakolojinin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bugünkü</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kadar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karmaşık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olmadığı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dönemleri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hatırladım</w:t>
      </w:r>
      <w:proofErr w:type="spellEnd"/>
      <w:r w:rsidRPr="00534096">
        <w:rPr>
          <w:rFonts w:ascii="Times New Roman" w:eastAsia="Times New Roman" w:hAnsi="Times New Roman" w:cs="Times New Roman"/>
          <w:noProof w:val="0"/>
          <w:kern w:val="0"/>
          <w:lang w:val="en-US"/>
          <w14:ligatures w14:val="none"/>
        </w:rPr>
        <w:t>.</w:t>
      </w:r>
      <w:r w:rsidR="00DA0B10"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noProof w:val="0"/>
          <w:kern w:val="0"/>
          <w:lang w:val="en-US"/>
          <w14:ligatures w14:val="none"/>
        </w:rPr>
        <w:t xml:space="preserve">Yeni </w:t>
      </w:r>
      <w:proofErr w:type="spellStart"/>
      <w:r w:rsidRPr="00534096">
        <w:rPr>
          <w:rFonts w:ascii="Times New Roman" w:eastAsia="Times New Roman" w:hAnsi="Times New Roman" w:cs="Times New Roman"/>
          <w:noProof w:val="0"/>
          <w:kern w:val="0"/>
          <w:lang w:val="en-US"/>
          <w14:ligatures w14:val="none"/>
        </w:rPr>
        <w:t>ilaçların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heyecan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yarattığı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proofErr w:type="gramStart"/>
      <w:r w:rsidRPr="00534096">
        <w:rPr>
          <w:rFonts w:ascii="Times New Roman" w:eastAsia="Times New Roman" w:hAnsi="Times New Roman" w:cs="Times New Roman"/>
          <w:noProof w:val="0"/>
          <w:kern w:val="0"/>
          <w:lang w:val="en-US"/>
          <w14:ligatures w14:val="none"/>
        </w:rPr>
        <w:t>düşündüm.Daha</w:t>
      </w:r>
      <w:proofErr w:type="spellEnd"/>
      <w:proofErr w:type="gram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sonra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araştırmaların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yükselişini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izledim</w:t>
      </w:r>
      <w:proofErr w:type="spellEnd"/>
      <w:r w:rsidRPr="00534096">
        <w:rPr>
          <w:rFonts w:ascii="Times New Roman" w:eastAsia="Times New Roman" w:hAnsi="Times New Roman" w:cs="Times New Roman"/>
          <w:noProof w:val="0"/>
          <w:kern w:val="0"/>
          <w:lang w:val="en-US"/>
          <w14:ligatures w14:val="none"/>
        </w:rPr>
        <w:t>.</w:t>
      </w:r>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Türkiyede</w:t>
      </w:r>
      <w:proofErr w:type="spellEnd"/>
      <w:r w:rsidR="00DA0B10" w:rsidRPr="00534096">
        <w:rPr>
          <w:rFonts w:ascii="Times New Roman" w:eastAsia="Times New Roman" w:hAnsi="Times New Roman" w:cs="Times New Roman"/>
          <w:noProof w:val="0"/>
          <w:kern w:val="0"/>
          <w:lang w:val="en-US"/>
          <w14:ligatures w14:val="none"/>
        </w:rPr>
        <w:t xml:space="preserve"> ilk biyoeşdeğerlik </w:t>
      </w:r>
      <w:proofErr w:type="spellStart"/>
      <w:r w:rsidR="00DA0B10" w:rsidRPr="00534096">
        <w:rPr>
          <w:rFonts w:ascii="Times New Roman" w:eastAsia="Times New Roman" w:hAnsi="Times New Roman" w:cs="Times New Roman"/>
          <w:noProof w:val="0"/>
          <w:kern w:val="0"/>
          <w:lang w:val="en-US"/>
          <w14:ligatures w14:val="none"/>
        </w:rPr>
        <w:t>araştırma</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yapma</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fırsatını</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yakaladım</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k</w:t>
      </w:r>
      <w:r w:rsidRPr="00534096">
        <w:rPr>
          <w:rFonts w:ascii="Times New Roman" w:eastAsia="Times New Roman" w:hAnsi="Times New Roman" w:cs="Times New Roman"/>
          <w:noProof w:val="0"/>
          <w:kern w:val="0"/>
          <w:lang w:val="en-US"/>
          <w14:ligatures w14:val="none"/>
        </w:rPr>
        <w:t>anıta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dayalı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tıbbın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gelişimine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tanıklık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ettim</w:t>
      </w:r>
      <w:proofErr w:type="spellEnd"/>
      <w:r w:rsidRPr="00534096">
        <w:rPr>
          <w:rFonts w:ascii="Times New Roman" w:eastAsia="Times New Roman" w:hAnsi="Times New Roman" w:cs="Times New Roman"/>
          <w:noProof w:val="0"/>
          <w:kern w:val="0"/>
          <w:lang w:val="en-US"/>
          <w14:ligatures w14:val="none"/>
        </w:rPr>
        <w:t>.</w:t>
      </w:r>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İlaç</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konusunun</w:t>
      </w:r>
      <w:proofErr w:type="spellEnd"/>
      <w:r w:rsidR="00DA0B10" w:rsidRPr="00534096">
        <w:rPr>
          <w:rFonts w:ascii="Times New Roman" w:eastAsia="Times New Roman" w:hAnsi="Times New Roman" w:cs="Times New Roman"/>
          <w:noProof w:val="0"/>
          <w:kern w:val="0"/>
          <w:lang w:val="en-US"/>
          <w14:ligatures w14:val="none"/>
        </w:rPr>
        <w:t xml:space="preserve"> her </w:t>
      </w:r>
      <w:proofErr w:type="spellStart"/>
      <w:r w:rsidR="00DA0B10" w:rsidRPr="00534096">
        <w:rPr>
          <w:rFonts w:ascii="Times New Roman" w:eastAsia="Times New Roman" w:hAnsi="Times New Roman" w:cs="Times New Roman"/>
          <w:noProof w:val="0"/>
          <w:kern w:val="0"/>
          <w:lang w:val="en-US"/>
          <w14:ligatures w14:val="none"/>
        </w:rPr>
        <w:t>yönüyle</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ilgilenmeye</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çalıştım</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ve</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çalıştığım</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konularda</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onlarca</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araştırma</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yapma</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ve</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yayınlama</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imkanım</w:t>
      </w:r>
      <w:proofErr w:type="spellEnd"/>
      <w:r w:rsidR="00DA0B10" w:rsidRPr="00534096">
        <w:rPr>
          <w:rFonts w:ascii="Times New Roman" w:eastAsia="Times New Roman" w:hAnsi="Times New Roman" w:cs="Times New Roman"/>
          <w:noProof w:val="0"/>
          <w:kern w:val="0"/>
          <w:lang w:val="en-US"/>
          <w14:ligatures w14:val="none"/>
        </w:rPr>
        <w:t xml:space="preserve"> </w:t>
      </w:r>
      <w:proofErr w:type="spellStart"/>
      <w:r w:rsidR="00DA0B10" w:rsidRPr="00534096">
        <w:rPr>
          <w:rFonts w:ascii="Times New Roman" w:eastAsia="Times New Roman" w:hAnsi="Times New Roman" w:cs="Times New Roman"/>
          <w:noProof w:val="0"/>
          <w:kern w:val="0"/>
          <w:lang w:val="en-US"/>
          <w14:ligatures w14:val="none"/>
        </w:rPr>
        <w:t>oldu</w:t>
      </w:r>
      <w:proofErr w:type="spellEnd"/>
      <w:r w:rsidR="00DA0B10" w:rsidRPr="00534096">
        <w:rPr>
          <w:rFonts w:ascii="Times New Roman" w:eastAsia="Times New Roman" w:hAnsi="Times New Roman" w:cs="Times New Roman"/>
          <w:noProof w:val="0"/>
          <w:kern w:val="0"/>
          <w:lang w:val="en-US"/>
          <w14:ligatures w14:val="none"/>
        </w:rPr>
        <w:t>.</w:t>
      </w:r>
    </w:p>
    <w:p w14:paraId="5471771B" w14:textId="74543E4F" w:rsidR="00852568" w:rsidRPr="00534096" w:rsidRDefault="006406B7"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2025 </w:t>
      </w:r>
      <w:proofErr w:type="spellStart"/>
      <w:r w:rsidRPr="00534096">
        <w:rPr>
          <w:rFonts w:ascii="Times New Roman" w:eastAsia="Times New Roman" w:hAnsi="Times New Roman" w:cs="Times New Roman"/>
          <w:noProof w:val="0"/>
          <w:kern w:val="0"/>
          <w:lang w:val="en-US"/>
          <w14:ligatures w14:val="none"/>
        </w:rPr>
        <w:t>yılında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klinikfarmakoloji.com'da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yayımladığım</w:t>
      </w:r>
      <w:proofErr w:type="spellEnd"/>
      <w:r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w:t>
      </w:r>
      <w:proofErr w:type="spellStart"/>
      <w:r w:rsidRPr="00534096">
        <w:rPr>
          <w:rFonts w:ascii="Times New Roman" w:eastAsia="Times New Roman" w:hAnsi="Times New Roman" w:cs="Times New Roman"/>
          <w:b/>
          <w:bCs/>
          <w:noProof w:val="0"/>
          <w:kern w:val="0"/>
          <w:lang w:val="en-US"/>
          <w14:ligatures w14:val="none"/>
        </w:rPr>
        <w:t>Farmakoekonomi</w:t>
      </w:r>
      <w:proofErr w:type="spellEnd"/>
      <w:r w:rsidRPr="00534096">
        <w:rPr>
          <w:rFonts w:ascii="Times New Roman" w:eastAsia="Times New Roman" w:hAnsi="Times New Roman" w:cs="Times New Roman"/>
          <w:b/>
          <w:bCs/>
          <w:noProof w:val="0"/>
          <w:kern w:val="0"/>
          <w:lang w:val="en-US"/>
          <w14:ligatures w14:val="none"/>
        </w:rPr>
        <w:t xml:space="preserve"> 101: Temel </w:t>
      </w:r>
      <w:proofErr w:type="spellStart"/>
      <w:r w:rsidRPr="00534096">
        <w:rPr>
          <w:rFonts w:ascii="Times New Roman" w:eastAsia="Times New Roman" w:hAnsi="Times New Roman" w:cs="Times New Roman"/>
          <w:b/>
          <w:bCs/>
          <w:noProof w:val="0"/>
          <w:kern w:val="0"/>
          <w:lang w:val="en-US"/>
          <w14:ligatures w14:val="none"/>
        </w:rPr>
        <w:t>Kavramlar</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Yöntemler</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Türkiye'de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Uygulama</w:t>
      </w:r>
      <w:proofErr w:type="spellEnd"/>
      <w:r w:rsidRPr="00534096">
        <w:rPr>
          <w:rFonts w:ascii="Times New Roman" w:eastAsia="Times New Roman" w:hAnsi="Times New Roman" w:cs="Times New Roman"/>
          <w:b/>
          <w:bCs/>
          <w:noProof w:val="0"/>
          <w:kern w:val="0"/>
          <w:lang w:val="en-US"/>
          <w14:ligatures w14:val="none"/>
        </w:rPr>
        <w:t>"</w:t>
      </w:r>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başlıklı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yazıda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temel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kavramlarını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yöntemlerini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gelişim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sürecini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özetlemeye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çalışmıştım</w:t>
      </w:r>
      <w:proofErr w:type="spellEnd"/>
      <w:r w:rsidRPr="00534096">
        <w:rPr>
          <w:rFonts w:ascii="Times New Roman" w:eastAsia="Times New Roman" w:hAnsi="Times New Roman" w:cs="Times New Roman"/>
          <w:noProof w:val="0"/>
          <w:kern w:val="0"/>
          <w:lang w:val="en-US"/>
          <w14:ligatures w14:val="none"/>
        </w:rPr>
        <w:t xml:space="preserve">. O </w:t>
      </w:r>
      <w:proofErr w:type="spellStart"/>
      <w:r w:rsidRPr="00534096">
        <w:rPr>
          <w:rFonts w:ascii="Times New Roman" w:eastAsia="Times New Roman" w:hAnsi="Times New Roman" w:cs="Times New Roman"/>
          <w:noProof w:val="0"/>
          <w:kern w:val="0"/>
          <w:lang w:val="en-US"/>
          <w14:ligatures w14:val="none"/>
        </w:rPr>
        <w:t>yazı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bakıma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kitabın</w:t>
      </w:r>
      <w:proofErr w:type="spellEnd"/>
      <w:r w:rsidRPr="00534096">
        <w:rPr>
          <w:rFonts w:ascii="Times New Roman" w:eastAsia="Times New Roman" w:hAnsi="Times New Roman" w:cs="Times New Roman"/>
          <w:noProof w:val="0"/>
          <w:kern w:val="0"/>
          <w:lang w:val="en-US"/>
          <w14:ligatures w14:val="none"/>
        </w:rPr>
        <w:t xml:space="preserve"> ilk </w:t>
      </w:r>
      <w:proofErr w:type="spellStart"/>
      <w:r w:rsidRPr="00534096">
        <w:rPr>
          <w:rFonts w:ascii="Times New Roman" w:eastAsia="Times New Roman" w:hAnsi="Times New Roman" w:cs="Times New Roman"/>
          <w:noProof w:val="0"/>
          <w:kern w:val="0"/>
          <w:lang w:val="en-US"/>
          <w14:ligatures w14:val="none"/>
        </w:rPr>
        <w:t>taslağıydı</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yazıda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özellikle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fiyatlandırma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sistemini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şekilde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anlatmaya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çalıştım</w:t>
      </w:r>
      <w:proofErr w:type="spellEnd"/>
      <w:r w:rsidRPr="00534096">
        <w:rPr>
          <w:rFonts w:ascii="Times New Roman" w:eastAsia="Times New Roman" w:hAnsi="Times New Roman" w:cs="Times New Roman"/>
          <w:noProof w:val="0"/>
          <w:kern w:val="0"/>
          <w:lang w:val="en-US"/>
          <w14:ligatures w14:val="none"/>
        </w:rPr>
        <w:t xml:space="preserve">. Bu </w:t>
      </w:r>
      <w:proofErr w:type="spellStart"/>
      <w:r w:rsidRPr="00534096">
        <w:rPr>
          <w:rFonts w:ascii="Times New Roman" w:eastAsia="Times New Roman" w:hAnsi="Times New Roman" w:cs="Times New Roman"/>
          <w:noProof w:val="0"/>
          <w:kern w:val="0"/>
          <w:lang w:val="en-US"/>
          <w14:ligatures w14:val="none"/>
        </w:rPr>
        <w:t>nedenle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elinizdeki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kitap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yalnızca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101" </w:t>
      </w:r>
      <w:proofErr w:type="spellStart"/>
      <w:r w:rsidRPr="00534096">
        <w:rPr>
          <w:rFonts w:ascii="Times New Roman" w:eastAsia="Times New Roman" w:hAnsi="Times New Roman" w:cs="Times New Roman"/>
          <w:noProof w:val="0"/>
          <w:kern w:val="0"/>
          <w:lang w:val="en-US"/>
          <w14:ligatures w14:val="none"/>
        </w:rPr>
        <w:t>yazısının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genişletilmiş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versiyonu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aynı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zamanda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yaklaşık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otuz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deneyimimin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ulusal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uluslararası</w:t>
      </w:r>
      <w:proofErr w:type="spellEnd"/>
      <w:r w:rsidRPr="00534096">
        <w:rPr>
          <w:rFonts w:ascii="Times New Roman" w:eastAsia="Times New Roman" w:hAnsi="Times New Roman" w:cs="Times New Roman"/>
          <w:noProof w:val="0"/>
          <w:kern w:val="0"/>
          <w:lang w:val="en-US"/>
          <w14:ligatures w14:val="none"/>
        </w:rPr>
        <w:t xml:space="preserve"> toplantılarda </w:t>
      </w:r>
      <w:proofErr w:type="spellStart"/>
      <w:r w:rsidRPr="00534096">
        <w:rPr>
          <w:rFonts w:ascii="Times New Roman" w:eastAsia="Times New Roman" w:hAnsi="Times New Roman" w:cs="Times New Roman"/>
          <w:noProof w:val="0"/>
          <w:kern w:val="0"/>
          <w:lang w:val="en-US"/>
          <w14:ligatures w14:val="none"/>
        </w:rPr>
        <w:t>edindiğim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gözlemlerin</w:t>
      </w:r>
      <w:proofErr w:type="spellEnd"/>
      <w:r w:rsidRPr="00534096">
        <w:rPr>
          <w:rFonts w:ascii="Times New Roman" w:eastAsia="Times New Roman" w:hAnsi="Times New Roman" w:cs="Times New Roman"/>
          <w:noProof w:val="0"/>
          <w:kern w:val="0"/>
          <w:lang w:val="en-US"/>
          <w14:ligatures w14:val="none"/>
        </w:rPr>
        <w:t xml:space="preserve">, ISPOR </w:t>
      </w:r>
      <w:proofErr w:type="spellStart"/>
      <w:r w:rsidRPr="00534096">
        <w:rPr>
          <w:rFonts w:ascii="Times New Roman" w:eastAsia="Times New Roman" w:hAnsi="Times New Roman" w:cs="Times New Roman"/>
          <w:noProof w:val="0"/>
          <w:kern w:val="0"/>
          <w:lang w:val="en-US"/>
          <w14:ligatures w14:val="none"/>
        </w:rPr>
        <w:t>çalışmalarının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üzerine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yaptığım</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değerlendirmelerin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elli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altı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yıllık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meslek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hayatımın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00852568" w:rsidRPr="00534096">
        <w:rPr>
          <w:rFonts w:ascii="Times New Roman" w:eastAsia="Times New Roman" w:hAnsi="Times New Roman" w:cs="Times New Roman"/>
          <w:noProof w:val="0"/>
          <w:kern w:val="0"/>
          <w:lang w:val="en-US"/>
          <w14:ligatures w14:val="none"/>
        </w:rPr>
        <w:t>göstergesiydi</w:t>
      </w:r>
      <w:proofErr w:type="spellEnd"/>
      <w:r w:rsidR="00852568" w:rsidRPr="00534096">
        <w:rPr>
          <w:rFonts w:ascii="Times New Roman" w:eastAsia="Times New Roman" w:hAnsi="Times New Roman" w:cs="Times New Roman"/>
          <w:noProof w:val="0"/>
          <w:kern w:val="0"/>
          <w:lang w:val="en-US"/>
          <w14:ligatures w14:val="none"/>
        </w:rPr>
        <w:t>.</w:t>
      </w:r>
    </w:p>
    <w:p w14:paraId="697E7831" w14:textId="3827443C" w:rsidR="00852568" w:rsidRPr="00534096" w:rsidRDefault="0085256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Bu </w:t>
      </w:r>
      <w:proofErr w:type="spellStart"/>
      <w:r w:rsidRPr="00534096">
        <w:rPr>
          <w:rFonts w:ascii="Times New Roman" w:eastAsia="Times New Roman" w:hAnsi="Times New Roman" w:cs="Times New Roman"/>
          <w:noProof w:val="0"/>
          <w:kern w:val="0"/>
          <w:lang w:val="en-US"/>
          <w14:ligatures w14:val="none"/>
        </w:rPr>
        <w:t>kitabı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son </w:t>
      </w:r>
      <w:proofErr w:type="spellStart"/>
      <w:r w:rsidRPr="00534096">
        <w:rPr>
          <w:rFonts w:ascii="Times New Roman" w:eastAsia="Times New Roman" w:hAnsi="Times New Roman" w:cs="Times New Roman"/>
          <w:noProof w:val="0"/>
          <w:kern w:val="0"/>
          <w:lang w:val="en-US"/>
          <w14:ligatures w14:val="none"/>
        </w:rPr>
        <w:t>söz</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değil</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Türkiye'de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farmakoekonomi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alanında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çalışacak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araştırmacılar</w:t>
      </w:r>
      <w:proofErr w:type="spellEnd"/>
      <w:r w:rsidR="006406B7" w:rsidRPr="00534096">
        <w:rPr>
          <w:rFonts w:ascii="Times New Roman" w:eastAsia="Times New Roman" w:hAnsi="Times New Roman" w:cs="Times New Roman"/>
          <w:noProof w:val="0"/>
          <w:kern w:val="0"/>
          <w:lang w:val="en-US"/>
          <w14:ligatures w14:val="none"/>
        </w:rPr>
        <w:t xml:space="preserve"> </w:t>
      </w:r>
      <w:proofErr w:type="spellStart"/>
      <w:r w:rsidR="006406B7" w:rsidRPr="00534096">
        <w:rPr>
          <w:rFonts w:ascii="Times New Roman" w:eastAsia="Times New Roman" w:hAnsi="Times New Roman" w:cs="Times New Roman"/>
          <w:noProof w:val="0"/>
          <w:kern w:val="0"/>
          <w:lang w:val="en-US"/>
          <w14:ligatures w14:val="none"/>
        </w:rPr>
        <w:t>ve</w:t>
      </w:r>
      <w:proofErr w:type="spellEnd"/>
      <w:r w:rsidR="006406B7" w:rsidRPr="00534096">
        <w:rPr>
          <w:rFonts w:ascii="Times New Roman" w:eastAsia="Times New Roman" w:hAnsi="Times New Roman" w:cs="Times New Roman"/>
          <w:noProof w:val="0"/>
          <w:kern w:val="0"/>
          <w:lang w:val="en-US"/>
          <w14:ligatures w14:val="none"/>
        </w:rPr>
        <w:t xml:space="preserve"> </w:t>
      </w:r>
      <w:proofErr w:type="spellStart"/>
      <w:r w:rsidR="006406B7" w:rsidRPr="00534096">
        <w:rPr>
          <w:rFonts w:ascii="Times New Roman" w:eastAsia="Times New Roman" w:hAnsi="Times New Roman" w:cs="Times New Roman"/>
          <w:noProof w:val="0"/>
          <w:kern w:val="0"/>
          <w:lang w:val="en-US"/>
          <w14:ligatures w14:val="none"/>
        </w:rPr>
        <w:t>konuyla</w:t>
      </w:r>
      <w:proofErr w:type="spellEnd"/>
      <w:r w:rsidR="006406B7" w:rsidRPr="00534096">
        <w:rPr>
          <w:rFonts w:ascii="Times New Roman" w:eastAsia="Times New Roman" w:hAnsi="Times New Roman" w:cs="Times New Roman"/>
          <w:noProof w:val="0"/>
          <w:kern w:val="0"/>
          <w:lang w:val="en-US"/>
          <w14:ligatures w14:val="none"/>
        </w:rPr>
        <w:t xml:space="preserve"> </w:t>
      </w:r>
      <w:proofErr w:type="spellStart"/>
      <w:r w:rsidR="006406B7" w:rsidRPr="00534096">
        <w:rPr>
          <w:rFonts w:ascii="Times New Roman" w:eastAsia="Times New Roman" w:hAnsi="Times New Roman" w:cs="Times New Roman"/>
          <w:noProof w:val="0"/>
          <w:kern w:val="0"/>
          <w:lang w:val="en-US"/>
          <w14:ligatures w14:val="none"/>
        </w:rPr>
        <w:t>ilgilenenler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için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başlangıç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noktası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olarak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görüyorum</w:t>
      </w:r>
      <w:proofErr w:type="spellEnd"/>
      <w:r w:rsidRPr="00534096">
        <w:rPr>
          <w:rFonts w:ascii="Times New Roman" w:eastAsia="Times New Roman" w:hAnsi="Times New Roman" w:cs="Times New Roman"/>
          <w:noProof w:val="0"/>
          <w:kern w:val="0"/>
          <w:lang w:val="en-US"/>
          <w14:ligatures w14:val="none"/>
        </w:rPr>
        <w:t>.</w:t>
      </w:r>
      <w:r w:rsidR="006406B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Eğer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kitap</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genç</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araştırmacının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ekonomisine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ilgi</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duymasını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sağlarsa</w:t>
      </w:r>
      <w:proofErr w:type="spellEnd"/>
      <w:r w:rsidRPr="00534096">
        <w:rPr>
          <w:rFonts w:ascii="Times New Roman" w:eastAsia="Times New Roman" w:hAnsi="Times New Roman" w:cs="Times New Roman"/>
          <w:noProof w:val="0"/>
          <w:kern w:val="0"/>
          <w:lang w:val="en-US"/>
          <w14:ligatures w14:val="none"/>
        </w:rPr>
        <w:t>,</w:t>
      </w:r>
      <w:r w:rsidR="006406B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yöneticisinin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karar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verirken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farklı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düşünmesine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katkıda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bulunursa</w:t>
      </w:r>
      <w:proofErr w:type="spellEnd"/>
      <w:r w:rsidRPr="00534096">
        <w:rPr>
          <w:rFonts w:ascii="Times New Roman" w:eastAsia="Times New Roman" w:hAnsi="Times New Roman" w:cs="Times New Roman"/>
          <w:noProof w:val="0"/>
          <w:kern w:val="0"/>
          <w:lang w:val="en-US"/>
          <w14:ligatures w14:val="none"/>
        </w:rPr>
        <w:t>,</w:t>
      </w:r>
      <w:r w:rsidR="006406B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hekimin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sağlık</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politikalarına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daha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geniş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bir</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perspektiften</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bakmasına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yardımcı</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olursa</w:t>
      </w:r>
      <w:proofErr w:type="spellEnd"/>
      <w:r w:rsidR="006406B7"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amacına</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ulaşmış</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olacaktır</w:t>
      </w:r>
      <w:proofErr w:type="spellEnd"/>
      <w:r w:rsidRPr="00534096">
        <w:rPr>
          <w:rFonts w:ascii="Times New Roman" w:eastAsia="Times New Roman" w:hAnsi="Times New Roman" w:cs="Times New Roman"/>
          <w:noProof w:val="0"/>
          <w:kern w:val="0"/>
          <w:lang w:val="en-US"/>
          <w14:ligatures w14:val="none"/>
        </w:rPr>
        <w:t>.</w:t>
      </w:r>
    </w:p>
    <w:p w14:paraId="616009C7" w14:textId="77777777" w:rsidR="00217E38" w:rsidRPr="00534096" w:rsidRDefault="00217E3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63DE17BA" w14:textId="4AE484C3" w:rsidR="00217E38" w:rsidRPr="00534096" w:rsidRDefault="00217E38" w:rsidP="00B04661">
      <w:pPr>
        <w:spacing w:before="100" w:beforeAutospacing="1" w:after="100" w:afterAutospacing="1" w:line="240" w:lineRule="auto"/>
        <w:contextualSpacing/>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ANA KAYNAK LİSTESİ</w:t>
      </w:r>
    </w:p>
    <w:p w14:paraId="0DAD5256" w14:textId="77777777" w:rsidR="00217E38" w:rsidRPr="00534096" w:rsidRDefault="00217E3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2D323A5C" w14:textId="77777777" w:rsidR="00217E38" w:rsidRPr="00534096" w:rsidRDefault="00217E3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A. Temel </w:t>
      </w:r>
      <w:proofErr w:type="spellStart"/>
      <w:r w:rsidRPr="00534096">
        <w:rPr>
          <w:rFonts w:ascii="Times New Roman" w:eastAsia="Times New Roman" w:hAnsi="Times New Roman" w:cs="Times New Roman"/>
          <w:b/>
          <w:bCs/>
          <w:noProof w:val="0"/>
          <w:kern w:val="0"/>
          <w:lang w:val="en-US"/>
          <w14:ligatures w14:val="none"/>
        </w:rPr>
        <w:t>Farmakoekonomi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Sağlık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Ekonomisi</w:t>
      </w:r>
      <w:proofErr w:type="spellEnd"/>
    </w:p>
    <w:p w14:paraId="7AF598B6" w14:textId="77777777" w:rsidR="00217E38" w:rsidRPr="00534096" w:rsidRDefault="00217E38" w:rsidP="00B04661">
      <w:pPr>
        <w:numPr>
          <w:ilvl w:val="0"/>
          <w:numId w:val="5"/>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Drummond MF, </w:t>
      </w:r>
      <w:proofErr w:type="spellStart"/>
      <w:r w:rsidRPr="00534096">
        <w:rPr>
          <w:rFonts w:ascii="Times New Roman" w:eastAsia="Times New Roman" w:hAnsi="Times New Roman" w:cs="Times New Roman"/>
          <w:noProof w:val="0"/>
          <w:kern w:val="0"/>
          <w:lang w:val="en-US"/>
          <w14:ligatures w14:val="none"/>
        </w:rPr>
        <w:t>Sculpher</w:t>
      </w:r>
      <w:proofErr w:type="spellEnd"/>
      <w:r w:rsidRPr="00534096">
        <w:rPr>
          <w:rFonts w:ascii="Times New Roman" w:eastAsia="Times New Roman" w:hAnsi="Times New Roman" w:cs="Times New Roman"/>
          <w:noProof w:val="0"/>
          <w:kern w:val="0"/>
          <w:lang w:val="en-US"/>
          <w14:ligatures w14:val="none"/>
        </w:rPr>
        <w:t xml:space="preserve"> MJ, Claxton K, Stoddart GL, Torrance GW. </w:t>
      </w:r>
      <w:r w:rsidRPr="00534096">
        <w:rPr>
          <w:rFonts w:ascii="Times New Roman" w:eastAsia="Times New Roman" w:hAnsi="Times New Roman" w:cs="Times New Roman"/>
          <w:i/>
          <w:iCs/>
          <w:noProof w:val="0"/>
          <w:kern w:val="0"/>
          <w:lang w:val="en-US"/>
          <w14:ligatures w14:val="none"/>
        </w:rPr>
        <w:t xml:space="preserve">Methods for the Economic Evaluation of Health Care </w:t>
      </w:r>
      <w:proofErr w:type="spellStart"/>
      <w:r w:rsidRPr="00534096">
        <w:rPr>
          <w:rFonts w:ascii="Times New Roman" w:eastAsia="Times New Roman" w:hAnsi="Times New Roman" w:cs="Times New Roman"/>
          <w:i/>
          <w:iCs/>
          <w:noProof w:val="0"/>
          <w:kern w:val="0"/>
          <w:lang w:val="en-US"/>
          <w14:ligatures w14:val="none"/>
        </w:rPr>
        <w:t>Programmes</w:t>
      </w:r>
      <w:proofErr w:type="spellEnd"/>
      <w:r w:rsidRPr="00534096">
        <w:rPr>
          <w:rFonts w:ascii="Times New Roman" w:eastAsia="Times New Roman" w:hAnsi="Times New Roman" w:cs="Times New Roman"/>
          <w:noProof w:val="0"/>
          <w:kern w:val="0"/>
          <w:lang w:val="en-US"/>
          <w14:ligatures w14:val="none"/>
        </w:rPr>
        <w:t xml:space="preserve">. 4th ed. Oxford: Oxford University Press; 2015. </w:t>
      </w:r>
    </w:p>
    <w:p w14:paraId="3AF06E49" w14:textId="77777777" w:rsidR="00217E38" w:rsidRPr="00534096" w:rsidRDefault="00217E38" w:rsidP="00B04661">
      <w:pPr>
        <w:numPr>
          <w:ilvl w:val="0"/>
          <w:numId w:val="5"/>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Gold MR, Siegel JE, Russell LB, Weinstein MC. </w:t>
      </w:r>
      <w:r w:rsidRPr="00534096">
        <w:rPr>
          <w:rFonts w:ascii="Times New Roman" w:eastAsia="Times New Roman" w:hAnsi="Times New Roman" w:cs="Times New Roman"/>
          <w:i/>
          <w:iCs/>
          <w:noProof w:val="0"/>
          <w:kern w:val="0"/>
          <w:lang w:val="en-US"/>
          <w14:ligatures w14:val="none"/>
        </w:rPr>
        <w:t>Cost-Effectiveness in Health and Medicine</w:t>
      </w:r>
      <w:r w:rsidRPr="00534096">
        <w:rPr>
          <w:rFonts w:ascii="Times New Roman" w:eastAsia="Times New Roman" w:hAnsi="Times New Roman" w:cs="Times New Roman"/>
          <w:noProof w:val="0"/>
          <w:kern w:val="0"/>
          <w:lang w:val="en-US"/>
          <w14:ligatures w14:val="none"/>
        </w:rPr>
        <w:t xml:space="preserve">. New York: Oxford University Press; 1996. </w:t>
      </w:r>
    </w:p>
    <w:p w14:paraId="34C3BD36" w14:textId="77777777" w:rsidR="00217E38" w:rsidRPr="00534096" w:rsidRDefault="00217E38" w:rsidP="00B04661">
      <w:pPr>
        <w:numPr>
          <w:ilvl w:val="0"/>
          <w:numId w:val="5"/>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Briggs A, Claxton K, </w:t>
      </w:r>
      <w:proofErr w:type="spellStart"/>
      <w:r w:rsidRPr="00534096">
        <w:rPr>
          <w:rFonts w:ascii="Times New Roman" w:eastAsia="Times New Roman" w:hAnsi="Times New Roman" w:cs="Times New Roman"/>
          <w:noProof w:val="0"/>
          <w:kern w:val="0"/>
          <w:lang w:val="en-US"/>
          <w14:ligatures w14:val="none"/>
        </w:rPr>
        <w:t>Sculpher</w:t>
      </w:r>
      <w:proofErr w:type="spellEnd"/>
      <w:r w:rsidRPr="00534096">
        <w:rPr>
          <w:rFonts w:ascii="Times New Roman" w:eastAsia="Times New Roman" w:hAnsi="Times New Roman" w:cs="Times New Roman"/>
          <w:noProof w:val="0"/>
          <w:kern w:val="0"/>
          <w:lang w:val="en-US"/>
          <w14:ligatures w14:val="none"/>
        </w:rPr>
        <w:t xml:space="preserve"> M. </w:t>
      </w:r>
      <w:r w:rsidRPr="00534096">
        <w:rPr>
          <w:rFonts w:ascii="Times New Roman" w:eastAsia="Times New Roman" w:hAnsi="Times New Roman" w:cs="Times New Roman"/>
          <w:i/>
          <w:iCs/>
          <w:noProof w:val="0"/>
          <w:kern w:val="0"/>
          <w:lang w:val="en-US"/>
          <w14:ligatures w14:val="none"/>
        </w:rPr>
        <w:t>Decision Modelling for Health Economic Evaluation</w:t>
      </w:r>
      <w:r w:rsidRPr="00534096">
        <w:rPr>
          <w:rFonts w:ascii="Times New Roman" w:eastAsia="Times New Roman" w:hAnsi="Times New Roman" w:cs="Times New Roman"/>
          <w:noProof w:val="0"/>
          <w:kern w:val="0"/>
          <w:lang w:val="en-US"/>
          <w14:ligatures w14:val="none"/>
        </w:rPr>
        <w:t xml:space="preserve">. Oxford: Oxford University Press; 2006. </w:t>
      </w:r>
    </w:p>
    <w:p w14:paraId="543EA086" w14:textId="77777777" w:rsidR="00217E38" w:rsidRPr="00534096" w:rsidRDefault="00217E38" w:rsidP="00B04661">
      <w:pPr>
        <w:numPr>
          <w:ilvl w:val="0"/>
          <w:numId w:val="5"/>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Neumann PJ, Sanders GD, Russell LB, Siegel JE, </w:t>
      </w:r>
      <w:proofErr w:type="spellStart"/>
      <w:r w:rsidRPr="00534096">
        <w:rPr>
          <w:rFonts w:ascii="Times New Roman" w:eastAsia="Times New Roman" w:hAnsi="Times New Roman" w:cs="Times New Roman"/>
          <w:noProof w:val="0"/>
          <w:kern w:val="0"/>
          <w:lang w:val="en-US"/>
          <w14:ligatures w14:val="none"/>
        </w:rPr>
        <w:t>Ganiats</w:t>
      </w:r>
      <w:proofErr w:type="spellEnd"/>
      <w:r w:rsidRPr="00534096">
        <w:rPr>
          <w:rFonts w:ascii="Times New Roman" w:eastAsia="Times New Roman" w:hAnsi="Times New Roman" w:cs="Times New Roman"/>
          <w:noProof w:val="0"/>
          <w:kern w:val="0"/>
          <w:lang w:val="en-US"/>
          <w14:ligatures w14:val="none"/>
        </w:rPr>
        <w:t xml:space="preserve"> TG. </w:t>
      </w:r>
      <w:r w:rsidRPr="00534096">
        <w:rPr>
          <w:rFonts w:ascii="Times New Roman" w:eastAsia="Times New Roman" w:hAnsi="Times New Roman" w:cs="Times New Roman"/>
          <w:i/>
          <w:iCs/>
          <w:noProof w:val="0"/>
          <w:kern w:val="0"/>
          <w:lang w:val="en-US"/>
          <w14:ligatures w14:val="none"/>
        </w:rPr>
        <w:t>Cost-Effectiveness in Health and Medicine</w:t>
      </w:r>
      <w:r w:rsidRPr="00534096">
        <w:rPr>
          <w:rFonts w:ascii="Times New Roman" w:eastAsia="Times New Roman" w:hAnsi="Times New Roman" w:cs="Times New Roman"/>
          <w:noProof w:val="0"/>
          <w:kern w:val="0"/>
          <w:lang w:val="en-US"/>
          <w14:ligatures w14:val="none"/>
        </w:rPr>
        <w:t xml:space="preserve">. 2nd ed. New York: Oxford University Press; 2017. </w:t>
      </w:r>
    </w:p>
    <w:p w14:paraId="1D96B4E2" w14:textId="39E2FA04" w:rsidR="00217E38" w:rsidRPr="00534096" w:rsidRDefault="00217E38" w:rsidP="00B04661">
      <w:pPr>
        <w:numPr>
          <w:ilvl w:val="0"/>
          <w:numId w:val="5"/>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Drummond M. Twenty years of using economic evaluations for drug reimbursement decisions. </w:t>
      </w:r>
      <w:r w:rsidRPr="00534096">
        <w:rPr>
          <w:rFonts w:ascii="Times New Roman" w:eastAsia="Times New Roman" w:hAnsi="Times New Roman" w:cs="Times New Roman"/>
          <w:i/>
          <w:iCs/>
          <w:noProof w:val="0"/>
          <w:kern w:val="0"/>
          <w:lang w:val="en-US"/>
          <w14:ligatures w14:val="none"/>
        </w:rPr>
        <w:t>Value Health</w:t>
      </w:r>
      <w:r w:rsidRPr="00534096">
        <w:rPr>
          <w:rFonts w:ascii="Times New Roman" w:eastAsia="Times New Roman" w:hAnsi="Times New Roman" w:cs="Times New Roman"/>
          <w:noProof w:val="0"/>
          <w:kern w:val="0"/>
          <w:lang w:val="en-US"/>
          <w14:ligatures w14:val="none"/>
        </w:rPr>
        <w:t>. 2013;16(Suppl 1</w:t>
      </w:r>
      <w:proofErr w:type="gramStart"/>
      <w:r w:rsidRPr="00534096">
        <w:rPr>
          <w:rFonts w:ascii="Times New Roman" w:eastAsia="Times New Roman" w:hAnsi="Times New Roman" w:cs="Times New Roman"/>
          <w:noProof w:val="0"/>
          <w:kern w:val="0"/>
          <w:lang w:val="en-US"/>
          <w14:ligatures w14:val="none"/>
        </w:rPr>
        <w:t>):S</w:t>
      </w:r>
      <w:proofErr w:type="gramEnd"/>
      <w:r w:rsidRPr="00534096">
        <w:rPr>
          <w:rFonts w:ascii="Times New Roman" w:eastAsia="Times New Roman" w:hAnsi="Times New Roman" w:cs="Times New Roman"/>
          <w:noProof w:val="0"/>
          <w:kern w:val="0"/>
          <w:lang w:val="en-US"/>
          <w14:ligatures w14:val="none"/>
        </w:rPr>
        <w:t xml:space="preserve">27-S30. </w:t>
      </w:r>
      <w:proofErr w:type="gramStart"/>
      <w:r w:rsidRPr="00534096">
        <w:rPr>
          <w:rFonts w:ascii="Times New Roman" w:eastAsia="Times New Roman" w:hAnsi="Times New Roman" w:cs="Times New Roman"/>
          <w:noProof w:val="0"/>
          <w:kern w:val="0"/>
          <w:lang w:val="en-US"/>
          <w14:ligatures w14:val="none"/>
        </w:rPr>
        <w:t>doi:10.1016/j.jval</w:t>
      </w:r>
      <w:proofErr w:type="gramEnd"/>
      <w:r w:rsidRPr="00534096">
        <w:rPr>
          <w:rFonts w:ascii="Times New Roman" w:eastAsia="Times New Roman" w:hAnsi="Times New Roman" w:cs="Times New Roman"/>
          <w:noProof w:val="0"/>
          <w:kern w:val="0"/>
          <w:lang w:val="en-US"/>
          <w14:ligatures w14:val="none"/>
        </w:rPr>
        <w:t xml:space="preserve">.2013.08.2294. </w:t>
      </w:r>
    </w:p>
    <w:p w14:paraId="39A60850" w14:textId="77777777" w:rsidR="00217E38" w:rsidRPr="00534096" w:rsidRDefault="00217E3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B. QALY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Yaşam</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Kalitesi</w:t>
      </w:r>
      <w:proofErr w:type="spellEnd"/>
    </w:p>
    <w:p w14:paraId="3199AB9C" w14:textId="77777777" w:rsidR="00217E38" w:rsidRPr="00534096" w:rsidRDefault="00217E38" w:rsidP="00B04661">
      <w:pPr>
        <w:numPr>
          <w:ilvl w:val="0"/>
          <w:numId w:val="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Torrance GW. Utility approach to measuring health-related quality of life. </w:t>
      </w:r>
      <w:r w:rsidRPr="00534096">
        <w:rPr>
          <w:rFonts w:ascii="Times New Roman" w:eastAsia="Times New Roman" w:hAnsi="Times New Roman" w:cs="Times New Roman"/>
          <w:i/>
          <w:iCs/>
          <w:noProof w:val="0"/>
          <w:kern w:val="0"/>
          <w:lang w:val="en-US"/>
          <w14:ligatures w14:val="none"/>
        </w:rPr>
        <w:t>J Chronic Dis</w:t>
      </w:r>
      <w:r w:rsidRPr="00534096">
        <w:rPr>
          <w:rFonts w:ascii="Times New Roman" w:eastAsia="Times New Roman" w:hAnsi="Times New Roman" w:cs="Times New Roman"/>
          <w:noProof w:val="0"/>
          <w:kern w:val="0"/>
          <w:lang w:val="en-US"/>
          <w14:ligatures w14:val="none"/>
        </w:rPr>
        <w:t xml:space="preserve">. 1987;40(6):593-603. doi:10.1016/0021-9681(87)90019-1. </w:t>
      </w:r>
    </w:p>
    <w:p w14:paraId="6F5946ED" w14:textId="77777777" w:rsidR="00217E38" w:rsidRPr="00534096" w:rsidRDefault="00217E38" w:rsidP="00B04661">
      <w:pPr>
        <w:numPr>
          <w:ilvl w:val="0"/>
          <w:numId w:val="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Dolan P. Modeling valuations for </w:t>
      </w:r>
      <w:proofErr w:type="spellStart"/>
      <w:r w:rsidRPr="00534096">
        <w:rPr>
          <w:rFonts w:ascii="Times New Roman" w:eastAsia="Times New Roman" w:hAnsi="Times New Roman" w:cs="Times New Roman"/>
          <w:noProof w:val="0"/>
          <w:kern w:val="0"/>
          <w:lang w:val="en-US"/>
          <w14:ligatures w14:val="none"/>
        </w:rPr>
        <w:t>EuroQol</w:t>
      </w:r>
      <w:proofErr w:type="spellEnd"/>
      <w:r w:rsidRPr="00534096">
        <w:rPr>
          <w:rFonts w:ascii="Times New Roman" w:eastAsia="Times New Roman" w:hAnsi="Times New Roman" w:cs="Times New Roman"/>
          <w:noProof w:val="0"/>
          <w:kern w:val="0"/>
          <w:lang w:val="en-US"/>
          <w14:ligatures w14:val="none"/>
        </w:rPr>
        <w:t xml:space="preserve"> health states. </w:t>
      </w:r>
      <w:r w:rsidRPr="00534096">
        <w:rPr>
          <w:rFonts w:ascii="Times New Roman" w:eastAsia="Times New Roman" w:hAnsi="Times New Roman" w:cs="Times New Roman"/>
          <w:i/>
          <w:iCs/>
          <w:noProof w:val="0"/>
          <w:kern w:val="0"/>
          <w:lang w:val="en-US"/>
          <w14:ligatures w14:val="none"/>
        </w:rPr>
        <w:t>Med Care</w:t>
      </w:r>
      <w:r w:rsidRPr="00534096">
        <w:rPr>
          <w:rFonts w:ascii="Times New Roman" w:eastAsia="Times New Roman" w:hAnsi="Times New Roman" w:cs="Times New Roman"/>
          <w:noProof w:val="0"/>
          <w:kern w:val="0"/>
          <w:lang w:val="en-US"/>
          <w14:ligatures w14:val="none"/>
        </w:rPr>
        <w:t xml:space="preserve">. 1997;35(11):1095-1108. doi:10.1097/00005650-199711000-00002. </w:t>
      </w:r>
    </w:p>
    <w:p w14:paraId="4F02E855" w14:textId="77777777" w:rsidR="00217E38" w:rsidRPr="00534096" w:rsidRDefault="00217E38" w:rsidP="00B04661">
      <w:pPr>
        <w:numPr>
          <w:ilvl w:val="0"/>
          <w:numId w:val="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EuroQol</w:t>
      </w:r>
      <w:proofErr w:type="spellEnd"/>
      <w:r w:rsidRPr="00534096">
        <w:rPr>
          <w:rFonts w:ascii="Times New Roman" w:eastAsia="Times New Roman" w:hAnsi="Times New Roman" w:cs="Times New Roman"/>
          <w:noProof w:val="0"/>
          <w:kern w:val="0"/>
          <w:lang w:val="en-US"/>
          <w14:ligatures w14:val="none"/>
        </w:rPr>
        <w:t xml:space="preserve"> Group. </w:t>
      </w:r>
      <w:proofErr w:type="spellStart"/>
      <w:r w:rsidRPr="00534096">
        <w:rPr>
          <w:rFonts w:ascii="Times New Roman" w:eastAsia="Times New Roman" w:hAnsi="Times New Roman" w:cs="Times New Roman"/>
          <w:noProof w:val="0"/>
          <w:kern w:val="0"/>
          <w:lang w:val="en-US"/>
          <w14:ligatures w14:val="none"/>
        </w:rPr>
        <w:t>EuroQol</w:t>
      </w:r>
      <w:proofErr w:type="spellEnd"/>
      <w:r w:rsidRPr="00534096">
        <w:rPr>
          <w:rFonts w:ascii="Times New Roman" w:eastAsia="Times New Roman" w:hAnsi="Times New Roman" w:cs="Times New Roman"/>
          <w:noProof w:val="0"/>
          <w:kern w:val="0"/>
          <w:lang w:val="en-US"/>
          <w14:ligatures w14:val="none"/>
        </w:rPr>
        <w:t xml:space="preserve">—A new facility for the measurement of health-related quality of life. </w:t>
      </w:r>
      <w:r w:rsidRPr="00534096">
        <w:rPr>
          <w:rFonts w:ascii="Times New Roman" w:eastAsia="Times New Roman" w:hAnsi="Times New Roman" w:cs="Times New Roman"/>
          <w:i/>
          <w:iCs/>
          <w:noProof w:val="0"/>
          <w:kern w:val="0"/>
          <w:lang w:val="en-US"/>
          <w14:ligatures w14:val="none"/>
        </w:rPr>
        <w:t>Health Policy</w:t>
      </w:r>
      <w:r w:rsidRPr="00534096">
        <w:rPr>
          <w:rFonts w:ascii="Times New Roman" w:eastAsia="Times New Roman" w:hAnsi="Times New Roman" w:cs="Times New Roman"/>
          <w:noProof w:val="0"/>
          <w:kern w:val="0"/>
          <w:lang w:val="en-US"/>
          <w14:ligatures w14:val="none"/>
        </w:rPr>
        <w:t xml:space="preserve">. 1990;16(3):199-208. doi:10.1016/0168-8510(90)90421-9. </w:t>
      </w:r>
    </w:p>
    <w:p w14:paraId="09E5A0E0" w14:textId="458A763B" w:rsidR="00217E38" w:rsidRPr="00534096" w:rsidRDefault="00217E38" w:rsidP="00B04661">
      <w:pPr>
        <w:numPr>
          <w:ilvl w:val="0"/>
          <w:numId w:val="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 xml:space="preserve">Weinstein MC, Torrance G, McGuire A. QALYs: The basics. </w:t>
      </w:r>
      <w:r w:rsidRPr="00534096">
        <w:rPr>
          <w:rFonts w:ascii="Times New Roman" w:eastAsia="Times New Roman" w:hAnsi="Times New Roman" w:cs="Times New Roman"/>
          <w:i/>
          <w:iCs/>
          <w:noProof w:val="0"/>
          <w:kern w:val="0"/>
          <w:lang w:val="en-US"/>
          <w14:ligatures w14:val="none"/>
        </w:rPr>
        <w:t>Value Health</w:t>
      </w:r>
      <w:r w:rsidRPr="00534096">
        <w:rPr>
          <w:rFonts w:ascii="Times New Roman" w:eastAsia="Times New Roman" w:hAnsi="Times New Roman" w:cs="Times New Roman"/>
          <w:noProof w:val="0"/>
          <w:kern w:val="0"/>
          <w:lang w:val="en-US"/>
          <w14:ligatures w14:val="none"/>
        </w:rPr>
        <w:t>. 2009;12(Suppl 1</w:t>
      </w:r>
      <w:proofErr w:type="gramStart"/>
      <w:r w:rsidRPr="00534096">
        <w:rPr>
          <w:rFonts w:ascii="Times New Roman" w:eastAsia="Times New Roman" w:hAnsi="Times New Roman" w:cs="Times New Roman"/>
          <w:noProof w:val="0"/>
          <w:kern w:val="0"/>
          <w:lang w:val="en-US"/>
          <w14:ligatures w14:val="none"/>
        </w:rPr>
        <w:t>):S</w:t>
      </w:r>
      <w:proofErr w:type="gramEnd"/>
      <w:r w:rsidRPr="00534096">
        <w:rPr>
          <w:rFonts w:ascii="Times New Roman" w:eastAsia="Times New Roman" w:hAnsi="Times New Roman" w:cs="Times New Roman"/>
          <w:noProof w:val="0"/>
          <w:kern w:val="0"/>
          <w:lang w:val="en-US"/>
          <w14:ligatures w14:val="none"/>
        </w:rPr>
        <w:t>5-SS9. doi:10.1111/j.1524-4733.2009.</w:t>
      </w:r>
      <w:proofErr w:type="gramStart"/>
      <w:r w:rsidRPr="00534096">
        <w:rPr>
          <w:rFonts w:ascii="Times New Roman" w:eastAsia="Times New Roman" w:hAnsi="Times New Roman" w:cs="Times New Roman"/>
          <w:noProof w:val="0"/>
          <w:kern w:val="0"/>
          <w:lang w:val="en-US"/>
          <w14:ligatures w14:val="none"/>
        </w:rPr>
        <w:t>00515.x.</w:t>
      </w:r>
      <w:proofErr w:type="gramEnd"/>
      <w:r w:rsidRPr="00534096">
        <w:rPr>
          <w:rFonts w:ascii="Times New Roman" w:eastAsia="Times New Roman" w:hAnsi="Times New Roman" w:cs="Times New Roman"/>
          <w:noProof w:val="0"/>
          <w:kern w:val="0"/>
          <w:lang w:val="en-US"/>
          <w14:ligatures w14:val="none"/>
        </w:rPr>
        <w:t xml:space="preserve"> </w:t>
      </w:r>
    </w:p>
    <w:p w14:paraId="49597423" w14:textId="77777777" w:rsidR="00217E38" w:rsidRPr="00534096" w:rsidRDefault="00217E3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C. ICER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Maliyet-Etkililik</w:t>
      </w:r>
      <w:proofErr w:type="spellEnd"/>
    </w:p>
    <w:p w14:paraId="07C9367D" w14:textId="77777777" w:rsidR="00217E38" w:rsidRPr="00534096" w:rsidRDefault="00217E38" w:rsidP="00B04661">
      <w:pPr>
        <w:numPr>
          <w:ilvl w:val="0"/>
          <w:numId w:val="7"/>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Weinstein MC, Stason WB. Foundations of cost-effectiveness analysis for health and medical practices. </w:t>
      </w:r>
      <w:r w:rsidRPr="00534096">
        <w:rPr>
          <w:rFonts w:ascii="Times New Roman" w:eastAsia="Times New Roman" w:hAnsi="Times New Roman" w:cs="Times New Roman"/>
          <w:i/>
          <w:iCs/>
          <w:noProof w:val="0"/>
          <w:kern w:val="0"/>
          <w:lang w:val="en-US"/>
          <w14:ligatures w14:val="none"/>
        </w:rPr>
        <w:t>N Engl J Med</w:t>
      </w:r>
      <w:r w:rsidRPr="00534096">
        <w:rPr>
          <w:rFonts w:ascii="Times New Roman" w:eastAsia="Times New Roman" w:hAnsi="Times New Roman" w:cs="Times New Roman"/>
          <w:noProof w:val="0"/>
          <w:kern w:val="0"/>
          <w:lang w:val="en-US"/>
          <w14:ligatures w14:val="none"/>
        </w:rPr>
        <w:t xml:space="preserve">. 1977;296(13):716-721. doi:10.1056/NEJM197703312961304. </w:t>
      </w:r>
    </w:p>
    <w:p w14:paraId="4D3C0FBC" w14:textId="77777777" w:rsidR="00217E38" w:rsidRPr="00534096" w:rsidRDefault="00217E38" w:rsidP="00B04661">
      <w:pPr>
        <w:numPr>
          <w:ilvl w:val="0"/>
          <w:numId w:val="7"/>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Briggs AH, O'Brien BJ. The death of cost-minimization analysis? </w:t>
      </w:r>
      <w:r w:rsidRPr="00534096">
        <w:rPr>
          <w:rFonts w:ascii="Times New Roman" w:eastAsia="Times New Roman" w:hAnsi="Times New Roman" w:cs="Times New Roman"/>
          <w:i/>
          <w:iCs/>
          <w:noProof w:val="0"/>
          <w:kern w:val="0"/>
          <w:lang w:val="en-US"/>
          <w14:ligatures w14:val="none"/>
        </w:rPr>
        <w:t>Health Econ</w:t>
      </w:r>
      <w:r w:rsidRPr="00534096">
        <w:rPr>
          <w:rFonts w:ascii="Times New Roman" w:eastAsia="Times New Roman" w:hAnsi="Times New Roman" w:cs="Times New Roman"/>
          <w:noProof w:val="0"/>
          <w:kern w:val="0"/>
          <w:lang w:val="en-US"/>
          <w14:ligatures w14:val="none"/>
        </w:rPr>
        <w:t xml:space="preserve">. 2001;10(2):179-184. doi:10.1002/hec.584. </w:t>
      </w:r>
    </w:p>
    <w:p w14:paraId="3A4EF9F3" w14:textId="6BFAD7F3" w:rsidR="00217E38" w:rsidRPr="00534096" w:rsidRDefault="00217E38" w:rsidP="00B04661">
      <w:pPr>
        <w:numPr>
          <w:ilvl w:val="0"/>
          <w:numId w:val="7"/>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Sanders GD, Neumann PJ, Basu A, Brock DW, Feeny D, Krahn M, et al. Recommendations for conduct, methodological practices, and reporting of cost-effectiveness analyses. </w:t>
      </w:r>
      <w:r w:rsidRPr="00534096">
        <w:rPr>
          <w:rFonts w:ascii="Times New Roman" w:eastAsia="Times New Roman" w:hAnsi="Times New Roman" w:cs="Times New Roman"/>
          <w:i/>
          <w:iCs/>
          <w:noProof w:val="0"/>
          <w:kern w:val="0"/>
          <w:lang w:val="en-US"/>
          <w14:ligatures w14:val="none"/>
        </w:rPr>
        <w:t>JAMA</w:t>
      </w:r>
      <w:r w:rsidRPr="00534096">
        <w:rPr>
          <w:rFonts w:ascii="Times New Roman" w:eastAsia="Times New Roman" w:hAnsi="Times New Roman" w:cs="Times New Roman"/>
          <w:noProof w:val="0"/>
          <w:kern w:val="0"/>
          <w:lang w:val="en-US"/>
          <w14:ligatures w14:val="none"/>
        </w:rPr>
        <w:t xml:space="preserve">. 2016;316(10):1093-1103. doi:10.1001/jama.2016.12195. </w:t>
      </w:r>
    </w:p>
    <w:p w14:paraId="02D7BBBE" w14:textId="77777777" w:rsidR="00217E38" w:rsidRPr="00534096" w:rsidRDefault="00217E3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D. </w:t>
      </w:r>
      <w:proofErr w:type="spellStart"/>
      <w:r w:rsidRPr="00534096">
        <w:rPr>
          <w:rFonts w:ascii="Times New Roman" w:eastAsia="Times New Roman" w:hAnsi="Times New Roman" w:cs="Times New Roman"/>
          <w:b/>
          <w:bCs/>
          <w:noProof w:val="0"/>
          <w:kern w:val="0"/>
          <w:lang w:val="en-US"/>
          <w14:ligatures w14:val="none"/>
        </w:rPr>
        <w:t>Sağlık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Teknolojisi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Değerlendirmesi</w:t>
      </w:r>
      <w:proofErr w:type="spellEnd"/>
      <w:r w:rsidRPr="00534096">
        <w:rPr>
          <w:rFonts w:ascii="Times New Roman" w:eastAsia="Times New Roman" w:hAnsi="Times New Roman" w:cs="Times New Roman"/>
          <w:b/>
          <w:bCs/>
          <w:noProof w:val="0"/>
          <w:kern w:val="0"/>
          <w:lang w:val="en-US"/>
          <w14:ligatures w14:val="none"/>
        </w:rPr>
        <w:t xml:space="preserve"> (HTA)</w:t>
      </w:r>
    </w:p>
    <w:p w14:paraId="294A210C" w14:textId="77777777" w:rsidR="00217E38" w:rsidRPr="00534096" w:rsidRDefault="00217E38" w:rsidP="00B04661">
      <w:pPr>
        <w:numPr>
          <w:ilvl w:val="0"/>
          <w:numId w:val="8"/>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Banta D. The development of health technology assessment. </w:t>
      </w:r>
      <w:r w:rsidRPr="00534096">
        <w:rPr>
          <w:rFonts w:ascii="Times New Roman" w:eastAsia="Times New Roman" w:hAnsi="Times New Roman" w:cs="Times New Roman"/>
          <w:i/>
          <w:iCs/>
          <w:noProof w:val="0"/>
          <w:kern w:val="0"/>
          <w:lang w:val="en-US"/>
          <w14:ligatures w14:val="none"/>
        </w:rPr>
        <w:t>Health Policy</w:t>
      </w:r>
      <w:r w:rsidRPr="00534096">
        <w:rPr>
          <w:rFonts w:ascii="Times New Roman" w:eastAsia="Times New Roman" w:hAnsi="Times New Roman" w:cs="Times New Roman"/>
          <w:noProof w:val="0"/>
          <w:kern w:val="0"/>
          <w:lang w:val="en-US"/>
          <w14:ligatures w14:val="none"/>
        </w:rPr>
        <w:t xml:space="preserve">. 2003;63(2):121-132. doi:10.1016/S0168-8510(02)00059-3. </w:t>
      </w:r>
    </w:p>
    <w:p w14:paraId="1BE2859B" w14:textId="77777777" w:rsidR="00217E38" w:rsidRPr="00534096" w:rsidRDefault="00217E38" w:rsidP="00B04661">
      <w:pPr>
        <w:numPr>
          <w:ilvl w:val="0"/>
          <w:numId w:val="8"/>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O'Rourke B, </w:t>
      </w:r>
      <w:proofErr w:type="spellStart"/>
      <w:r w:rsidRPr="00534096">
        <w:rPr>
          <w:rFonts w:ascii="Times New Roman" w:eastAsia="Times New Roman" w:hAnsi="Times New Roman" w:cs="Times New Roman"/>
          <w:noProof w:val="0"/>
          <w:kern w:val="0"/>
          <w:lang w:val="en-US"/>
          <w14:ligatures w14:val="none"/>
        </w:rPr>
        <w:t>Oortwijn</w:t>
      </w:r>
      <w:proofErr w:type="spellEnd"/>
      <w:r w:rsidRPr="00534096">
        <w:rPr>
          <w:rFonts w:ascii="Times New Roman" w:eastAsia="Times New Roman" w:hAnsi="Times New Roman" w:cs="Times New Roman"/>
          <w:noProof w:val="0"/>
          <w:kern w:val="0"/>
          <w:lang w:val="en-US"/>
          <w14:ligatures w14:val="none"/>
        </w:rPr>
        <w:t xml:space="preserve"> W, Schuller T; International Joint Task Group. The new definition of health technology assessment: A milestone in international collaboration. </w:t>
      </w:r>
      <w:r w:rsidRPr="00534096">
        <w:rPr>
          <w:rFonts w:ascii="Times New Roman" w:eastAsia="Times New Roman" w:hAnsi="Times New Roman" w:cs="Times New Roman"/>
          <w:i/>
          <w:iCs/>
          <w:noProof w:val="0"/>
          <w:kern w:val="0"/>
          <w:lang w:val="en-US"/>
          <w14:ligatures w14:val="none"/>
        </w:rPr>
        <w:t>Int J Technol Assess Health Care</w:t>
      </w:r>
      <w:r w:rsidRPr="00534096">
        <w:rPr>
          <w:rFonts w:ascii="Times New Roman" w:eastAsia="Times New Roman" w:hAnsi="Times New Roman" w:cs="Times New Roman"/>
          <w:noProof w:val="0"/>
          <w:kern w:val="0"/>
          <w:lang w:val="en-US"/>
          <w14:ligatures w14:val="none"/>
        </w:rPr>
        <w:t xml:space="preserve">. 2020;36(3):187-190. doi:10.1017/S0266462320000215. </w:t>
      </w:r>
    </w:p>
    <w:p w14:paraId="2C1D6C67" w14:textId="68CA54CC" w:rsidR="00217E38" w:rsidRPr="00534096" w:rsidRDefault="00217E38" w:rsidP="00B04661">
      <w:pPr>
        <w:numPr>
          <w:ilvl w:val="0"/>
          <w:numId w:val="8"/>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Kristensen FB, Husereau D, </w:t>
      </w:r>
      <w:proofErr w:type="spellStart"/>
      <w:r w:rsidRPr="00534096">
        <w:rPr>
          <w:rFonts w:ascii="Times New Roman" w:eastAsia="Times New Roman" w:hAnsi="Times New Roman" w:cs="Times New Roman"/>
          <w:noProof w:val="0"/>
          <w:kern w:val="0"/>
          <w:lang w:val="en-US"/>
          <w14:ligatures w14:val="none"/>
        </w:rPr>
        <w:t>Huić</w:t>
      </w:r>
      <w:proofErr w:type="spellEnd"/>
      <w:r w:rsidRPr="00534096">
        <w:rPr>
          <w:rFonts w:ascii="Times New Roman" w:eastAsia="Times New Roman" w:hAnsi="Times New Roman" w:cs="Times New Roman"/>
          <w:noProof w:val="0"/>
          <w:kern w:val="0"/>
          <w:lang w:val="en-US"/>
          <w14:ligatures w14:val="none"/>
        </w:rPr>
        <w:t xml:space="preserve"> M, Drummond M, Berger ML, Bond K, et al. Identifying the need for good practices in health technology assessment. </w:t>
      </w:r>
      <w:r w:rsidRPr="00534096">
        <w:rPr>
          <w:rFonts w:ascii="Times New Roman" w:eastAsia="Times New Roman" w:hAnsi="Times New Roman" w:cs="Times New Roman"/>
          <w:i/>
          <w:iCs/>
          <w:noProof w:val="0"/>
          <w:kern w:val="0"/>
          <w:lang w:val="en-US"/>
          <w14:ligatures w14:val="none"/>
        </w:rPr>
        <w:t>Int J Technol Assess Health Care</w:t>
      </w:r>
      <w:r w:rsidRPr="00534096">
        <w:rPr>
          <w:rFonts w:ascii="Times New Roman" w:eastAsia="Times New Roman" w:hAnsi="Times New Roman" w:cs="Times New Roman"/>
          <w:noProof w:val="0"/>
          <w:kern w:val="0"/>
          <w:lang w:val="en-US"/>
          <w14:ligatures w14:val="none"/>
        </w:rPr>
        <w:t xml:space="preserve">. 2019;35(1):1-7. doi:10.1017/S0266462319000028. </w:t>
      </w:r>
    </w:p>
    <w:p w14:paraId="7FD47FEF" w14:textId="77777777" w:rsidR="00217E38" w:rsidRPr="00534096" w:rsidRDefault="00217E3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E. NICE</w:t>
      </w:r>
    </w:p>
    <w:p w14:paraId="163CEFD5" w14:textId="77777777" w:rsidR="00217E38" w:rsidRPr="00534096" w:rsidRDefault="00217E38" w:rsidP="00B04661">
      <w:pPr>
        <w:numPr>
          <w:ilvl w:val="0"/>
          <w:numId w:val="9"/>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National Institute for Health and Care Excellence (NICE). </w:t>
      </w:r>
      <w:r w:rsidRPr="00534096">
        <w:rPr>
          <w:rFonts w:ascii="Times New Roman" w:eastAsia="Times New Roman" w:hAnsi="Times New Roman" w:cs="Times New Roman"/>
          <w:i/>
          <w:iCs/>
          <w:noProof w:val="0"/>
          <w:kern w:val="0"/>
          <w:lang w:val="en-US"/>
          <w14:ligatures w14:val="none"/>
        </w:rPr>
        <w:t>Guide to the Methods of Technology Appraisal 2022</w:t>
      </w:r>
      <w:r w:rsidRPr="00534096">
        <w:rPr>
          <w:rFonts w:ascii="Times New Roman" w:eastAsia="Times New Roman" w:hAnsi="Times New Roman" w:cs="Times New Roman"/>
          <w:noProof w:val="0"/>
          <w:kern w:val="0"/>
          <w:lang w:val="en-US"/>
          <w14:ligatures w14:val="none"/>
        </w:rPr>
        <w:t xml:space="preserve">. London: NICE; 2022. </w:t>
      </w:r>
    </w:p>
    <w:p w14:paraId="60AE075D" w14:textId="50FB1D34" w:rsidR="00217E38" w:rsidRPr="00534096" w:rsidRDefault="00217E38" w:rsidP="00B04661">
      <w:pPr>
        <w:numPr>
          <w:ilvl w:val="0"/>
          <w:numId w:val="9"/>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National Institute for Health and Care Excellence (NICE). </w:t>
      </w:r>
      <w:r w:rsidRPr="00534096">
        <w:rPr>
          <w:rFonts w:ascii="Times New Roman" w:eastAsia="Times New Roman" w:hAnsi="Times New Roman" w:cs="Times New Roman"/>
          <w:i/>
          <w:iCs/>
          <w:noProof w:val="0"/>
          <w:kern w:val="0"/>
          <w:lang w:val="en-US"/>
          <w14:ligatures w14:val="none"/>
        </w:rPr>
        <w:t>Health Technology Evaluations: The Manual</w:t>
      </w:r>
      <w:r w:rsidRPr="00534096">
        <w:rPr>
          <w:rFonts w:ascii="Times New Roman" w:eastAsia="Times New Roman" w:hAnsi="Times New Roman" w:cs="Times New Roman"/>
          <w:noProof w:val="0"/>
          <w:kern w:val="0"/>
          <w:lang w:val="en-US"/>
          <w14:ligatures w14:val="none"/>
        </w:rPr>
        <w:t xml:space="preserve">. London: NICE; 2022. </w:t>
      </w:r>
    </w:p>
    <w:p w14:paraId="0F5D5647" w14:textId="77777777" w:rsidR="00217E38" w:rsidRPr="00534096" w:rsidRDefault="00217E3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F. ISPOR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Outcomes Research</w:t>
      </w:r>
    </w:p>
    <w:p w14:paraId="0AC38CF5" w14:textId="77777777" w:rsidR="00217E38" w:rsidRPr="00534096" w:rsidRDefault="00217E38" w:rsidP="00B04661">
      <w:pPr>
        <w:numPr>
          <w:ilvl w:val="0"/>
          <w:numId w:val="10"/>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Neumann PJ. History of outcomes research and ISPOR. </w:t>
      </w:r>
      <w:r w:rsidRPr="00534096">
        <w:rPr>
          <w:rFonts w:ascii="Times New Roman" w:eastAsia="Times New Roman" w:hAnsi="Times New Roman" w:cs="Times New Roman"/>
          <w:i/>
          <w:iCs/>
          <w:noProof w:val="0"/>
          <w:kern w:val="0"/>
          <w:lang w:val="en-US"/>
          <w14:ligatures w14:val="none"/>
        </w:rPr>
        <w:t>Value Health</w:t>
      </w:r>
      <w:r w:rsidRPr="00534096">
        <w:rPr>
          <w:rFonts w:ascii="Times New Roman" w:eastAsia="Times New Roman" w:hAnsi="Times New Roman" w:cs="Times New Roman"/>
          <w:noProof w:val="0"/>
          <w:kern w:val="0"/>
          <w:lang w:val="en-US"/>
          <w14:ligatures w14:val="none"/>
        </w:rPr>
        <w:t xml:space="preserve">. 2018;21(11):1297-1302. </w:t>
      </w:r>
      <w:proofErr w:type="gramStart"/>
      <w:r w:rsidRPr="00534096">
        <w:rPr>
          <w:rFonts w:ascii="Times New Roman" w:eastAsia="Times New Roman" w:hAnsi="Times New Roman" w:cs="Times New Roman"/>
          <w:noProof w:val="0"/>
          <w:kern w:val="0"/>
          <w:lang w:val="en-US"/>
          <w14:ligatures w14:val="none"/>
        </w:rPr>
        <w:t>doi:10.1016/j.jval</w:t>
      </w:r>
      <w:proofErr w:type="gramEnd"/>
      <w:r w:rsidRPr="00534096">
        <w:rPr>
          <w:rFonts w:ascii="Times New Roman" w:eastAsia="Times New Roman" w:hAnsi="Times New Roman" w:cs="Times New Roman"/>
          <w:noProof w:val="0"/>
          <w:kern w:val="0"/>
          <w:lang w:val="en-US"/>
          <w14:ligatures w14:val="none"/>
        </w:rPr>
        <w:t xml:space="preserve">.2018.09.2844. </w:t>
      </w:r>
    </w:p>
    <w:p w14:paraId="0B033819" w14:textId="77777777" w:rsidR="00217E38" w:rsidRPr="00534096" w:rsidRDefault="00217E38" w:rsidP="00B04661">
      <w:pPr>
        <w:numPr>
          <w:ilvl w:val="0"/>
          <w:numId w:val="10"/>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Berger ML, Sox H, Willke RJ, Brixner DL, Eichler HG, Goettsch W, et al. </w:t>
      </w:r>
      <w:proofErr w:type="gramStart"/>
      <w:r w:rsidRPr="00534096">
        <w:rPr>
          <w:rFonts w:ascii="Times New Roman" w:eastAsia="Times New Roman" w:hAnsi="Times New Roman" w:cs="Times New Roman"/>
          <w:noProof w:val="0"/>
          <w:kern w:val="0"/>
          <w:lang w:val="en-US"/>
          <w14:ligatures w14:val="none"/>
        </w:rPr>
        <w:t>Good</w:t>
      </w:r>
      <w:proofErr w:type="gramEnd"/>
      <w:r w:rsidRPr="00534096">
        <w:rPr>
          <w:rFonts w:ascii="Times New Roman" w:eastAsia="Times New Roman" w:hAnsi="Times New Roman" w:cs="Times New Roman"/>
          <w:noProof w:val="0"/>
          <w:kern w:val="0"/>
          <w:lang w:val="en-US"/>
          <w14:ligatures w14:val="none"/>
        </w:rPr>
        <w:t xml:space="preserve"> practices for real-world data studies of treatment and/or comparative effectiveness research. </w:t>
      </w:r>
      <w:r w:rsidRPr="00534096">
        <w:rPr>
          <w:rFonts w:ascii="Times New Roman" w:eastAsia="Times New Roman" w:hAnsi="Times New Roman" w:cs="Times New Roman"/>
          <w:i/>
          <w:iCs/>
          <w:noProof w:val="0"/>
          <w:kern w:val="0"/>
          <w:lang w:val="en-US"/>
          <w14:ligatures w14:val="none"/>
        </w:rPr>
        <w:t>Value Health</w:t>
      </w:r>
      <w:r w:rsidRPr="00534096">
        <w:rPr>
          <w:rFonts w:ascii="Times New Roman" w:eastAsia="Times New Roman" w:hAnsi="Times New Roman" w:cs="Times New Roman"/>
          <w:noProof w:val="0"/>
          <w:kern w:val="0"/>
          <w:lang w:val="en-US"/>
          <w14:ligatures w14:val="none"/>
        </w:rPr>
        <w:t xml:space="preserve">. 2017;20(8):1003-1008. </w:t>
      </w:r>
      <w:proofErr w:type="gramStart"/>
      <w:r w:rsidRPr="00534096">
        <w:rPr>
          <w:rFonts w:ascii="Times New Roman" w:eastAsia="Times New Roman" w:hAnsi="Times New Roman" w:cs="Times New Roman"/>
          <w:noProof w:val="0"/>
          <w:kern w:val="0"/>
          <w:lang w:val="en-US"/>
          <w14:ligatures w14:val="none"/>
        </w:rPr>
        <w:t>doi:10.1016/j.jval</w:t>
      </w:r>
      <w:proofErr w:type="gramEnd"/>
      <w:r w:rsidRPr="00534096">
        <w:rPr>
          <w:rFonts w:ascii="Times New Roman" w:eastAsia="Times New Roman" w:hAnsi="Times New Roman" w:cs="Times New Roman"/>
          <w:noProof w:val="0"/>
          <w:kern w:val="0"/>
          <w:lang w:val="en-US"/>
          <w14:ligatures w14:val="none"/>
        </w:rPr>
        <w:t xml:space="preserve">.2017.08.3019. </w:t>
      </w:r>
    </w:p>
    <w:p w14:paraId="0F9EBF29" w14:textId="77777777" w:rsidR="00F8549C" w:rsidRPr="00534096" w:rsidRDefault="00217E38" w:rsidP="00B04661">
      <w:pPr>
        <w:numPr>
          <w:ilvl w:val="0"/>
          <w:numId w:val="10"/>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Berger ML, Mamdani M, Atkins D, Johnson ML. Good research practices for comparative effectiveness research: defining, reporting and interpreting nonrandomized studies of treatment effects. </w:t>
      </w:r>
      <w:r w:rsidRPr="00534096">
        <w:rPr>
          <w:rFonts w:ascii="Times New Roman" w:eastAsia="Times New Roman" w:hAnsi="Times New Roman" w:cs="Times New Roman"/>
          <w:i/>
          <w:iCs/>
          <w:noProof w:val="0"/>
          <w:kern w:val="0"/>
          <w:lang w:val="en-US"/>
          <w14:ligatures w14:val="none"/>
        </w:rPr>
        <w:t>Value Health</w:t>
      </w:r>
      <w:r w:rsidRPr="00534096">
        <w:rPr>
          <w:rFonts w:ascii="Times New Roman" w:eastAsia="Times New Roman" w:hAnsi="Times New Roman" w:cs="Times New Roman"/>
          <w:noProof w:val="0"/>
          <w:kern w:val="0"/>
          <w:lang w:val="en-US"/>
          <w14:ligatures w14:val="none"/>
        </w:rPr>
        <w:t xml:space="preserve">. 2009;12(8):1044-1052. </w:t>
      </w:r>
    </w:p>
    <w:p w14:paraId="7E728D11" w14:textId="7224FA2F" w:rsidR="00217E38" w:rsidRPr="00534096" w:rsidRDefault="00217E38" w:rsidP="00B04661">
      <w:pPr>
        <w:spacing w:before="100" w:beforeAutospacing="1" w:after="100" w:afterAutospacing="1" w:line="240" w:lineRule="auto"/>
        <w:ind w:left="360"/>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G. </w:t>
      </w:r>
      <w:proofErr w:type="spellStart"/>
      <w:r w:rsidRPr="00534096">
        <w:rPr>
          <w:rFonts w:ascii="Times New Roman" w:eastAsia="Times New Roman" w:hAnsi="Times New Roman" w:cs="Times New Roman"/>
          <w:b/>
          <w:bCs/>
          <w:noProof w:val="0"/>
          <w:kern w:val="0"/>
          <w:lang w:val="en-US"/>
          <w14:ligatures w14:val="none"/>
        </w:rPr>
        <w:t>Gerçek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Yaşam</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Verileri</w:t>
      </w:r>
      <w:proofErr w:type="spellEnd"/>
      <w:r w:rsidRPr="00534096">
        <w:rPr>
          <w:rFonts w:ascii="Times New Roman" w:eastAsia="Times New Roman" w:hAnsi="Times New Roman" w:cs="Times New Roman"/>
          <w:b/>
          <w:bCs/>
          <w:noProof w:val="0"/>
          <w:kern w:val="0"/>
          <w:lang w:val="en-US"/>
          <w14:ligatures w14:val="none"/>
        </w:rPr>
        <w:t xml:space="preserve"> (RWD)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Gerçek</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Yaşam</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Kanıtları</w:t>
      </w:r>
      <w:proofErr w:type="spellEnd"/>
      <w:r w:rsidRPr="00534096">
        <w:rPr>
          <w:rFonts w:ascii="Times New Roman" w:eastAsia="Times New Roman" w:hAnsi="Times New Roman" w:cs="Times New Roman"/>
          <w:b/>
          <w:bCs/>
          <w:noProof w:val="0"/>
          <w:kern w:val="0"/>
          <w:lang w:val="en-US"/>
          <w14:ligatures w14:val="none"/>
        </w:rPr>
        <w:t xml:space="preserve"> (RWE)</w:t>
      </w:r>
    </w:p>
    <w:p w14:paraId="0B9ACF46" w14:textId="77777777" w:rsidR="00217E38" w:rsidRPr="00534096" w:rsidRDefault="00217E38" w:rsidP="00B04661">
      <w:pPr>
        <w:numPr>
          <w:ilvl w:val="0"/>
          <w:numId w:val="11"/>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Sherman RE, Anderson SA, Dal Pan GJ, Gray GW, Gross T, Hunter NL, et al. Real-world evidence—What is it and what can it tell us? </w:t>
      </w:r>
      <w:r w:rsidRPr="00534096">
        <w:rPr>
          <w:rFonts w:ascii="Times New Roman" w:eastAsia="Times New Roman" w:hAnsi="Times New Roman" w:cs="Times New Roman"/>
          <w:i/>
          <w:iCs/>
          <w:noProof w:val="0"/>
          <w:kern w:val="0"/>
          <w:lang w:val="en-US"/>
          <w14:ligatures w14:val="none"/>
        </w:rPr>
        <w:t>N Engl J Med</w:t>
      </w:r>
      <w:r w:rsidRPr="00534096">
        <w:rPr>
          <w:rFonts w:ascii="Times New Roman" w:eastAsia="Times New Roman" w:hAnsi="Times New Roman" w:cs="Times New Roman"/>
          <w:noProof w:val="0"/>
          <w:kern w:val="0"/>
          <w:lang w:val="en-US"/>
          <w14:ligatures w14:val="none"/>
        </w:rPr>
        <w:t xml:space="preserve">. 2016;375(23):2293-2297. doi:10.1056/NEJMsb1609216. </w:t>
      </w:r>
    </w:p>
    <w:p w14:paraId="4D0E5AEA" w14:textId="77777777" w:rsidR="00217E38" w:rsidRPr="00534096" w:rsidRDefault="00217E38" w:rsidP="00B04661">
      <w:pPr>
        <w:numPr>
          <w:ilvl w:val="0"/>
          <w:numId w:val="11"/>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Makady</w:t>
      </w:r>
      <w:proofErr w:type="spellEnd"/>
      <w:r w:rsidRPr="00534096">
        <w:rPr>
          <w:rFonts w:ascii="Times New Roman" w:eastAsia="Times New Roman" w:hAnsi="Times New Roman" w:cs="Times New Roman"/>
          <w:noProof w:val="0"/>
          <w:kern w:val="0"/>
          <w:lang w:val="en-US"/>
          <w14:ligatures w14:val="none"/>
        </w:rPr>
        <w:t xml:space="preserve"> A, de Boer A, Hillege H, </w:t>
      </w:r>
      <w:proofErr w:type="spellStart"/>
      <w:r w:rsidRPr="00534096">
        <w:rPr>
          <w:rFonts w:ascii="Times New Roman" w:eastAsia="Times New Roman" w:hAnsi="Times New Roman" w:cs="Times New Roman"/>
          <w:noProof w:val="0"/>
          <w:kern w:val="0"/>
          <w:lang w:val="en-US"/>
          <w14:ligatures w14:val="none"/>
        </w:rPr>
        <w:t>Klungel</w:t>
      </w:r>
      <w:proofErr w:type="spellEnd"/>
      <w:r w:rsidRPr="00534096">
        <w:rPr>
          <w:rFonts w:ascii="Times New Roman" w:eastAsia="Times New Roman" w:hAnsi="Times New Roman" w:cs="Times New Roman"/>
          <w:noProof w:val="0"/>
          <w:kern w:val="0"/>
          <w:lang w:val="en-US"/>
          <w14:ligatures w14:val="none"/>
        </w:rPr>
        <w:t xml:space="preserve"> O, Goettsch W. What is real-world data? A review of definitions based on literature and stakeholder interviews. </w:t>
      </w:r>
      <w:r w:rsidRPr="00534096">
        <w:rPr>
          <w:rFonts w:ascii="Times New Roman" w:eastAsia="Times New Roman" w:hAnsi="Times New Roman" w:cs="Times New Roman"/>
          <w:i/>
          <w:iCs/>
          <w:noProof w:val="0"/>
          <w:kern w:val="0"/>
          <w:lang w:val="en-US"/>
          <w14:ligatures w14:val="none"/>
        </w:rPr>
        <w:t>Pharmacoeconomics</w:t>
      </w:r>
      <w:r w:rsidRPr="00534096">
        <w:rPr>
          <w:rFonts w:ascii="Times New Roman" w:eastAsia="Times New Roman" w:hAnsi="Times New Roman" w:cs="Times New Roman"/>
          <w:noProof w:val="0"/>
          <w:kern w:val="0"/>
          <w:lang w:val="en-US"/>
          <w14:ligatures w14:val="none"/>
        </w:rPr>
        <w:t xml:space="preserve">. 2017;35(9):865-879. doi:10.1007/s40273-017-0551-z. </w:t>
      </w:r>
    </w:p>
    <w:p w14:paraId="56F9A326" w14:textId="7A7FBE2A" w:rsidR="00217E38" w:rsidRPr="00534096" w:rsidRDefault="00217E38" w:rsidP="00B04661">
      <w:pPr>
        <w:numPr>
          <w:ilvl w:val="0"/>
          <w:numId w:val="11"/>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Eichler HG, Baird LG, Barker R, Bloechl-Daum B, Børlum-Kristensen F, Brown J, et al. From adaptive licensing to adaptive pathways. </w:t>
      </w:r>
      <w:r w:rsidRPr="00534096">
        <w:rPr>
          <w:rFonts w:ascii="Times New Roman" w:eastAsia="Times New Roman" w:hAnsi="Times New Roman" w:cs="Times New Roman"/>
          <w:i/>
          <w:iCs/>
          <w:noProof w:val="0"/>
          <w:kern w:val="0"/>
          <w:lang w:val="en-US"/>
          <w14:ligatures w14:val="none"/>
        </w:rPr>
        <w:t xml:space="preserve">Clin </w:t>
      </w:r>
      <w:proofErr w:type="spellStart"/>
      <w:r w:rsidRPr="00534096">
        <w:rPr>
          <w:rFonts w:ascii="Times New Roman" w:eastAsia="Times New Roman" w:hAnsi="Times New Roman" w:cs="Times New Roman"/>
          <w:i/>
          <w:iCs/>
          <w:noProof w:val="0"/>
          <w:kern w:val="0"/>
          <w:lang w:val="en-US"/>
          <w14:ligatures w14:val="none"/>
        </w:rPr>
        <w:t>Pharmacol</w:t>
      </w:r>
      <w:proofErr w:type="spellEnd"/>
      <w:r w:rsidRPr="00534096">
        <w:rPr>
          <w:rFonts w:ascii="Times New Roman" w:eastAsia="Times New Roman" w:hAnsi="Times New Roman" w:cs="Times New Roman"/>
          <w:i/>
          <w:iCs/>
          <w:noProof w:val="0"/>
          <w:kern w:val="0"/>
          <w:lang w:val="en-US"/>
          <w14:ligatures w14:val="none"/>
        </w:rPr>
        <w:t xml:space="preserve"> Ther</w:t>
      </w:r>
      <w:r w:rsidRPr="00534096">
        <w:rPr>
          <w:rFonts w:ascii="Times New Roman" w:eastAsia="Times New Roman" w:hAnsi="Times New Roman" w:cs="Times New Roman"/>
          <w:noProof w:val="0"/>
          <w:kern w:val="0"/>
          <w:lang w:val="en-US"/>
          <w14:ligatures w14:val="none"/>
        </w:rPr>
        <w:t xml:space="preserve">. 2015;97(3):234-246. doi:10.1002/cpt.59. </w:t>
      </w:r>
    </w:p>
    <w:p w14:paraId="41F4D6CD" w14:textId="77777777" w:rsidR="00217E38" w:rsidRPr="00534096" w:rsidRDefault="00217E3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H. Orphan Drugs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Nadir </w:t>
      </w:r>
      <w:proofErr w:type="spellStart"/>
      <w:r w:rsidRPr="00534096">
        <w:rPr>
          <w:rFonts w:ascii="Times New Roman" w:eastAsia="Times New Roman" w:hAnsi="Times New Roman" w:cs="Times New Roman"/>
          <w:b/>
          <w:bCs/>
          <w:noProof w:val="0"/>
          <w:kern w:val="0"/>
          <w:lang w:val="en-US"/>
          <w14:ligatures w14:val="none"/>
        </w:rPr>
        <w:t>Hastalıklar</w:t>
      </w:r>
      <w:proofErr w:type="spellEnd"/>
    </w:p>
    <w:p w14:paraId="68E142D3" w14:textId="77777777" w:rsidR="00217E38" w:rsidRPr="00534096" w:rsidRDefault="00217E38" w:rsidP="00B04661">
      <w:pPr>
        <w:numPr>
          <w:ilvl w:val="0"/>
          <w:numId w:val="12"/>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Orphan Drug Act. Public Law 97-414. United States Congress; 1983. </w:t>
      </w:r>
    </w:p>
    <w:p w14:paraId="24CD7604" w14:textId="77777777" w:rsidR="00217E38" w:rsidRPr="00534096" w:rsidRDefault="00217E38" w:rsidP="00B04661">
      <w:pPr>
        <w:numPr>
          <w:ilvl w:val="0"/>
          <w:numId w:val="12"/>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 xml:space="preserve">Drummond MF, Towse A. Orphan drugs policies: A suitable case for treatment. </w:t>
      </w:r>
      <w:proofErr w:type="spellStart"/>
      <w:r w:rsidRPr="00534096">
        <w:rPr>
          <w:rFonts w:ascii="Times New Roman" w:eastAsia="Times New Roman" w:hAnsi="Times New Roman" w:cs="Times New Roman"/>
          <w:i/>
          <w:iCs/>
          <w:noProof w:val="0"/>
          <w:kern w:val="0"/>
          <w:lang w:val="en-US"/>
          <w14:ligatures w14:val="none"/>
        </w:rPr>
        <w:t>Eur</w:t>
      </w:r>
      <w:proofErr w:type="spellEnd"/>
      <w:r w:rsidRPr="00534096">
        <w:rPr>
          <w:rFonts w:ascii="Times New Roman" w:eastAsia="Times New Roman" w:hAnsi="Times New Roman" w:cs="Times New Roman"/>
          <w:i/>
          <w:iCs/>
          <w:noProof w:val="0"/>
          <w:kern w:val="0"/>
          <w:lang w:val="en-US"/>
          <w14:ligatures w14:val="none"/>
        </w:rPr>
        <w:t xml:space="preserve"> J Health Econ</w:t>
      </w:r>
      <w:r w:rsidRPr="00534096">
        <w:rPr>
          <w:rFonts w:ascii="Times New Roman" w:eastAsia="Times New Roman" w:hAnsi="Times New Roman" w:cs="Times New Roman"/>
          <w:noProof w:val="0"/>
          <w:kern w:val="0"/>
          <w:lang w:val="en-US"/>
          <w14:ligatures w14:val="none"/>
        </w:rPr>
        <w:t xml:space="preserve">. 2014;15(4):335-340. </w:t>
      </w:r>
    </w:p>
    <w:p w14:paraId="0999E8AB" w14:textId="42E9E424" w:rsidR="00217E38" w:rsidRPr="00534096" w:rsidRDefault="00217E38" w:rsidP="00B04661">
      <w:pPr>
        <w:numPr>
          <w:ilvl w:val="0"/>
          <w:numId w:val="12"/>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Schlander M, </w:t>
      </w:r>
      <w:proofErr w:type="spellStart"/>
      <w:r w:rsidRPr="00534096">
        <w:rPr>
          <w:rFonts w:ascii="Times New Roman" w:eastAsia="Times New Roman" w:hAnsi="Times New Roman" w:cs="Times New Roman"/>
          <w:noProof w:val="0"/>
          <w:kern w:val="0"/>
          <w:lang w:val="en-US"/>
          <w14:ligatures w14:val="none"/>
        </w:rPr>
        <w:t>Dintsios</w:t>
      </w:r>
      <w:proofErr w:type="spellEnd"/>
      <w:r w:rsidRPr="00534096">
        <w:rPr>
          <w:rFonts w:ascii="Times New Roman" w:eastAsia="Times New Roman" w:hAnsi="Times New Roman" w:cs="Times New Roman"/>
          <w:noProof w:val="0"/>
          <w:kern w:val="0"/>
          <w:lang w:val="en-US"/>
          <w14:ligatures w14:val="none"/>
        </w:rPr>
        <w:t xml:space="preserve"> CM, </w:t>
      </w:r>
      <w:proofErr w:type="spellStart"/>
      <w:r w:rsidRPr="00534096">
        <w:rPr>
          <w:rFonts w:ascii="Times New Roman" w:eastAsia="Times New Roman" w:hAnsi="Times New Roman" w:cs="Times New Roman"/>
          <w:noProof w:val="0"/>
          <w:kern w:val="0"/>
          <w:lang w:val="en-US"/>
          <w14:ligatures w14:val="none"/>
        </w:rPr>
        <w:t>Gandjour</w:t>
      </w:r>
      <w:proofErr w:type="spellEnd"/>
      <w:r w:rsidRPr="00534096">
        <w:rPr>
          <w:rFonts w:ascii="Times New Roman" w:eastAsia="Times New Roman" w:hAnsi="Times New Roman" w:cs="Times New Roman"/>
          <w:noProof w:val="0"/>
          <w:kern w:val="0"/>
          <w:lang w:val="en-US"/>
          <w14:ligatures w14:val="none"/>
        </w:rPr>
        <w:t xml:space="preserve"> A. Health technology assessment and rare diseases. </w:t>
      </w:r>
      <w:r w:rsidRPr="00534096">
        <w:rPr>
          <w:rFonts w:ascii="Times New Roman" w:eastAsia="Times New Roman" w:hAnsi="Times New Roman" w:cs="Times New Roman"/>
          <w:i/>
          <w:iCs/>
          <w:noProof w:val="0"/>
          <w:kern w:val="0"/>
          <w:lang w:val="en-US"/>
          <w14:ligatures w14:val="none"/>
        </w:rPr>
        <w:t>Pharmacoeconomics</w:t>
      </w:r>
      <w:r w:rsidRPr="00534096">
        <w:rPr>
          <w:rFonts w:ascii="Times New Roman" w:eastAsia="Times New Roman" w:hAnsi="Times New Roman" w:cs="Times New Roman"/>
          <w:noProof w:val="0"/>
          <w:kern w:val="0"/>
          <w:lang w:val="en-US"/>
          <w14:ligatures w14:val="none"/>
        </w:rPr>
        <w:t xml:space="preserve">. 2021;39(9):1041-1054. doi:10.1007/s40273-021-01047-4. </w:t>
      </w:r>
    </w:p>
    <w:p w14:paraId="707FA197" w14:textId="77777777" w:rsidR="00217E38" w:rsidRPr="00534096" w:rsidRDefault="00217E3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I. Gen </w:t>
      </w:r>
      <w:proofErr w:type="spellStart"/>
      <w:r w:rsidRPr="00534096">
        <w:rPr>
          <w:rFonts w:ascii="Times New Roman" w:eastAsia="Times New Roman" w:hAnsi="Times New Roman" w:cs="Times New Roman"/>
          <w:b/>
          <w:bCs/>
          <w:noProof w:val="0"/>
          <w:kern w:val="0"/>
          <w:lang w:val="en-US"/>
          <w14:ligatures w14:val="none"/>
        </w:rPr>
        <w:t>Tedavileri</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CAR-T</w:t>
      </w:r>
    </w:p>
    <w:p w14:paraId="6B6703E8" w14:textId="77777777" w:rsidR="00217E38" w:rsidRPr="00534096" w:rsidRDefault="00217E38" w:rsidP="00B04661">
      <w:pPr>
        <w:numPr>
          <w:ilvl w:val="0"/>
          <w:numId w:val="13"/>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Whittington MD, McQueen RB, </w:t>
      </w:r>
      <w:proofErr w:type="spellStart"/>
      <w:r w:rsidRPr="00534096">
        <w:rPr>
          <w:rFonts w:ascii="Times New Roman" w:eastAsia="Times New Roman" w:hAnsi="Times New Roman" w:cs="Times New Roman"/>
          <w:noProof w:val="0"/>
          <w:kern w:val="0"/>
          <w:lang w:val="en-US"/>
          <w14:ligatures w14:val="none"/>
        </w:rPr>
        <w:t>Ollendorf</w:t>
      </w:r>
      <w:proofErr w:type="spellEnd"/>
      <w:r w:rsidRPr="00534096">
        <w:rPr>
          <w:rFonts w:ascii="Times New Roman" w:eastAsia="Times New Roman" w:hAnsi="Times New Roman" w:cs="Times New Roman"/>
          <w:noProof w:val="0"/>
          <w:kern w:val="0"/>
          <w:lang w:val="en-US"/>
          <w14:ligatures w14:val="none"/>
        </w:rPr>
        <w:t xml:space="preserve"> DA, Kumar VM, Chapman RH, Tice JA, et al. Long-term survival and cost-effectiveness associated with </w:t>
      </w:r>
      <w:proofErr w:type="spellStart"/>
      <w:r w:rsidRPr="00534096">
        <w:rPr>
          <w:rFonts w:ascii="Times New Roman" w:eastAsia="Times New Roman" w:hAnsi="Times New Roman" w:cs="Times New Roman"/>
          <w:noProof w:val="0"/>
          <w:kern w:val="0"/>
          <w:lang w:val="en-US"/>
          <w14:ligatures w14:val="none"/>
        </w:rPr>
        <w:t>axicabtagene</w:t>
      </w:r>
      <w:proofErr w:type="spellEnd"/>
      <w:r w:rsidRPr="00534096">
        <w:rPr>
          <w:rFonts w:ascii="Times New Roman" w:eastAsia="Times New Roman" w:hAnsi="Times New Roman" w:cs="Times New Roman"/>
          <w:noProof w:val="0"/>
          <w:kern w:val="0"/>
          <w:lang w:val="en-US"/>
          <w14:ligatures w14:val="none"/>
        </w:rPr>
        <w:t xml:space="preserve"> </w:t>
      </w:r>
      <w:proofErr w:type="spellStart"/>
      <w:r w:rsidRPr="00534096">
        <w:rPr>
          <w:rFonts w:ascii="Times New Roman" w:eastAsia="Times New Roman" w:hAnsi="Times New Roman" w:cs="Times New Roman"/>
          <w:noProof w:val="0"/>
          <w:kern w:val="0"/>
          <w:lang w:val="en-US"/>
          <w14:ligatures w14:val="none"/>
        </w:rPr>
        <w:t>ciloleucel</w:t>
      </w:r>
      <w:proofErr w:type="spellEnd"/>
      <w:r w:rsidRPr="00534096">
        <w:rPr>
          <w:rFonts w:ascii="Times New Roman" w:eastAsia="Times New Roman" w:hAnsi="Times New Roman" w:cs="Times New Roman"/>
          <w:noProof w:val="0"/>
          <w:kern w:val="0"/>
          <w:lang w:val="en-US"/>
          <w14:ligatures w14:val="none"/>
        </w:rPr>
        <w:t xml:space="preserve"> versus chemotherapy for treatment of B-cell lymphoma. </w:t>
      </w:r>
      <w:r w:rsidRPr="00534096">
        <w:rPr>
          <w:rFonts w:ascii="Times New Roman" w:eastAsia="Times New Roman" w:hAnsi="Times New Roman" w:cs="Times New Roman"/>
          <w:i/>
          <w:iCs/>
          <w:noProof w:val="0"/>
          <w:kern w:val="0"/>
          <w:lang w:val="en-US"/>
          <w14:ligatures w14:val="none"/>
        </w:rPr>
        <w:t xml:space="preserve">JAMA </w:t>
      </w:r>
      <w:proofErr w:type="spellStart"/>
      <w:r w:rsidRPr="00534096">
        <w:rPr>
          <w:rFonts w:ascii="Times New Roman" w:eastAsia="Times New Roman" w:hAnsi="Times New Roman" w:cs="Times New Roman"/>
          <w:i/>
          <w:iCs/>
          <w:noProof w:val="0"/>
          <w:kern w:val="0"/>
          <w:lang w:val="en-US"/>
          <w14:ligatures w14:val="none"/>
        </w:rPr>
        <w:t>Netw</w:t>
      </w:r>
      <w:proofErr w:type="spellEnd"/>
      <w:r w:rsidRPr="00534096">
        <w:rPr>
          <w:rFonts w:ascii="Times New Roman" w:eastAsia="Times New Roman" w:hAnsi="Times New Roman" w:cs="Times New Roman"/>
          <w:i/>
          <w:iCs/>
          <w:noProof w:val="0"/>
          <w:kern w:val="0"/>
          <w:lang w:val="en-US"/>
          <w14:ligatures w14:val="none"/>
        </w:rPr>
        <w:t xml:space="preserve"> Open</w:t>
      </w:r>
      <w:r w:rsidRPr="00534096">
        <w:rPr>
          <w:rFonts w:ascii="Times New Roman" w:eastAsia="Times New Roman" w:hAnsi="Times New Roman" w:cs="Times New Roman"/>
          <w:noProof w:val="0"/>
          <w:kern w:val="0"/>
          <w:lang w:val="en-US"/>
          <w14:ligatures w14:val="none"/>
        </w:rPr>
        <w:t>. 2019;2(2</w:t>
      </w:r>
      <w:proofErr w:type="gramStart"/>
      <w:r w:rsidRPr="00534096">
        <w:rPr>
          <w:rFonts w:ascii="Times New Roman" w:eastAsia="Times New Roman" w:hAnsi="Times New Roman" w:cs="Times New Roman"/>
          <w:noProof w:val="0"/>
          <w:kern w:val="0"/>
          <w:lang w:val="en-US"/>
          <w14:ligatures w14:val="none"/>
        </w:rPr>
        <w:t>):e</w:t>
      </w:r>
      <w:proofErr w:type="gramEnd"/>
      <w:r w:rsidRPr="00534096">
        <w:rPr>
          <w:rFonts w:ascii="Times New Roman" w:eastAsia="Times New Roman" w:hAnsi="Times New Roman" w:cs="Times New Roman"/>
          <w:noProof w:val="0"/>
          <w:kern w:val="0"/>
          <w:lang w:val="en-US"/>
          <w14:ligatures w14:val="none"/>
        </w:rPr>
        <w:t xml:space="preserve">190035. doi:10.1001/jamanetworkopen.2019.0035. </w:t>
      </w:r>
    </w:p>
    <w:p w14:paraId="6A0DC441" w14:textId="77777777" w:rsidR="00217E38" w:rsidRPr="00534096" w:rsidRDefault="00217E38" w:rsidP="00B04661">
      <w:pPr>
        <w:numPr>
          <w:ilvl w:val="0"/>
          <w:numId w:val="13"/>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Institute for Clinical and Economic Review (ICER). </w:t>
      </w:r>
      <w:r w:rsidRPr="00534096">
        <w:rPr>
          <w:rFonts w:ascii="Times New Roman" w:eastAsia="Times New Roman" w:hAnsi="Times New Roman" w:cs="Times New Roman"/>
          <w:i/>
          <w:iCs/>
          <w:noProof w:val="0"/>
          <w:kern w:val="0"/>
          <w:lang w:val="en-US"/>
          <w14:ligatures w14:val="none"/>
        </w:rPr>
        <w:t>Valuing Gene Therapies: Methodological Advances and Future Directions</w:t>
      </w:r>
      <w:r w:rsidRPr="00534096">
        <w:rPr>
          <w:rFonts w:ascii="Times New Roman" w:eastAsia="Times New Roman" w:hAnsi="Times New Roman" w:cs="Times New Roman"/>
          <w:noProof w:val="0"/>
          <w:kern w:val="0"/>
          <w:lang w:val="en-US"/>
          <w14:ligatures w14:val="none"/>
        </w:rPr>
        <w:t xml:space="preserve">. Boston, MA: ICER; 2022. </w:t>
      </w:r>
    </w:p>
    <w:p w14:paraId="7A0312FF" w14:textId="3F295C9B" w:rsidR="00217E38" w:rsidRPr="00534096" w:rsidRDefault="00217E38" w:rsidP="00B04661">
      <w:pPr>
        <w:numPr>
          <w:ilvl w:val="0"/>
          <w:numId w:val="13"/>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Pearson SD. High-cost gene therapies and value assessment. </w:t>
      </w:r>
      <w:r w:rsidRPr="00534096">
        <w:rPr>
          <w:rFonts w:ascii="Times New Roman" w:eastAsia="Times New Roman" w:hAnsi="Times New Roman" w:cs="Times New Roman"/>
          <w:i/>
          <w:iCs/>
          <w:noProof w:val="0"/>
          <w:kern w:val="0"/>
          <w:lang w:val="en-US"/>
          <w14:ligatures w14:val="none"/>
        </w:rPr>
        <w:t>Health Aff (Millwood)</w:t>
      </w:r>
      <w:r w:rsidRPr="00534096">
        <w:rPr>
          <w:rFonts w:ascii="Times New Roman" w:eastAsia="Times New Roman" w:hAnsi="Times New Roman" w:cs="Times New Roman"/>
          <w:noProof w:val="0"/>
          <w:kern w:val="0"/>
          <w:lang w:val="en-US"/>
          <w14:ligatures w14:val="none"/>
        </w:rPr>
        <w:t xml:space="preserve">. 2020;39(12):2185-2191. doi:10.1377/hlthaff.2020.00946. </w:t>
      </w:r>
    </w:p>
    <w:p w14:paraId="62FCB00E" w14:textId="77777777" w:rsidR="00217E38" w:rsidRPr="00534096" w:rsidRDefault="00217E3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J. Value-Based Pricing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Risk </w:t>
      </w:r>
      <w:proofErr w:type="spellStart"/>
      <w:r w:rsidRPr="00534096">
        <w:rPr>
          <w:rFonts w:ascii="Times New Roman" w:eastAsia="Times New Roman" w:hAnsi="Times New Roman" w:cs="Times New Roman"/>
          <w:b/>
          <w:bCs/>
          <w:noProof w:val="0"/>
          <w:kern w:val="0"/>
          <w:lang w:val="en-US"/>
          <w14:ligatures w14:val="none"/>
        </w:rPr>
        <w:t>Paylaşımı</w:t>
      </w:r>
      <w:proofErr w:type="spellEnd"/>
    </w:p>
    <w:p w14:paraId="12FAE6D3" w14:textId="77777777" w:rsidR="00217E38" w:rsidRPr="00534096" w:rsidRDefault="00217E38" w:rsidP="00B04661">
      <w:pPr>
        <w:numPr>
          <w:ilvl w:val="0"/>
          <w:numId w:val="14"/>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Towse A, Garrison LP. Can't get no satisfaction? Will pay-for-performance help? </w:t>
      </w:r>
      <w:r w:rsidRPr="00534096">
        <w:rPr>
          <w:rFonts w:ascii="Times New Roman" w:eastAsia="Times New Roman" w:hAnsi="Times New Roman" w:cs="Times New Roman"/>
          <w:i/>
          <w:iCs/>
          <w:noProof w:val="0"/>
          <w:kern w:val="0"/>
          <w:lang w:val="en-US"/>
          <w14:ligatures w14:val="none"/>
        </w:rPr>
        <w:t>Pharmacoeconomics</w:t>
      </w:r>
      <w:r w:rsidRPr="00534096">
        <w:rPr>
          <w:rFonts w:ascii="Times New Roman" w:eastAsia="Times New Roman" w:hAnsi="Times New Roman" w:cs="Times New Roman"/>
          <w:noProof w:val="0"/>
          <w:kern w:val="0"/>
          <w:lang w:val="en-US"/>
          <w14:ligatures w14:val="none"/>
        </w:rPr>
        <w:t xml:space="preserve">. 2010;28(2):93-102. </w:t>
      </w:r>
    </w:p>
    <w:p w14:paraId="3E75E90C" w14:textId="77777777" w:rsidR="00217E38" w:rsidRPr="00534096" w:rsidRDefault="00217E38" w:rsidP="00B04661">
      <w:pPr>
        <w:numPr>
          <w:ilvl w:val="0"/>
          <w:numId w:val="14"/>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Garrison LP, Towse A, Briggs A, de </w:t>
      </w:r>
      <w:proofErr w:type="spellStart"/>
      <w:r w:rsidRPr="00534096">
        <w:rPr>
          <w:rFonts w:ascii="Times New Roman" w:eastAsia="Times New Roman" w:hAnsi="Times New Roman" w:cs="Times New Roman"/>
          <w:noProof w:val="0"/>
          <w:kern w:val="0"/>
          <w:lang w:val="en-US"/>
          <w14:ligatures w14:val="none"/>
        </w:rPr>
        <w:t>Pouvourville</w:t>
      </w:r>
      <w:proofErr w:type="spellEnd"/>
      <w:r w:rsidRPr="00534096">
        <w:rPr>
          <w:rFonts w:ascii="Times New Roman" w:eastAsia="Times New Roman" w:hAnsi="Times New Roman" w:cs="Times New Roman"/>
          <w:noProof w:val="0"/>
          <w:kern w:val="0"/>
          <w:lang w:val="en-US"/>
          <w14:ligatures w14:val="none"/>
        </w:rPr>
        <w:t xml:space="preserve"> G, </w:t>
      </w:r>
      <w:proofErr w:type="spellStart"/>
      <w:r w:rsidRPr="00534096">
        <w:rPr>
          <w:rFonts w:ascii="Times New Roman" w:eastAsia="Times New Roman" w:hAnsi="Times New Roman" w:cs="Times New Roman"/>
          <w:noProof w:val="0"/>
          <w:kern w:val="0"/>
          <w:lang w:val="en-US"/>
          <w14:ligatures w14:val="none"/>
        </w:rPr>
        <w:t>Grueger</w:t>
      </w:r>
      <w:proofErr w:type="spellEnd"/>
      <w:r w:rsidRPr="00534096">
        <w:rPr>
          <w:rFonts w:ascii="Times New Roman" w:eastAsia="Times New Roman" w:hAnsi="Times New Roman" w:cs="Times New Roman"/>
          <w:noProof w:val="0"/>
          <w:kern w:val="0"/>
          <w:lang w:val="en-US"/>
          <w14:ligatures w14:val="none"/>
        </w:rPr>
        <w:t xml:space="preserve"> J, Mohr PE, et al. Performance-based risk-sharing arrangements—Good practices for design, implementation and evaluation. </w:t>
      </w:r>
      <w:r w:rsidRPr="00534096">
        <w:rPr>
          <w:rFonts w:ascii="Times New Roman" w:eastAsia="Times New Roman" w:hAnsi="Times New Roman" w:cs="Times New Roman"/>
          <w:i/>
          <w:iCs/>
          <w:noProof w:val="0"/>
          <w:kern w:val="0"/>
          <w:lang w:val="en-US"/>
          <w14:ligatures w14:val="none"/>
        </w:rPr>
        <w:t>Health Aff (Millwood)</w:t>
      </w:r>
      <w:r w:rsidRPr="00534096">
        <w:rPr>
          <w:rFonts w:ascii="Times New Roman" w:eastAsia="Times New Roman" w:hAnsi="Times New Roman" w:cs="Times New Roman"/>
          <w:noProof w:val="0"/>
          <w:kern w:val="0"/>
          <w:lang w:val="en-US"/>
          <w14:ligatures w14:val="none"/>
        </w:rPr>
        <w:t xml:space="preserve">. 2013;32(9):1553-1561. doi:10.1377/hlthaff.2012.1258. </w:t>
      </w:r>
    </w:p>
    <w:p w14:paraId="07341CC7" w14:textId="2EE1F4A9" w:rsidR="00217E38" w:rsidRPr="00534096" w:rsidRDefault="00217E38" w:rsidP="00B04661">
      <w:pPr>
        <w:numPr>
          <w:ilvl w:val="0"/>
          <w:numId w:val="14"/>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Eichler HG, Baird LG, Barker R, Bloechl-Daum B, Brown J, et al. Adaptive pathways and value-based pricing. </w:t>
      </w:r>
      <w:r w:rsidRPr="00534096">
        <w:rPr>
          <w:rFonts w:ascii="Times New Roman" w:eastAsia="Times New Roman" w:hAnsi="Times New Roman" w:cs="Times New Roman"/>
          <w:i/>
          <w:iCs/>
          <w:noProof w:val="0"/>
          <w:kern w:val="0"/>
          <w:lang w:val="en-US"/>
          <w14:ligatures w14:val="none"/>
        </w:rPr>
        <w:t xml:space="preserve">Nat Rev Drug </w:t>
      </w:r>
      <w:proofErr w:type="spellStart"/>
      <w:r w:rsidRPr="00534096">
        <w:rPr>
          <w:rFonts w:ascii="Times New Roman" w:eastAsia="Times New Roman" w:hAnsi="Times New Roman" w:cs="Times New Roman"/>
          <w:i/>
          <w:iCs/>
          <w:noProof w:val="0"/>
          <w:kern w:val="0"/>
          <w:lang w:val="en-US"/>
          <w14:ligatures w14:val="none"/>
        </w:rPr>
        <w:t>Discov</w:t>
      </w:r>
      <w:proofErr w:type="spellEnd"/>
      <w:r w:rsidRPr="00534096">
        <w:rPr>
          <w:rFonts w:ascii="Times New Roman" w:eastAsia="Times New Roman" w:hAnsi="Times New Roman" w:cs="Times New Roman"/>
          <w:noProof w:val="0"/>
          <w:kern w:val="0"/>
          <w:lang w:val="en-US"/>
          <w14:ligatures w14:val="none"/>
        </w:rPr>
        <w:t xml:space="preserve">. 2015;14(3):161-162. doi:10.1038/nrd4534. </w:t>
      </w:r>
    </w:p>
    <w:p w14:paraId="7540AC5F" w14:textId="77777777" w:rsidR="00217E38" w:rsidRPr="00534096" w:rsidRDefault="00217E38" w:rsidP="00B04661">
      <w:pPr>
        <w:spacing w:before="100" w:beforeAutospacing="1" w:after="100" w:afterAutospacing="1" w:line="240" w:lineRule="auto"/>
        <w:contextualSpacing/>
        <w:outlineLvl w:val="1"/>
        <w:rPr>
          <w:rFonts w:ascii="Times New Roman" w:eastAsia="Times New Roman" w:hAnsi="Times New Roman" w:cs="Times New Roman"/>
          <w:b/>
          <w:bCs/>
          <w:noProof w:val="0"/>
          <w:kern w:val="0"/>
          <w:lang w:val="en-US"/>
          <w14:ligatures w14:val="none"/>
        </w:rPr>
      </w:pPr>
      <w:r w:rsidRPr="00534096">
        <w:rPr>
          <w:rFonts w:ascii="Times New Roman" w:eastAsia="Times New Roman" w:hAnsi="Times New Roman" w:cs="Times New Roman"/>
          <w:b/>
          <w:bCs/>
          <w:noProof w:val="0"/>
          <w:kern w:val="0"/>
          <w:lang w:val="en-US"/>
          <w14:ligatures w14:val="none"/>
        </w:rPr>
        <w:t xml:space="preserve">K. Medicare </w:t>
      </w:r>
      <w:proofErr w:type="spellStart"/>
      <w:r w:rsidRPr="00534096">
        <w:rPr>
          <w:rFonts w:ascii="Times New Roman" w:eastAsia="Times New Roman" w:hAnsi="Times New Roman" w:cs="Times New Roman"/>
          <w:b/>
          <w:bCs/>
          <w:noProof w:val="0"/>
          <w:kern w:val="0"/>
          <w:lang w:val="en-US"/>
          <w14:ligatures w14:val="none"/>
        </w:rPr>
        <w:t>İlaç</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Fiyatlandırması</w:t>
      </w:r>
      <w:proofErr w:type="spellEnd"/>
      <w:r w:rsidRPr="00534096">
        <w:rPr>
          <w:rFonts w:ascii="Times New Roman" w:eastAsia="Times New Roman" w:hAnsi="Times New Roman" w:cs="Times New Roman"/>
          <w:b/>
          <w:bCs/>
          <w:noProof w:val="0"/>
          <w:kern w:val="0"/>
          <w:lang w:val="en-US"/>
          <w14:ligatures w14:val="none"/>
        </w:rPr>
        <w:t xml:space="preserve">, MFN </w:t>
      </w:r>
      <w:proofErr w:type="spellStart"/>
      <w:r w:rsidRPr="00534096">
        <w:rPr>
          <w:rFonts w:ascii="Times New Roman" w:eastAsia="Times New Roman" w:hAnsi="Times New Roman" w:cs="Times New Roman"/>
          <w:b/>
          <w:bCs/>
          <w:noProof w:val="0"/>
          <w:kern w:val="0"/>
          <w:lang w:val="en-US"/>
          <w14:ligatures w14:val="none"/>
        </w:rPr>
        <w:t>ve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Müzakere</w:t>
      </w:r>
      <w:proofErr w:type="spellEnd"/>
      <w:r w:rsidRPr="00534096">
        <w:rPr>
          <w:rFonts w:ascii="Times New Roman" w:eastAsia="Times New Roman" w:hAnsi="Times New Roman" w:cs="Times New Roman"/>
          <w:b/>
          <w:bCs/>
          <w:noProof w:val="0"/>
          <w:kern w:val="0"/>
          <w:lang w:val="en-US"/>
          <w14:ligatures w14:val="none"/>
        </w:rPr>
        <w:t xml:space="preserve"> </w:t>
      </w:r>
      <w:proofErr w:type="spellStart"/>
      <w:r w:rsidRPr="00534096">
        <w:rPr>
          <w:rFonts w:ascii="Times New Roman" w:eastAsia="Times New Roman" w:hAnsi="Times New Roman" w:cs="Times New Roman"/>
          <w:b/>
          <w:bCs/>
          <w:noProof w:val="0"/>
          <w:kern w:val="0"/>
          <w:lang w:val="en-US"/>
          <w14:ligatures w14:val="none"/>
        </w:rPr>
        <w:t>Politikaları</w:t>
      </w:r>
      <w:proofErr w:type="spellEnd"/>
    </w:p>
    <w:p w14:paraId="4D21AD8D" w14:textId="77777777" w:rsidR="00217E38" w:rsidRPr="00534096" w:rsidRDefault="00217E38" w:rsidP="00B04661">
      <w:pPr>
        <w:numPr>
          <w:ilvl w:val="0"/>
          <w:numId w:val="15"/>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Dusetzina</w:t>
      </w:r>
      <w:proofErr w:type="spellEnd"/>
      <w:r w:rsidRPr="00534096">
        <w:rPr>
          <w:rFonts w:ascii="Times New Roman" w:eastAsia="Times New Roman" w:hAnsi="Times New Roman" w:cs="Times New Roman"/>
          <w:noProof w:val="0"/>
          <w:kern w:val="0"/>
          <w:lang w:val="en-US"/>
          <w14:ligatures w14:val="none"/>
        </w:rPr>
        <w:t xml:space="preserve"> SB. Drug pricing reform and Medicare negotiations. </w:t>
      </w:r>
      <w:r w:rsidRPr="00534096">
        <w:rPr>
          <w:rFonts w:ascii="Times New Roman" w:eastAsia="Times New Roman" w:hAnsi="Times New Roman" w:cs="Times New Roman"/>
          <w:i/>
          <w:iCs/>
          <w:noProof w:val="0"/>
          <w:kern w:val="0"/>
          <w:lang w:val="en-US"/>
          <w14:ligatures w14:val="none"/>
        </w:rPr>
        <w:t>N Engl J Med</w:t>
      </w:r>
      <w:r w:rsidRPr="00534096">
        <w:rPr>
          <w:rFonts w:ascii="Times New Roman" w:eastAsia="Times New Roman" w:hAnsi="Times New Roman" w:cs="Times New Roman"/>
          <w:noProof w:val="0"/>
          <w:kern w:val="0"/>
          <w:lang w:val="en-US"/>
          <w14:ligatures w14:val="none"/>
        </w:rPr>
        <w:t xml:space="preserve">. 2023;388(6):497-499. doi:10.1056/NEJMp2215124. </w:t>
      </w:r>
    </w:p>
    <w:p w14:paraId="200BC96D" w14:textId="77777777" w:rsidR="00217E38" w:rsidRPr="00534096" w:rsidRDefault="00217E38" w:rsidP="00B04661">
      <w:pPr>
        <w:numPr>
          <w:ilvl w:val="0"/>
          <w:numId w:val="15"/>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Cubanski</w:t>
      </w:r>
      <w:proofErr w:type="spellEnd"/>
      <w:r w:rsidRPr="00534096">
        <w:rPr>
          <w:rFonts w:ascii="Times New Roman" w:eastAsia="Times New Roman" w:hAnsi="Times New Roman" w:cs="Times New Roman"/>
          <w:noProof w:val="0"/>
          <w:kern w:val="0"/>
          <w:lang w:val="en-US"/>
          <w14:ligatures w14:val="none"/>
        </w:rPr>
        <w:t xml:space="preserve"> J, Neuman T, Freed M. </w:t>
      </w:r>
      <w:r w:rsidRPr="00534096">
        <w:rPr>
          <w:rFonts w:ascii="Times New Roman" w:eastAsia="Times New Roman" w:hAnsi="Times New Roman" w:cs="Times New Roman"/>
          <w:i/>
          <w:iCs/>
          <w:noProof w:val="0"/>
          <w:kern w:val="0"/>
          <w:lang w:val="en-US"/>
          <w14:ligatures w14:val="none"/>
        </w:rPr>
        <w:t>Medicare Drug Price Negotiation Program: Selected Facts and Implications</w:t>
      </w:r>
      <w:r w:rsidRPr="00534096">
        <w:rPr>
          <w:rFonts w:ascii="Times New Roman" w:eastAsia="Times New Roman" w:hAnsi="Times New Roman" w:cs="Times New Roman"/>
          <w:noProof w:val="0"/>
          <w:kern w:val="0"/>
          <w:lang w:val="en-US"/>
          <w14:ligatures w14:val="none"/>
        </w:rPr>
        <w:t xml:space="preserve">. San Francisco, CA: Kaiser Family Foundation; 2024. </w:t>
      </w:r>
    </w:p>
    <w:p w14:paraId="24D87F35" w14:textId="3FBA1827" w:rsidR="00F8549C" w:rsidRPr="00534096" w:rsidRDefault="00217E38" w:rsidP="00B04661">
      <w:pPr>
        <w:numPr>
          <w:ilvl w:val="0"/>
          <w:numId w:val="15"/>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Congressional Budget Office. </w:t>
      </w:r>
      <w:r w:rsidRPr="00534096">
        <w:rPr>
          <w:rFonts w:ascii="Times New Roman" w:eastAsia="Times New Roman" w:hAnsi="Times New Roman" w:cs="Times New Roman"/>
          <w:i/>
          <w:iCs/>
          <w:noProof w:val="0"/>
          <w:kern w:val="0"/>
          <w:lang w:val="en-US"/>
          <w14:ligatures w14:val="none"/>
        </w:rPr>
        <w:t>Effects of Drug Price Negotiation Policies on Federal Spending and Pharmaceutical Innovation</w:t>
      </w:r>
      <w:r w:rsidRPr="00534096">
        <w:rPr>
          <w:rFonts w:ascii="Times New Roman" w:eastAsia="Times New Roman" w:hAnsi="Times New Roman" w:cs="Times New Roman"/>
          <w:noProof w:val="0"/>
          <w:kern w:val="0"/>
          <w:lang w:val="en-US"/>
          <w14:ligatures w14:val="none"/>
        </w:rPr>
        <w:t>. Washington, DC: Congressional Budget Office; 2024.</w:t>
      </w:r>
    </w:p>
    <w:p w14:paraId="28AE9F2D" w14:textId="77777777" w:rsidR="00422C4D" w:rsidRPr="00534096" w:rsidRDefault="00422C4D" w:rsidP="00653728">
      <w:pPr>
        <w:spacing w:before="100" w:beforeAutospacing="1" w:after="100" w:afterAutospacing="1" w:line="240" w:lineRule="auto"/>
        <w:ind w:left="720"/>
        <w:contextualSpacing/>
        <w:rPr>
          <w:rFonts w:ascii="Times New Roman" w:eastAsia="Times New Roman" w:hAnsi="Times New Roman" w:cs="Times New Roman"/>
          <w:noProof w:val="0"/>
          <w:kern w:val="0"/>
          <w:lang w:val="en-US"/>
          <w14:ligatures w14:val="none"/>
        </w:rPr>
      </w:pPr>
    </w:p>
    <w:p w14:paraId="5F684143" w14:textId="1C80A3CD" w:rsidR="00F8549C" w:rsidRPr="00534096" w:rsidRDefault="00F8549C"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L. TÜRKİ</w:t>
      </w:r>
      <w:r w:rsidR="008E05DC" w:rsidRPr="00534096">
        <w:rPr>
          <w:rFonts w:ascii="Times New Roman" w:eastAsia="Times New Roman" w:hAnsi="Times New Roman" w:cs="Times New Roman"/>
          <w:b/>
          <w:bCs/>
          <w:noProof w:val="0"/>
          <w:kern w:val="36"/>
          <w:lang w:val="en-US"/>
          <w14:ligatures w14:val="none"/>
        </w:rPr>
        <w:t xml:space="preserve">YE: </w:t>
      </w:r>
      <w:r w:rsidRPr="00534096">
        <w:rPr>
          <w:rFonts w:ascii="Times New Roman" w:eastAsia="Times New Roman" w:hAnsi="Times New Roman" w:cs="Times New Roman"/>
          <w:b/>
          <w:bCs/>
          <w:noProof w:val="0"/>
          <w:kern w:val="36"/>
          <w:lang w:val="en-US"/>
          <w14:ligatures w14:val="none"/>
        </w:rPr>
        <w:t>FARMAKOEKONOMİ</w:t>
      </w:r>
      <w:r w:rsidR="00677B16" w:rsidRPr="00534096">
        <w:rPr>
          <w:rFonts w:ascii="Times New Roman" w:eastAsia="Times New Roman" w:hAnsi="Times New Roman" w:cs="Times New Roman"/>
          <w:b/>
          <w:bCs/>
          <w:noProof w:val="0"/>
          <w:kern w:val="36"/>
          <w:lang w:val="en-US"/>
          <w14:ligatures w14:val="none"/>
        </w:rPr>
        <w:t xml:space="preserve"> </w:t>
      </w:r>
      <w:r w:rsidR="00312A25" w:rsidRPr="00534096">
        <w:rPr>
          <w:rFonts w:ascii="Times New Roman" w:eastAsia="Times New Roman" w:hAnsi="Times New Roman" w:cs="Times New Roman"/>
          <w:b/>
          <w:bCs/>
          <w:noProof w:val="0"/>
          <w:kern w:val="36"/>
          <w:lang w:val="en-US"/>
          <w14:ligatures w14:val="none"/>
        </w:rPr>
        <w:t>İLE İLGİLİ YAZILARIM</w:t>
      </w:r>
    </w:p>
    <w:p w14:paraId="1CE6EB47" w14:textId="3FCA9AA9" w:rsidR="0055500F" w:rsidRPr="00534096" w:rsidRDefault="00C624CB"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36.</w:t>
      </w:r>
      <w:r w:rsidR="00F8549C" w:rsidRPr="00534096">
        <w:rPr>
          <w:rFonts w:ascii="Times New Roman" w:eastAsia="Times New Roman" w:hAnsi="Times New Roman" w:cs="Times New Roman"/>
          <w:noProof w:val="0"/>
          <w:kern w:val="0"/>
          <w:lang w:val="en-US"/>
          <w14:ligatures w14:val="none"/>
        </w:rPr>
        <w:t xml:space="preserve"> ILGAZ </w:t>
      </w:r>
      <w:proofErr w:type="spellStart"/>
      <w:r w:rsidR="00F8549C" w:rsidRPr="00534096">
        <w:rPr>
          <w:rFonts w:ascii="Times New Roman" w:eastAsia="Times New Roman" w:hAnsi="Times New Roman" w:cs="Times New Roman"/>
          <w:noProof w:val="0"/>
          <w:kern w:val="0"/>
          <w:lang w:val="en-US"/>
          <w14:ligatures w14:val="none"/>
        </w:rPr>
        <w:t>farmakoekonomi</w:t>
      </w:r>
      <w:proofErr w:type="spellEnd"/>
      <w:r w:rsidR="00F8549C" w:rsidRPr="00534096">
        <w:rPr>
          <w:rFonts w:ascii="Times New Roman" w:eastAsia="Times New Roman" w:hAnsi="Times New Roman" w:cs="Times New Roman"/>
          <w:noProof w:val="0"/>
          <w:kern w:val="0"/>
          <w:lang w:val="en-US"/>
          <w14:ligatures w14:val="none"/>
        </w:rPr>
        <w:t xml:space="preserve"> </w:t>
      </w:r>
      <w:proofErr w:type="spellStart"/>
      <w:r w:rsidR="00F8549C" w:rsidRPr="00534096">
        <w:rPr>
          <w:rFonts w:ascii="Times New Roman" w:eastAsia="Times New Roman" w:hAnsi="Times New Roman" w:cs="Times New Roman"/>
          <w:noProof w:val="0"/>
          <w:kern w:val="0"/>
          <w:lang w:val="en-US"/>
          <w14:ligatures w14:val="none"/>
        </w:rPr>
        <w:t>toplantısı</w:t>
      </w:r>
      <w:proofErr w:type="spellEnd"/>
      <w:r w:rsidR="00F8549C" w:rsidRPr="00534096">
        <w:rPr>
          <w:rFonts w:ascii="Times New Roman" w:eastAsia="Times New Roman" w:hAnsi="Times New Roman" w:cs="Times New Roman"/>
          <w:noProof w:val="0"/>
          <w:kern w:val="0"/>
          <w:lang w:val="en-US"/>
          <w14:ligatures w14:val="none"/>
        </w:rPr>
        <w:t xml:space="preserve">: </w:t>
      </w:r>
      <w:hyperlink r:id="rId9" w:history="1">
        <w:r w:rsidR="00F8549C" w:rsidRPr="00534096">
          <w:rPr>
            <w:rStyle w:val="Hyperlink"/>
            <w:rFonts w:ascii="Times New Roman" w:eastAsia="Times New Roman" w:hAnsi="Times New Roman" w:cs="Times New Roman"/>
            <w:noProof w:val="0"/>
            <w:kern w:val="0"/>
            <w:lang w:val="en-US"/>
            <w14:ligatures w14:val="none"/>
          </w:rPr>
          <w:t>https://klinikfarmakoloji.com/index.php/bilimsel-yazilar/farmakoekonomi-ilgaz-2004-toplantisi</w:t>
        </w:r>
      </w:hyperlink>
    </w:p>
    <w:p w14:paraId="0194A870" w14:textId="6EB6BDD6" w:rsidR="00F8549C" w:rsidRPr="00534096" w:rsidRDefault="00C624CB"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37.</w:t>
      </w:r>
      <w:r w:rsidR="00F8549C" w:rsidRPr="00534096">
        <w:rPr>
          <w:rFonts w:ascii="Times New Roman" w:eastAsia="Times New Roman" w:hAnsi="Times New Roman" w:cs="Times New Roman"/>
          <w:noProof w:val="0"/>
          <w:kern w:val="0"/>
          <w:lang w:val="en-US"/>
          <w14:ligatures w14:val="none"/>
        </w:rPr>
        <w:t xml:space="preserve"> </w:t>
      </w:r>
      <w:r w:rsidR="00F8549C" w:rsidRPr="00534096">
        <w:rPr>
          <w:rFonts w:ascii="Times New Roman" w:hAnsi="Times New Roman" w:cs="Times New Roman"/>
        </w:rPr>
        <w:t xml:space="preserve"> </w:t>
      </w:r>
      <w:hyperlink r:id="rId10" w:history="1">
        <w:r w:rsidR="00F8549C" w:rsidRPr="00534096">
          <w:rPr>
            <w:rStyle w:val="Hyperlink"/>
            <w:rFonts w:ascii="Times New Roman" w:eastAsia="Times New Roman" w:hAnsi="Times New Roman" w:cs="Times New Roman"/>
            <w:noProof w:val="0"/>
            <w:kern w:val="0"/>
            <w:lang w:val="en-US"/>
            <w14:ligatures w14:val="none"/>
          </w:rPr>
          <w:t>https://klinikfarmakoloji.com/index.php/bilimsel-yazilar/akilci-ilac-kullanimi-ve-farmakoekonomi-slaytlari</w:t>
        </w:r>
      </w:hyperlink>
    </w:p>
    <w:p w14:paraId="2162D1D6" w14:textId="01371469" w:rsidR="00F8549C" w:rsidRPr="00534096" w:rsidRDefault="00F8549C"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3</w:t>
      </w:r>
      <w:r w:rsidR="00C624CB" w:rsidRPr="00534096">
        <w:rPr>
          <w:rFonts w:ascii="Times New Roman" w:eastAsia="Times New Roman" w:hAnsi="Times New Roman" w:cs="Times New Roman"/>
          <w:noProof w:val="0"/>
          <w:kern w:val="0"/>
          <w:lang w:val="en-US"/>
          <w14:ligatures w14:val="none"/>
        </w:rPr>
        <w:t>8</w:t>
      </w:r>
      <w:r w:rsidRPr="00534096">
        <w:rPr>
          <w:rFonts w:ascii="Times New Roman" w:eastAsia="Times New Roman" w:hAnsi="Times New Roman" w:cs="Times New Roman"/>
          <w:noProof w:val="0"/>
          <w:kern w:val="0"/>
          <w:lang w:val="en-US"/>
          <w14:ligatures w14:val="none"/>
        </w:rPr>
        <w:t xml:space="preserve"> </w:t>
      </w:r>
      <w:r w:rsidRPr="00534096">
        <w:rPr>
          <w:rFonts w:ascii="Times New Roman" w:eastAsia="Times New Roman" w:hAnsi="Times New Roman" w:cs="Times New Roman"/>
          <w:b/>
          <w:bCs/>
          <w:noProof w:val="0"/>
          <w:kern w:val="0"/>
          <w:lang w:val="en-US"/>
          <w14:ligatures w14:val="none"/>
        </w:rPr>
        <w:t>FARMAKOEKONOMİ 101</w:t>
      </w:r>
      <w:r w:rsidRPr="00534096">
        <w:rPr>
          <w:rFonts w:ascii="Times New Roman" w:eastAsia="Times New Roman" w:hAnsi="Times New Roman" w:cs="Times New Roman"/>
          <w:noProof w:val="0"/>
          <w:kern w:val="0"/>
          <w:lang w:val="en-US"/>
          <w14:ligatures w14:val="none"/>
        </w:rPr>
        <w:t xml:space="preserve">: </w:t>
      </w:r>
      <w:hyperlink r:id="rId11" w:history="1">
        <w:r w:rsidRPr="00534096">
          <w:rPr>
            <w:rStyle w:val="Hyperlink"/>
            <w:rFonts w:ascii="Times New Roman" w:eastAsia="Times New Roman" w:hAnsi="Times New Roman" w:cs="Times New Roman"/>
            <w:noProof w:val="0"/>
            <w:kern w:val="0"/>
            <w:lang w:val="en-US"/>
            <w14:ligatures w14:val="none"/>
          </w:rPr>
          <w:t>https://klinikfarmakoloji.com/index.php/aci-ilac/farmakoekonomi-101</w:t>
        </w:r>
      </w:hyperlink>
    </w:p>
    <w:p w14:paraId="56E81AC9" w14:textId="72E9980E" w:rsidR="00F8549C" w:rsidRPr="00534096" w:rsidRDefault="00C624CB"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39.</w:t>
      </w:r>
      <w:r w:rsidR="00F8549C" w:rsidRPr="00534096">
        <w:rPr>
          <w:rFonts w:ascii="Times New Roman" w:eastAsia="Times New Roman" w:hAnsi="Times New Roman" w:cs="Times New Roman"/>
          <w:noProof w:val="0"/>
          <w:kern w:val="0"/>
          <w:lang w:val="en-US"/>
          <w14:ligatures w14:val="none"/>
        </w:rPr>
        <w:t xml:space="preserve"> </w:t>
      </w:r>
      <w:hyperlink r:id="rId12" w:history="1">
        <w:r w:rsidR="00F8549C" w:rsidRPr="00534096">
          <w:rPr>
            <w:rStyle w:val="Hyperlink"/>
            <w:rFonts w:ascii="Times New Roman" w:eastAsia="Times New Roman" w:hAnsi="Times New Roman" w:cs="Times New Roman"/>
            <w:noProof w:val="0"/>
            <w:kern w:val="0"/>
            <w:lang w:val="en-US"/>
            <w14:ligatures w14:val="none"/>
          </w:rPr>
          <w:t>https://klinikfarmakoloji.com/index.php/aci-ilac/nush-ile-uslanmayani-etmeli-tekdir-tekdir-ile-uslanmayanin-hakki-kotektir</w:t>
        </w:r>
      </w:hyperlink>
    </w:p>
    <w:p w14:paraId="77B42779" w14:textId="0C1619B9" w:rsidR="00C61C2B" w:rsidRPr="00534096" w:rsidRDefault="00C624CB"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40</w:t>
      </w:r>
      <w:r w:rsidR="00C61C2B" w:rsidRPr="00534096">
        <w:rPr>
          <w:rFonts w:ascii="Times New Roman" w:eastAsia="Times New Roman" w:hAnsi="Times New Roman" w:cs="Times New Roman"/>
          <w:noProof w:val="0"/>
          <w:kern w:val="0"/>
          <w:lang w:val="en-US"/>
          <w14:ligatures w14:val="none"/>
        </w:rPr>
        <w:t xml:space="preserve">. </w:t>
      </w:r>
      <w:hyperlink r:id="rId13" w:history="1">
        <w:r w:rsidR="00C61C2B" w:rsidRPr="00534096">
          <w:rPr>
            <w:rStyle w:val="Hyperlink"/>
            <w:rFonts w:ascii="Times New Roman" w:eastAsia="Times New Roman" w:hAnsi="Times New Roman" w:cs="Times New Roman"/>
            <w:noProof w:val="0"/>
            <w:kern w:val="0"/>
            <w:lang w:val="en-US"/>
            <w14:ligatures w14:val="none"/>
          </w:rPr>
          <w:t>https://klinikfarmakoloji.com/index.php/aci-ilac/tekrar-merhaba</w:t>
        </w:r>
      </w:hyperlink>
    </w:p>
    <w:p w14:paraId="1911E266" w14:textId="2162949F" w:rsidR="00C61C2B" w:rsidRPr="00534096" w:rsidRDefault="00C624CB" w:rsidP="00B04661">
      <w:pPr>
        <w:spacing w:before="100" w:beforeAutospacing="1" w:after="100" w:afterAutospacing="1" w:line="240" w:lineRule="auto"/>
        <w:ind w:left="360"/>
        <w:contextualSpacing/>
        <w:outlineLvl w:val="0"/>
        <w:rPr>
          <w:rFonts w:ascii="Times New Roman" w:eastAsia="Times New Roman" w:hAnsi="Times New Roman" w:cs="Times New Roman"/>
          <w:i/>
          <w:iCs/>
          <w:noProof w:val="0"/>
          <w:color w:val="000000"/>
          <w:kern w:val="36"/>
          <w:sz w:val="22"/>
          <w:szCs w:val="22"/>
          <w:lang w:val="en-US"/>
          <w14:ligatures w14:val="none"/>
        </w:rPr>
      </w:pPr>
      <w:r w:rsidRPr="00534096">
        <w:rPr>
          <w:rStyle w:val="Hyperlink"/>
          <w:rFonts w:ascii="Times New Roman" w:hAnsi="Times New Roman" w:cs="Times New Roman"/>
          <w:lang w:val="en-US"/>
        </w:rPr>
        <w:t>41</w:t>
      </w:r>
      <w:r w:rsidR="00C61C2B" w:rsidRPr="00534096">
        <w:rPr>
          <w:rStyle w:val="Hyperlink"/>
          <w:rFonts w:ascii="Times New Roman" w:hAnsi="Times New Roman" w:cs="Times New Roman"/>
          <w:lang w:val="en-US"/>
        </w:rPr>
        <w:t xml:space="preserve">. </w:t>
      </w:r>
      <w:hyperlink r:id="rId14" w:history="1">
        <w:r w:rsidR="00C61C2B" w:rsidRPr="00534096">
          <w:rPr>
            <w:rStyle w:val="Hyperlink"/>
            <w:rFonts w:ascii="Times New Roman" w:eastAsia="Times New Roman" w:hAnsi="Times New Roman" w:cs="Times New Roman"/>
            <w:noProof w:val="0"/>
            <w:kern w:val="0"/>
            <w:lang w:val="en-US"/>
            <w14:ligatures w14:val="none"/>
          </w:rPr>
          <w:t>https://klinikfarmakoloji.com/index.php/bilimsel-yazilar/turkiyede-alzheimer-hastaliginin-tedavisinde-kullanilan-ilaclarin-ve-yan</w:t>
        </w:r>
      </w:hyperlink>
      <w:r w:rsidR="00C61C2B" w:rsidRPr="00534096">
        <w:rPr>
          <w:rFonts w:ascii="Times New Roman" w:eastAsia="Times New Roman" w:hAnsi="Times New Roman" w:cs="Times New Roman"/>
          <w:noProof w:val="0"/>
          <w:kern w:val="0"/>
          <w:lang w:val="en-US"/>
          <w14:ligatures w14:val="none"/>
        </w:rPr>
        <w:t xml:space="preserve">  </w:t>
      </w:r>
      <w:r w:rsidR="00C61C2B" w:rsidRPr="00534096">
        <w:rPr>
          <w:rFonts w:ascii="Times New Roman" w:eastAsia="Times New Roman" w:hAnsi="Times New Roman" w:cs="Times New Roman"/>
          <w:i/>
          <w:iCs/>
          <w:noProof w:val="0"/>
          <w:kern w:val="0"/>
          <w:sz w:val="20"/>
          <w:szCs w:val="20"/>
          <w:lang w:val="en-US"/>
          <w14:ligatures w14:val="none"/>
        </w:rPr>
        <w:t>(</w:t>
      </w:r>
      <w:proofErr w:type="spellStart"/>
      <w:r w:rsidR="00C61C2B" w:rsidRPr="00534096">
        <w:rPr>
          <w:rFonts w:ascii="Times New Roman" w:eastAsia="Times New Roman" w:hAnsi="Times New Roman" w:cs="Times New Roman"/>
          <w:i/>
          <w:iCs/>
          <w:noProof w:val="0"/>
          <w:color w:val="000000"/>
          <w:kern w:val="36"/>
          <w:sz w:val="22"/>
          <w:szCs w:val="22"/>
          <w:lang w:val="en-US"/>
          <w14:ligatures w14:val="none"/>
        </w:rPr>
        <w:t>Türkiye’de</w:t>
      </w:r>
      <w:proofErr w:type="spellEnd"/>
      <w:r w:rsidR="00C61C2B" w:rsidRPr="00534096">
        <w:rPr>
          <w:rFonts w:ascii="Times New Roman" w:eastAsia="Times New Roman" w:hAnsi="Times New Roman" w:cs="Times New Roman"/>
          <w:i/>
          <w:iCs/>
          <w:noProof w:val="0"/>
          <w:color w:val="000000"/>
          <w:kern w:val="36"/>
          <w:sz w:val="22"/>
          <w:szCs w:val="22"/>
          <w:lang w:val="en-US"/>
          <w14:ligatures w14:val="none"/>
        </w:rPr>
        <w:t xml:space="preserve"> Alzheimer </w:t>
      </w:r>
      <w:proofErr w:type="spellStart"/>
      <w:r w:rsidR="00C61C2B" w:rsidRPr="00534096">
        <w:rPr>
          <w:rFonts w:ascii="Times New Roman" w:eastAsia="Times New Roman" w:hAnsi="Times New Roman" w:cs="Times New Roman"/>
          <w:i/>
          <w:iCs/>
          <w:noProof w:val="0"/>
          <w:color w:val="000000"/>
          <w:kern w:val="36"/>
          <w:sz w:val="22"/>
          <w:szCs w:val="22"/>
          <w:lang w:val="en-US"/>
          <w14:ligatures w14:val="none"/>
        </w:rPr>
        <w:t>Hastalığının</w:t>
      </w:r>
      <w:proofErr w:type="spellEnd"/>
      <w:r w:rsidR="00C61C2B" w:rsidRPr="00534096">
        <w:rPr>
          <w:rFonts w:ascii="Times New Roman" w:eastAsia="Times New Roman" w:hAnsi="Times New Roman" w:cs="Times New Roman"/>
          <w:i/>
          <w:iCs/>
          <w:noProof w:val="0"/>
          <w:color w:val="000000"/>
          <w:kern w:val="36"/>
          <w:sz w:val="22"/>
          <w:szCs w:val="22"/>
          <w:lang w:val="en-US"/>
          <w14:ligatures w14:val="none"/>
        </w:rPr>
        <w:t xml:space="preserve"> Tedavisinde </w:t>
      </w:r>
      <w:proofErr w:type="spellStart"/>
      <w:r w:rsidR="00C61C2B" w:rsidRPr="00534096">
        <w:rPr>
          <w:rFonts w:ascii="Times New Roman" w:eastAsia="Times New Roman" w:hAnsi="Times New Roman" w:cs="Times New Roman"/>
          <w:i/>
          <w:iCs/>
          <w:noProof w:val="0"/>
          <w:color w:val="000000"/>
          <w:kern w:val="36"/>
          <w:sz w:val="22"/>
          <w:szCs w:val="22"/>
          <w:lang w:val="en-US"/>
          <w14:ligatures w14:val="none"/>
        </w:rPr>
        <w:t>Kullanılan</w:t>
      </w:r>
      <w:proofErr w:type="spellEnd"/>
      <w:r w:rsidR="00C61C2B" w:rsidRPr="00534096">
        <w:rPr>
          <w:rFonts w:ascii="Times New Roman" w:eastAsia="Times New Roman" w:hAnsi="Times New Roman" w:cs="Times New Roman"/>
          <w:i/>
          <w:iCs/>
          <w:noProof w:val="0"/>
          <w:color w:val="000000"/>
          <w:kern w:val="36"/>
          <w:sz w:val="22"/>
          <w:szCs w:val="22"/>
          <w:lang w:val="en-US"/>
          <w14:ligatures w14:val="none"/>
        </w:rPr>
        <w:t xml:space="preserve"> </w:t>
      </w:r>
      <w:proofErr w:type="spellStart"/>
      <w:r w:rsidR="00C61C2B" w:rsidRPr="00534096">
        <w:rPr>
          <w:rFonts w:ascii="Times New Roman" w:eastAsia="Times New Roman" w:hAnsi="Times New Roman" w:cs="Times New Roman"/>
          <w:i/>
          <w:iCs/>
          <w:noProof w:val="0"/>
          <w:color w:val="000000"/>
          <w:kern w:val="36"/>
          <w:sz w:val="22"/>
          <w:szCs w:val="22"/>
          <w:lang w:val="en-US"/>
          <w14:ligatures w14:val="none"/>
        </w:rPr>
        <w:t>İlaçların</w:t>
      </w:r>
      <w:proofErr w:type="spellEnd"/>
      <w:r w:rsidR="00C61C2B" w:rsidRPr="00534096">
        <w:rPr>
          <w:rFonts w:ascii="Times New Roman" w:eastAsia="Times New Roman" w:hAnsi="Times New Roman" w:cs="Times New Roman"/>
          <w:i/>
          <w:iCs/>
          <w:noProof w:val="0"/>
          <w:color w:val="000000"/>
          <w:kern w:val="36"/>
          <w:sz w:val="22"/>
          <w:szCs w:val="22"/>
          <w:lang w:val="en-US"/>
          <w14:ligatures w14:val="none"/>
        </w:rPr>
        <w:t xml:space="preserve"> </w:t>
      </w:r>
      <w:proofErr w:type="spellStart"/>
      <w:r w:rsidR="00C61C2B" w:rsidRPr="00534096">
        <w:rPr>
          <w:rFonts w:ascii="Times New Roman" w:eastAsia="Times New Roman" w:hAnsi="Times New Roman" w:cs="Times New Roman"/>
          <w:i/>
          <w:iCs/>
          <w:noProof w:val="0"/>
          <w:color w:val="000000"/>
          <w:kern w:val="36"/>
          <w:sz w:val="22"/>
          <w:szCs w:val="22"/>
          <w:lang w:val="en-US"/>
          <w14:ligatures w14:val="none"/>
        </w:rPr>
        <w:t>ve</w:t>
      </w:r>
      <w:proofErr w:type="spellEnd"/>
      <w:r w:rsidR="00C61C2B" w:rsidRPr="00534096">
        <w:rPr>
          <w:rFonts w:ascii="Times New Roman" w:eastAsia="Times New Roman" w:hAnsi="Times New Roman" w:cs="Times New Roman"/>
          <w:i/>
          <w:iCs/>
          <w:noProof w:val="0"/>
          <w:color w:val="000000"/>
          <w:kern w:val="36"/>
          <w:sz w:val="22"/>
          <w:szCs w:val="22"/>
          <w:lang w:val="en-US"/>
          <w14:ligatures w14:val="none"/>
        </w:rPr>
        <w:t xml:space="preserve"> Yan </w:t>
      </w:r>
      <w:proofErr w:type="spellStart"/>
      <w:r w:rsidR="00C61C2B" w:rsidRPr="00534096">
        <w:rPr>
          <w:rFonts w:ascii="Times New Roman" w:eastAsia="Times New Roman" w:hAnsi="Times New Roman" w:cs="Times New Roman"/>
          <w:i/>
          <w:iCs/>
          <w:noProof w:val="0"/>
          <w:color w:val="000000"/>
          <w:kern w:val="36"/>
          <w:sz w:val="22"/>
          <w:szCs w:val="22"/>
          <w:lang w:val="en-US"/>
          <w14:ligatures w14:val="none"/>
        </w:rPr>
        <w:t>Etkilerinin</w:t>
      </w:r>
      <w:proofErr w:type="spellEnd"/>
      <w:r w:rsidR="00C61C2B" w:rsidRPr="00534096">
        <w:rPr>
          <w:rFonts w:ascii="Times New Roman" w:eastAsia="Times New Roman" w:hAnsi="Times New Roman" w:cs="Times New Roman"/>
          <w:i/>
          <w:iCs/>
          <w:noProof w:val="0"/>
          <w:color w:val="000000"/>
          <w:kern w:val="36"/>
          <w:sz w:val="22"/>
          <w:szCs w:val="22"/>
          <w:lang w:val="en-US"/>
          <w14:ligatures w14:val="none"/>
        </w:rPr>
        <w:t xml:space="preserve"> </w:t>
      </w:r>
      <w:proofErr w:type="spellStart"/>
      <w:r w:rsidR="00C61C2B" w:rsidRPr="00534096">
        <w:rPr>
          <w:rFonts w:ascii="Times New Roman" w:eastAsia="Times New Roman" w:hAnsi="Times New Roman" w:cs="Times New Roman"/>
          <w:i/>
          <w:iCs/>
          <w:noProof w:val="0"/>
          <w:color w:val="000000"/>
          <w:kern w:val="36"/>
          <w:sz w:val="22"/>
          <w:szCs w:val="22"/>
          <w:lang w:val="en-US"/>
          <w14:ligatures w14:val="none"/>
        </w:rPr>
        <w:t>Maliyetleri</w:t>
      </w:r>
      <w:proofErr w:type="spellEnd"/>
      <w:r w:rsidR="00C61C2B" w:rsidRPr="00534096">
        <w:rPr>
          <w:rFonts w:ascii="Times New Roman" w:eastAsia="Times New Roman" w:hAnsi="Times New Roman" w:cs="Times New Roman"/>
          <w:i/>
          <w:iCs/>
          <w:noProof w:val="0"/>
          <w:color w:val="000000"/>
          <w:kern w:val="36"/>
          <w:sz w:val="22"/>
          <w:szCs w:val="22"/>
          <w:lang w:val="en-US"/>
          <w14:ligatures w14:val="none"/>
        </w:rPr>
        <w:t xml:space="preserve"> </w:t>
      </w:r>
      <w:proofErr w:type="spellStart"/>
      <w:r w:rsidR="00C61C2B" w:rsidRPr="00534096">
        <w:rPr>
          <w:rFonts w:ascii="Times New Roman" w:eastAsia="Times New Roman" w:hAnsi="Times New Roman" w:cs="Times New Roman"/>
          <w:i/>
          <w:iCs/>
          <w:noProof w:val="0"/>
          <w:color w:val="000000"/>
          <w:kern w:val="36"/>
          <w:sz w:val="22"/>
          <w:szCs w:val="22"/>
          <w:lang w:val="en-US"/>
          <w14:ligatures w14:val="none"/>
        </w:rPr>
        <w:t>ve</w:t>
      </w:r>
      <w:proofErr w:type="spellEnd"/>
      <w:r w:rsidR="00C61C2B" w:rsidRPr="00534096">
        <w:rPr>
          <w:rFonts w:ascii="Times New Roman" w:eastAsia="Times New Roman" w:hAnsi="Times New Roman" w:cs="Times New Roman"/>
          <w:i/>
          <w:iCs/>
          <w:noProof w:val="0"/>
          <w:color w:val="000000"/>
          <w:kern w:val="36"/>
          <w:sz w:val="22"/>
          <w:szCs w:val="22"/>
          <w:lang w:val="en-US"/>
          <w14:ligatures w14:val="none"/>
        </w:rPr>
        <w:t xml:space="preserve"> </w:t>
      </w:r>
      <w:proofErr w:type="spellStart"/>
      <w:r w:rsidR="00C61C2B" w:rsidRPr="00534096">
        <w:rPr>
          <w:rFonts w:ascii="Times New Roman" w:eastAsia="Times New Roman" w:hAnsi="Times New Roman" w:cs="Times New Roman"/>
          <w:i/>
          <w:iCs/>
          <w:noProof w:val="0"/>
          <w:color w:val="000000"/>
          <w:kern w:val="36"/>
          <w:sz w:val="22"/>
          <w:szCs w:val="22"/>
          <w:lang w:val="en-US"/>
          <w14:ligatures w14:val="none"/>
        </w:rPr>
        <w:t>Farmakoekonomik</w:t>
      </w:r>
      <w:proofErr w:type="spellEnd"/>
      <w:r w:rsidR="00C61C2B" w:rsidRPr="00534096">
        <w:rPr>
          <w:rFonts w:ascii="Times New Roman" w:eastAsia="Times New Roman" w:hAnsi="Times New Roman" w:cs="Times New Roman"/>
          <w:i/>
          <w:iCs/>
          <w:noProof w:val="0"/>
          <w:color w:val="000000"/>
          <w:kern w:val="36"/>
          <w:sz w:val="22"/>
          <w:szCs w:val="22"/>
          <w:lang w:val="en-US"/>
          <w14:ligatures w14:val="none"/>
        </w:rPr>
        <w:t xml:space="preserve"> </w:t>
      </w:r>
      <w:proofErr w:type="spellStart"/>
      <w:r w:rsidR="00C61C2B" w:rsidRPr="00534096">
        <w:rPr>
          <w:rFonts w:ascii="Times New Roman" w:eastAsia="Times New Roman" w:hAnsi="Times New Roman" w:cs="Times New Roman"/>
          <w:i/>
          <w:iCs/>
          <w:noProof w:val="0"/>
          <w:color w:val="000000"/>
          <w:kern w:val="36"/>
          <w:sz w:val="22"/>
          <w:szCs w:val="22"/>
          <w:lang w:val="en-US"/>
          <w14:ligatures w14:val="none"/>
        </w:rPr>
        <w:t>Analizi</w:t>
      </w:r>
      <w:proofErr w:type="spellEnd"/>
      <w:r w:rsidR="00C61C2B" w:rsidRPr="00534096">
        <w:rPr>
          <w:rFonts w:ascii="Times New Roman" w:eastAsia="Times New Roman" w:hAnsi="Times New Roman" w:cs="Times New Roman"/>
          <w:i/>
          <w:iCs/>
          <w:noProof w:val="0"/>
          <w:color w:val="000000"/>
          <w:kern w:val="36"/>
          <w:sz w:val="22"/>
          <w:szCs w:val="22"/>
          <w:lang w:val="en-US"/>
          <w14:ligatures w14:val="none"/>
        </w:rPr>
        <w:t>)</w:t>
      </w:r>
    </w:p>
    <w:p w14:paraId="496AF710" w14:textId="261EC956" w:rsidR="00C61C2B" w:rsidRPr="00534096" w:rsidRDefault="00C624CB"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color w:val="000000"/>
          <w:kern w:val="36"/>
          <w:sz w:val="22"/>
          <w:szCs w:val="22"/>
          <w:lang w:val="en-US"/>
          <w14:ligatures w14:val="none"/>
        </w:rPr>
      </w:pPr>
      <w:r w:rsidRPr="00534096">
        <w:rPr>
          <w:rFonts w:ascii="Times New Roman" w:eastAsia="Times New Roman" w:hAnsi="Times New Roman" w:cs="Times New Roman"/>
          <w:noProof w:val="0"/>
          <w:color w:val="000000"/>
          <w:kern w:val="36"/>
          <w:sz w:val="22"/>
          <w:szCs w:val="22"/>
          <w:lang w:val="en-US"/>
          <w14:ligatures w14:val="none"/>
        </w:rPr>
        <w:t>42</w:t>
      </w:r>
      <w:r w:rsidR="00C61C2B" w:rsidRPr="00534096">
        <w:rPr>
          <w:rFonts w:ascii="Times New Roman" w:eastAsia="Times New Roman" w:hAnsi="Times New Roman" w:cs="Times New Roman"/>
          <w:noProof w:val="0"/>
          <w:color w:val="000000"/>
          <w:kern w:val="36"/>
          <w:sz w:val="22"/>
          <w:szCs w:val="22"/>
          <w:lang w:val="en-US"/>
          <w14:ligatures w14:val="none"/>
        </w:rPr>
        <w:t xml:space="preserve">. </w:t>
      </w:r>
      <w:r w:rsidR="00C61C2B" w:rsidRPr="00534096">
        <w:rPr>
          <w:rFonts w:ascii="Times New Roman" w:eastAsia="Times New Roman" w:hAnsi="Times New Roman" w:cs="Times New Roman"/>
          <w:b/>
          <w:bCs/>
          <w:noProof w:val="0"/>
          <w:color w:val="000000"/>
          <w:kern w:val="36"/>
          <w:sz w:val="22"/>
          <w:szCs w:val="22"/>
          <w:lang w:val="en-US"/>
          <w14:ligatures w14:val="none"/>
        </w:rPr>
        <w:t>FARMAKOEKONOMİ SLAYT SETİ:</w:t>
      </w:r>
      <w:r w:rsidR="00C61C2B" w:rsidRPr="00534096">
        <w:rPr>
          <w:rFonts w:ascii="Times New Roman" w:eastAsia="Times New Roman" w:hAnsi="Times New Roman" w:cs="Times New Roman"/>
          <w:noProof w:val="0"/>
          <w:color w:val="000000"/>
          <w:kern w:val="36"/>
          <w:sz w:val="22"/>
          <w:szCs w:val="22"/>
          <w:lang w:val="en-US"/>
          <w14:ligatures w14:val="none"/>
        </w:rPr>
        <w:t xml:space="preserve"> </w:t>
      </w:r>
      <w:hyperlink r:id="rId15" w:history="1">
        <w:r w:rsidR="00C61C2B" w:rsidRPr="00534096">
          <w:rPr>
            <w:rStyle w:val="Hyperlink"/>
            <w:rFonts w:ascii="Times New Roman" w:eastAsia="Times New Roman" w:hAnsi="Times New Roman" w:cs="Times New Roman"/>
            <w:noProof w:val="0"/>
            <w:kern w:val="36"/>
            <w:sz w:val="22"/>
            <w:szCs w:val="22"/>
            <w:lang w:val="en-US"/>
            <w14:ligatures w14:val="none"/>
          </w:rPr>
          <w:t>https://klinikfarmakoloji.com/index.php/bilimsel-yazilar/farmakoekonomi-slayt-seti-i</w:t>
        </w:r>
      </w:hyperlink>
    </w:p>
    <w:p w14:paraId="3D37B300" w14:textId="33FE2E1E" w:rsidR="00C61C2B" w:rsidRPr="00534096" w:rsidRDefault="00C624CB"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color w:val="000000"/>
          <w:kern w:val="0"/>
          <w:lang w:val="en-US"/>
          <w14:ligatures w14:val="none"/>
        </w:rPr>
      </w:pPr>
      <w:r w:rsidRPr="00534096">
        <w:rPr>
          <w:rFonts w:ascii="Times New Roman" w:eastAsia="Times New Roman" w:hAnsi="Times New Roman" w:cs="Times New Roman"/>
          <w:noProof w:val="0"/>
          <w:color w:val="000000"/>
          <w:kern w:val="36"/>
          <w:sz w:val="22"/>
          <w:szCs w:val="22"/>
          <w:lang w:val="en-US"/>
          <w14:ligatures w14:val="none"/>
        </w:rPr>
        <w:lastRenderedPageBreak/>
        <w:t>43</w:t>
      </w:r>
      <w:r w:rsidR="00C61C2B" w:rsidRPr="00534096">
        <w:rPr>
          <w:rFonts w:ascii="Times New Roman" w:eastAsia="Times New Roman" w:hAnsi="Times New Roman" w:cs="Times New Roman"/>
          <w:noProof w:val="0"/>
          <w:color w:val="000000"/>
          <w:kern w:val="36"/>
          <w:sz w:val="22"/>
          <w:szCs w:val="22"/>
          <w:lang w:val="en-US"/>
          <w14:ligatures w14:val="none"/>
        </w:rPr>
        <w:t xml:space="preserve">. </w:t>
      </w:r>
      <w:r w:rsidR="00C61C2B" w:rsidRPr="00534096">
        <w:rPr>
          <w:rFonts w:ascii="Times New Roman" w:eastAsia="Times New Roman" w:hAnsi="Times New Roman" w:cs="Times New Roman"/>
          <w:b/>
          <w:bCs/>
          <w:noProof w:val="0"/>
          <w:color w:val="000000"/>
          <w:kern w:val="0"/>
          <w:lang w:val="en-US"/>
          <w14:ligatures w14:val="none"/>
        </w:rPr>
        <w:t>SGK HER İLACI ÖDEMELİMİDİR?</w:t>
      </w:r>
      <w:r w:rsidR="00C61C2B" w:rsidRPr="00534096">
        <w:rPr>
          <w:rFonts w:ascii="Times New Roman" w:hAnsi="Times New Roman" w:cs="Times New Roman"/>
          <w:b/>
          <w:bCs/>
        </w:rPr>
        <w:t xml:space="preserve"> </w:t>
      </w:r>
      <w:hyperlink r:id="rId16" w:history="1">
        <w:r w:rsidR="00C61C2B" w:rsidRPr="00534096">
          <w:rPr>
            <w:rStyle w:val="Hyperlink"/>
            <w:rFonts w:ascii="Times New Roman" w:eastAsia="Times New Roman" w:hAnsi="Times New Roman" w:cs="Times New Roman"/>
            <w:noProof w:val="0"/>
            <w:kern w:val="0"/>
            <w:lang w:val="en-US"/>
            <w14:ligatures w14:val="none"/>
          </w:rPr>
          <w:t>https://klinikfarmakoloji.com/index.php/aci-ilac/sgk-her-ilaci-odemeli-mi</w:t>
        </w:r>
      </w:hyperlink>
    </w:p>
    <w:p w14:paraId="75F7003C" w14:textId="6303980A" w:rsidR="007B6802" w:rsidRPr="00534096" w:rsidRDefault="00C624CB"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color w:val="000000"/>
          <w:kern w:val="0"/>
          <w:lang w:val="en-US"/>
          <w14:ligatures w14:val="none"/>
        </w:rPr>
      </w:pPr>
      <w:r w:rsidRPr="00534096">
        <w:rPr>
          <w:rFonts w:ascii="Times New Roman" w:eastAsia="Times New Roman" w:hAnsi="Times New Roman" w:cs="Times New Roman"/>
          <w:noProof w:val="0"/>
          <w:color w:val="000000"/>
          <w:kern w:val="0"/>
          <w:lang w:val="en-US"/>
          <w14:ligatures w14:val="none"/>
        </w:rPr>
        <w:t>44</w:t>
      </w:r>
      <w:r w:rsidR="00C61C2B" w:rsidRPr="00534096">
        <w:rPr>
          <w:rFonts w:ascii="Times New Roman" w:eastAsia="Times New Roman" w:hAnsi="Times New Roman" w:cs="Times New Roman"/>
          <w:noProof w:val="0"/>
          <w:color w:val="000000"/>
          <w:kern w:val="0"/>
          <w:lang w:val="en-US"/>
          <w14:ligatures w14:val="none"/>
        </w:rPr>
        <w:t xml:space="preserve">. </w:t>
      </w:r>
      <w:hyperlink r:id="rId17" w:history="1">
        <w:r w:rsidR="007B6802" w:rsidRPr="00534096">
          <w:rPr>
            <w:rStyle w:val="Hyperlink"/>
            <w:rFonts w:ascii="Times New Roman" w:eastAsia="Times New Roman" w:hAnsi="Times New Roman" w:cs="Times New Roman"/>
            <w:noProof w:val="0"/>
            <w:kern w:val="0"/>
            <w:lang w:val="en-US"/>
            <w14:ligatures w14:val="none"/>
          </w:rPr>
          <w:t>https://klinikfarmakoloji.com/index.php/editorden/13-senede-ne-degismis</w:t>
        </w:r>
      </w:hyperlink>
    </w:p>
    <w:p w14:paraId="07FBEC8F" w14:textId="4E886DCC" w:rsidR="007B6802" w:rsidRPr="00534096" w:rsidRDefault="00C624CB"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color w:val="000000"/>
          <w:kern w:val="36"/>
          <w:lang w:val="en-US"/>
          <w14:ligatures w14:val="none"/>
        </w:rPr>
      </w:pPr>
      <w:r w:rsidRPr="00534096">
        <w:rPr>
          <w:rFonts w:ascii="Times New Roman" w:eastAsia="Times New Roman" w:hAnsi="Times New Roman" w:cs="Times New Roman"/>
          <w:noProof w:val="0"/>
          <w:color w:val="000000"/>
          <w:kern w:val="0"/>
          <w:lang w:val="en-US"/>
          <w14:ligatures w14:val="none"/>
        </w:rPr>
        <w:t>45</w:t>
      </w:r>
      <w:r w:rsidR="007B6802" w:rsidRPr="00534096">
        <w:rPr>
          <w:rFonts w:ascii="Times New Roman" w:eastAsia="Times New Roman" w:hAnsi="Times New Roman" w:cs="Times New Roman"/>
          <w:noProof w:val="0"/>
          <w:color w:val="000000"/>
          <w:kern w:val="0"/>
          <w:lang w:val="en-US"/>
          <w14:ligatures w14:val="none"/>
        </w:rPr>
        <w:t xml:space="preserve">. </w:t>
      </w:r>
      <w:r w:rsidR="007B6802" w:rsidRPr="00534096">
        <w:rPr>
          <w:rFonts w:ascii="Times New Roman" w:eastAsia="Times New Roman" w:hAnsi="Times New Roman" w:cs="Times New Roman"/>
          <w:b/>
          <w:bCs/>
          <w:noProof w:val="0"/>
          <w:color w:val="000000"/>
          <w:kern w:val="36"/>
          <w:lang w:val="en-US"/>
          <w14:ligatures w14:val="none"/>
        </w:rPr>
        <w:t xml:space="preserve">İLAÇTA GERİ ÖDEME, FARMAKOEKONOMİ VE STANDART TANI-TEDAVİ: </w:t>
      </w:r>
      <w:hyperlink r:id="rId18" w:history="1">
        <w:r w:rsidR="007B6802" w:rsidRPr="00534096">
          <w:rPr>
            <w:rStyle w:val="Hyperlink"/>
            <w:rFonts w:ascii="Times New Roman" w:eastAsia="Times New Roman" w:hAnsi="Times New Roman" w:cs="Times New Roman"/>
            <w:noProof w:val="0"/>
            <w:kern w:val="36"/>
            <w:lang w:val="en-US"/>
            <w14:ligatures w14:val="none"/>
          </w:rPr>
          <w:t>https://klinikfarmakoloji.com/index.php/aci-ilac/ilacta-geri-odeme-farmakoekonomi-ve-standart-tani-tedavi</w:t>
        </w:r>
      </w:hyperlink>
    </w:p>
    <w:p w14:paraId="665F914D" w14:textId="71E09741" w:rsidR="007B6802" w:rsidRPr="00534096" w:rsidRDefault="00C624CB"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color w:val="000000"/>
          <w:kern w:val="36"/>
          <w:lang w:val="en-US"/>
          <w14:ligatures w14:val="none"/>
        </w:rPr>
      </w:pPr>
      <w:r w:rsidRPr="00534096">
        <w:rPr>
          <w:rFonts w:ascii="Times New Roman" w:eastAsia="Times New Roman" w:hAnsi="Times New Roman" w:cs="Times New Roman"/>
          <w:noProof w:val="0"/>
          <w:color w:val="000000"/>
          <w:kern w:val="36"/>
          <w:lang w:val="en-US"/>
          <w14:ligatures w14:val="none"/>
        </w:rPr>
        <w:t>46</w:t>
      </w:r>
      <w:r w:rsidR="007B6802" w:rsidRPr="00534096">
        <w:rPr>
          <w:rFonts w:ascii="Times New Roman" w:eastAsia="Times New Roman" w:hAnsi="Times New Roman" w:cs="Times New Roman"/>
          <w:noProof w:val="0"/>
          <w:color w:val="000000"/>
          <w:kern w:val="36"/>
          <w:lang w:val="en-US"/>
          <w14:ligatures w14:val="none"/>
        </w:rPr>
        <w:t xml:space="preserve">. </w:t>
      </w:r>
      <w:hyperlink r:id="rId19" w:history="1">
        <w:r w:rsidR="007B6802" w:rsidRPr="00534096">
          <w:rPr>
            <w:rStyle w:val="Hyperlink"/>
            <w:rFonts w:ascii="Times New Roman" w:eastAsia="Times New Roman" w:hAnsi="Times New Roman" w:cs="Times New Roman"/>
            <w:noProof w:val="0"/>
            <w:kern w:val="36"/>
            <w:lang w:val="en-US"/>
            <w14:ligatures w14:val="none"/>
          </w:rPr>
          <w:t>https://klinikfarmakoloji.com/index.php/aci-ilac/akilci-ilac-kullanimi-icin-neler-yaptim</w:t>
        </w:r>
      </w:hyperlink>
    </w:p>
    <w:p w14:paraId="41B1D67F" w14:textId="33FCBC3A" w:rsidR="00C624CB" w:rsidRPr="00534096" w:rsidRDefault="00C624CB" w:rsidP="00B04661">
      <w:pPr>
        <w:spacing w:before="100" w:beforeAutospacing="1" w:after="100" w:afterAutospacing="1" w:line="240" w:lineRule="auto"/>
        <w:ind w:left="360"/>
        <w:contextualSpacing/>
        <w:outlineLvl w:val="0"/>
        <w:rPr>
          <w:rFonts w:ascii="Times New Roman" w:hAnsi="Times New Roman" w:cs="Times New Roman"/>
        </w:rPr>
      </w:pPr>
      <w:r w:rsidRPr="00534096">
        <w:rPr>
          <w:rFonts w:ascii="Times New Roman" w:eastAsia="Times New Roman" w:hAnsi="Times New Roman" w:cs="Times New Roman"/>
          <w:noProof w:val="0"/>
          <w:color w:val="000000"/>
          <w:kern w:val="36"/>
          <w:lang w:val="en-US"/>
          <w14:ligatures w14:val="none"/>
        </w:rPr>
        <w:t>47</w:t>
      </w:r>
      <w:r w:rsidR="007B6802" w:rsidRPr="00534096">
        <w:rPr>
          <w:rFonts w:ascii="Times New Roman" w:eastAsia="Times New Roman" w:hAnsi="Times New Roman" w:cs="Times New Roman"/>
          <w:noProof w:val="0"/>
          <w:color w:val="000000"/>
          <w:kern w:val="36"/>
          <w:lang w:val="en-US"/>
          <w14:ligatures w14:val="none"/>
        </w:rPr>
        <w:t xml:space="preserve">. </w:t>
      </w:r>
      <w:r w:rsidR="007B6802" w:rsidRPr="00534096">
        <w:rPr>
          <w:rFonts w:ascii="Times New Roman" w:eastAsia="Times New Roman" w:hAnsi="Times New Roman" w:cs="Times New Roman"/>
          <w:b/>
          <w:bCs/>
          <w:noProof w:val="0"/>
          <w:color w:val="000000"/>
          <w:kern w:val="0"/>
          <w:lang w:val="en-US"/>
          <w14:ligatures w14:val="none"/>
        </w:rPr>
        <w:t xml:space="preserve">AKILCI VE AKILSIZ İLAÇ KULLANMI: TÜRKİYEDE DURUM: </w:t>
      </w:r>
      <w:hyperlink r:id="rId20" w:history="1">
        <w:r w:rsidR="007B6802" w:rsidRPr="00534096">
          <w:rPr>
            <w:rStyle w:val="Hyperlink"/>
            <w:rFonts w:ascii="Times New Roman" w:eastAsia="Times New Roman" w:hAnsi="Times New Roman" w:cs="Times New Roman"/>
            <w:noProof w:val="0"/>
            <w:kern w:val="0"/>
            <w:lang w:val="en-US"/>
            <w14:ligatures w14:val="none"/>
          </w:rPr>
          <w:t>https://klinikfarmakoloji.com/index.php/aci-ilac/akilci-ilac-kullanimi-ve-turkiye-0</w:t>
        </w:r>
      </w:hyperlink>
    </w:p>
    <w:p w14:paraId="09625FBF" w14:textId="77777777" w:rsidR="00422C4D" w:rsidRPr="00534096" w:rsidRDefault="00422C4D" w:rsidP="00B04661">
      <w:pPr>
        <w:spacing w:before="100" w:beforeAutospacing="1" w:after="100" w:afterAutospacing="1" w:line="240" w:lineRule="auto"/>
        <w:ind w:left="360"/>
        <w:contextualSpacing/>
        <w:outlineLvl w:val="0"/>
        <w:rPr>
          <w:rFonts w:ascii="Times New Roman" w:eastAsia="Times New Roman" w:hAnsi="Times New Roman" w:cs="Times New Roman"/>
          <w:noProof w:val="0"/>
          <w:color w:val="000000"/>
          <w:kern w:val="0"/>
          <w:lang w:val="en-US"/>
          <w14:ligatures w14:val="none"/>
        </w:rPr>
      </w:pPr>
    </w:p>
    <w:p w14:paraId="2C0E9DA2" w14:textId="641A1530" w:rsidR="004456B0" w:rsidRPr="00534096" w:rsidRDefault="00C624CB" w:rsidP="004456B0">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 xml:space="preserve">M. </w:t>
      </w:r>
      <w:proofErr w:type="spellStart"/>
      <w:r w:rsidR="00653728" w:rsidRPr="00534096">
        <w:rPr>
          <w:rFonts w:ascii="Times New Roman" w:eastAsia="Times New Roman" w:hAnsi="Times New Roman" w:cs="Times New Roman"/>
          <w:b/>
          <w:bCs/>
          <w:noProof w:val="0"/>
          <w:kern w:val="36"/>
          <w:lang w:val="en-US"/>
          <w14:ligatures w14:val="none"/>
        </w:rPr>
        <w:t>VBP'nin</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teorik</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temelleri</w:t>
      </w:r>
      <w:proofErr w:type="spellEnd"/>
    </w:p>
    <w:p w14:paraId="1169A408" w14:textId="2C5E83C4"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Porter ME, Teisberg EO. Redefining Health Care: Creating Value-Based Competition on Results. Boston: Harvard Business School Press; 2006.</w:t>
      </w:r>
    </w:p>
    <w:p w14:paraId="1CC671FE"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Garrison LP, Towse A. Value-based pricing and reimbursement in </w:t>
      </w:r>
      <w:proofErr w:type="spellStart"/>
      <w:r w:rsidRPr="00534096">
        <w:rPr>
          <w:rFonts w:ascii="Times New Roman" w:eastAsia="Times New Roman" w:hAnsi="Times New Roman" w:cs="Times New Roman"/>
          <w:noProof w:val="0"/>
          <w:kern w:val="0"/>
          <w:lang w:val="en-US"/>
          <w14:ligatures w14:val="none"/>
        </w:rPr>
        <w:t>personalised</w:t>
      </w:r>
      <w:proofErr w:type="spellEnd"/>
      <w:r w:rsidRPr="00534096">
        <w:rPr>
          <w:rFonts w:ascii="Times New Roman" w:eastAsia="Times New Roman" w:hAnsi="Times New Roman" w:cs="Times New Roman"/>
          <w:noProof w:val="0"/>
          <w:kern w:val="0"/>
          <w:lang w:val="en-US"/>
          <w14:ligatures w14:val="none"/>
        </w:rPr>
        <w:t xml:space="preserve"> healthcare. </w:t>
      </w:r>
      <w:proofErr w:type="spellStart"/>
      <w:r w:rsidRPr="00534096">
        <w:rPr>
          <w:rFonts w:ascii="Times New Roman" w:eastAsia="Times New Roman" w:hAnsi="Times New Roman" w:cs="Times New Roman"/>
          <w:noProof w:val="0"/>
          <w:kern w:val="0"/>
          <w:lang w:val="en-US"/>
          <w14:ligatures w14:val="none"/>
        </w:rPr>
        <w:t>Eur</w:t>
      </w:r>
      <w:proofErr w:type="spellEnd"/>
      <w:r w:rsidRPr="00534096">
        <w:rPr>
          <w:rFonts w:ascii="Times New Roman" w:eastAsia="Times New Roman" w:hAnsi="Times New Roman" w:cs="Times New Roman"/>
          <w:noProof w:val="0"/>
          <w:kern w:val="0"/>
          <w:lang w:val="en-US"/>
          <w14:ligatures w14:val="none"/>
        </w:rPr>
        <w:t xml:space="preserve"> J Health Econ. </w:t>
      </w:r>
      <w:proofErr w:type="gramStart"/>
      <w:r w:rsidRPr="00534096">
        <w:rPr>
          <w:rFonts w:ascii="Times New Roman" w:eastAsia="Times New Roman" w:hAnsi="Times New Roman" w:cs="Times New Roman"/>
          <w:noProof w:val="0"/>
          <w:kern w:val="0"/>
          <w:lang w:val="en-US"/>
          <w14:ligatures w14:val="none"/>
        </w:rPr>
        <w:t>2017;18:631</w:t>
      </w:r>
      <w:proofErr w:type="gramEnd"/>
      <w:r w:rsidRPr="00534096">
        <w:rPr>
          <w:rFonts w:ascii="Times New Roman" w:eastAsia="Times New Roman" w:hAnsi="Times New Roman" w:cs="Times New Roman"/>
          <w:noProof w:val="0"/>
          <w:kern w:val="0"/>
          <w:lang w:val="en-US"/>
          <w14:ligatures w14:val="none"/>
        </w:rPr>
        <w:t>-638.</w:t>
      </w:r>
    </w:p>
    <w:p w14:paraId="040FE1C3"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Towse A, Barnsley P. Approaches to identifying, measuring and aggregating elements of value. Int J Technol Assess Health Care. </w:t>
      </w:r>
      <w:proofErr w:type="gramStart"/>
      <w:r w:rsidRPr="00534096">
        <w:rPr>
          <w:rFonts w:ascii="Times New Roman" w:eastAsia="Times New Roman" w:hAnsi="Times New Roman" w:cs="Times New Roman"/>
          <w:noProof w:val="0"/>
          <w:kern w:val="0"/>
          <w:lang w:val="en-US"/>
          <w14:ligatures w14:val="none"/>
        </w:rPr>
        <w:t>2013;29:360</w:t>
      </w:r>
      <w:proofErr w:type="gramEnd"/>
      <w:r w:rsidRPr="00534096">
        <w:rPr>
          <w:rFonts w:ascii="Times New Roman" w:eastAsia="Times New Roman" w:hAnsi="Times New Roman" w:cs="Times New Roman"/>
          <w:noProof w:val="0"/>
          <w:kern w:val="0"/>
          <w:lang w:val="en-US"/>
          <w14:ligatures w14:val="none"/>
        </w:rPr>
        <w:t>-364.</w:t>
      </w:r>
    </w:p>
    <w:p w14:paraId="7B0D18CD" w14:textId="3053BF9C"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Lakdawalla DN, Doshi JA, Garrison LP, Phelps CE, Basu A, Danzon PM. Defining elements of value in health care. Health Aff. </w:t>
      </w:r>
      <w:proofErr w:type="gramStart"/>
      <w:r w:rsidRPr="00534096">
        <w:rPr>
          <w:rFonts w:ascii="Times New Roman" w:eastAsia="Times New Roman" w:hAnsi="Times New Roman" w:cs="Times New Roman"/>
          <w:noProof w:val="0"/>
          <w:kern w:val="0"/>
          <w:lang w:val="en-US"/>
          <w14:ligatures w14:val="none"/>
        </w:rPr>
        <w:t>2018;37:682</w:t>
      </w:r>
      <w:proofErr w:type="gramEnd"/>
      <w:r w:rsidRPr="00534096">
        <w:rPr>
          <w:rFonts w:ascii="Times New Roman" w:eastAsia="Times New Roman" w:hAnsi="Times New Roman" w:cs="Times New Roman"/>
          <w:noProof w:val="0"/>
          <w:kern w:val="0"/>
          <w:lang w:val="en-US"/>
          <w14:ligatures w14:val="none"/>
        </w:rPr>
        <w:t>-688.</w:t>
      </w:r>
    </w:p>
    <w:p w14:paraId="407D6D61" w14:textId="66B8EFFD" w:rsidR="00C624CB" w:rsidRPr="00534096" w:rsidRDefault="00C624CB"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 xml:space="preserve">N. </w:t>
      </w:r>
      <w:proofErr w:type="spellStart"/>
      <w:r w:rsidR="00653728" w:rsidRPr="00534096">
        <w:rPr>
          <w:rFonts w:ascii="Times New Roman" w:eastAsia="Times New Roman" w:hAnsi="Times New Roman" w:cs="Times New Roman"/>
          <w:b/>
          <w:bCs/>
          <w:noProof w:val="0"/>
          <w:kern w:val="36"/>
          <w:lang w:val="en-US"/>
          <w14:ligatures w14:val="none"/>
        </w:rPr>
        <w:t>HTA'nin</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uluslararasi</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gelişimi</w:t>
      </w:r>
      <w:proofErr w:type="spellEnd"/>
    </w:p>
    <w:p w14:paraId="26D9F449" w14:textId="1B58AFD3"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Battista RN, Hodge MJ. The evolving paradigm of health technology assessment. CMAJ. 2009;</w:t>
      </w:r>
      <w:proofErr w:type="gramStart"/>
      <w:r w:rsidRPr="00534096">
        <w:rPr>
          <w:rFonts w:ascii="Times New Roman" w:eastAsia="Times New Roman" w:hAnsi="Times New Roman" w:cs="Times New Roman"/>
          <w:noProof w:val="0"/>
          <w:kern w:val="0"/>
          <w:lang w:val="en-US"/>
          <w14:ligatures w14:val="none"/>
        </w:rPr>
        <w:t>180:E</w:t>
      </w:r>
      <w:proofErr w:type="gramEnd"/>
      <w:r w:rsidRPr="00534096">
        <w:rPr>
          <w:rFonts w:ascii="Times New Roman" w:eastAsia="Times New Roman" w:hAnsi="Times New Roman" w:cs="Times New Roman"/>
          <w:noProof w:val="0"/>
          <w:kern w:val="0"/>
          <w:lang w:val="en-US"/>
          <w14:ligatures w14:val="none"/>
        </w:rPr>
        <w:t>11-E14.</w:t>
      </w:r>
    </w:p>
    <w:p w14:paraId="127D6A64"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Facey K, Hansen HP, Single ANV. Patient Involvement in Health Technology Assessment. Springer; 2017.</w:t>
      </w:r>
    </w:p>
    <w:p w14:paraId="706737F2"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INAHTA. Health Technology Assessment Glossary. International Network of Agencies for HTA; 2023.</w:t>
      </w:r>
    </w:p>
    <w:p w14:paraId="42DA32E7"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EUnetHTA</w:t>
      </w:r>
      <w:proofErr w:type="spellEnd"/>
      <w:r w:rsidRPr="00534096">
        <w:rPr>
          <w:rFonts w:ascii="Times New Roman" w:eastAsia="Times New Roman" w:hAnsi="Times New Roman" w:cs="Times New Roman"/>
          <w:noProof w:val="0"/>
          <w:kern w:val="0"/>
          <w:lang w:val="en-US"/>
          <w14:ligatures w14:val="none"/>
        </w:rPr>
        <w:t>. HTA Core Model Version 3.0. European Network for Health Technology Assessment; 2016.</w:t>
      </w:r>
    </w:p>
    <w:p w14:paraId="6A55D540" w14:textId="1DD8F5D8"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Oortwijn</w:t>
      </w:r>
      <w:proofErr w:type="spellEnd"/>
      <w:r w:rsidRPr="00534096">
        <w:rPr>
          <w:rFonts w:ascii="Times New Roman" w:eastAsia="Times New Roman" w:hAnsi="Times New Roman" w:cs="Times New Roman"/>
          <w:noProof w:val="0"/>
          <w:kern w:val="0"/>
          <w:lang w:val="en-US"/>
          <w14:ligatures w14:val="none"/>
        </w:rPr>
        <w:t xml:space="preserve"> W, Sampietro-Colom L, </w:t>
      </w:r>
      <w:proofErr w:type="spellStart"/>
      <w:r w:rsidRPr="00534096">
        <w:rPr>
          <w:rFonts w:ascii="Times New Roman" w:eastAsia="Times New Roman" w:hAnsi="Times New Roman" w:cs="Times New Roman"/>
          <w:noProof w:val="0"/>
          <w:kern w:val="0"/>
          <w:lang w:val="en-US"/>
          <w14:ligatures w14:val="none"/>
        </w:rPr>
        <w:t>Habens</w:t>
      </w:r>
      <w:proofErr w:type="spellEnd"/>
      <w:r w:rsidRPr="00534096">
        <w:rPr>
          <w:rFonts w:ascii="Times New Roman" w:eastAsia="Times New Roman" w:hAnsi="Times New Roman" w:cs="Times New Roman"/>
          <w:noProof w:val="0"/>
          <w:kern w:val="0"/>
          <w:lang w:val="en-US"/>
          <w14:ligatures w14:val="none"/>
        </w:rPr>
        <w:t xml:space="preserve"> F. Developments in value frameworks to inform the allocation of healthcare resources. Int J Technol Assess Health Care. </w:t>
      </w:r>
      <w:proofErr w:type="gramStart"/>
      <w:r w:rsidRPr="00534096">
        <w:rPr>
          <w:rFonts w:ascii="Times New Roman" w:eastAsia="Times New Roman" w:hAnsi="Times New Roman" w:cs="Times New Roman"/>
          <w:noProof w:val="0"/>
          <w:kern w:val="0"/>
          <w:lang w:val="en-US"/>
          <w14:ligatures w14:val="none"/>
        </w:rPr>
        <w:t>2017;33:323</w:t>
      </w:r>
      <w:proofErr w:type="gramEnd"/>
      <w:r w:rsidRPr="00534096">
        <w:rPr>
          <w:rFonts w:ascii="Times New Roman" w:eastAsia="Times New Roman" w:hAnsi="Times New Roman" w:cs="Times New Roman"/>
          <w:noProof w:val="0"/>
          <w:kern w:val="0"/>
          <w:lang w:val="en-US"/>
          <w14:ligatures w14:val="none"/>
        </w:rPr>
        <w:t>-329.</w:t>
      </w:r>
    </w:p>
    <w:p w14:paraId="79E2D622" w14:textId="09A86D98" w:rsidR="00C624CB" w:rsidRPr="00534096" w:rsidRDefault="00C624CB"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 xml:space="preserve">O. QALY </w:t>
      </w:r>
      <w:proofErr w:type="spellStart"/>
      <w:r w:rsidR="00653728" w:rsidRPr="00534096">
        <w:rPr>
          <w:rFonts w:ascii="Times New Roman" w:eastAsia="Times New Roman" w:hAnsi="Times New Roman" w:cs="Times New Roman"/>
          <w:b/>
          <w:bCs/>
          <w:noProof w:val="0"/>
          <w:kern w:val="36"/>
          <w:lang w:val="en-US"/>
          <w14:ligatures w14:val="none"/>
        </w:rPr>
        <w:t>ve</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etik</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tartişmalar</w:t>
      </w:r>
      <w:proofErr w:type="spellEnd"/>
    </w:p>
    <w:p w14:paraId="0E3DC70C" w14:textId="5F8AE871"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Nord E. Cost-Value Analysis in Health Care. Cambridge University Press; 1999.</w:t>
      </w:r>
    </w:p>
    <w:p w14:paraId="7309D207"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Williams A. Intergenerational equity: an exploration of the fair innings argument. Health Econ. </w:t>
      </w:r>
      <w:proofErr w:type="gramStart"/>
      <w:r w:rsidRPr="00534096">
        <w:rPr>
          <w:rFonts w:ascii="Times New Roman" w:eastAsia="Times New Roman" w:hAnsi="Times New Roman" w:cs="Times New Roman"/>
          <w:noProof w:val="0"/>
          <w:kern w:val="0"/>
          <w:lang w:val="en-US"/>
          <w14:ligatures w14:val="none"/>
        </w:rPr>
        <w:t>1997;6:117</w:t>
      </w:r>
      <w:proofErr w:type="gramEnd"/>
      <w:r w:rsidRPr="00534096">
        <w:rPr>
          <w:rFonts w:ascii="Times New Roman" w:eastAsia="Times New Roman" w:hAnsi="Times New Roman" w:cs="Times New Roman"/>
          <w:noProof w:val="0"/>
          <w:kern w:val="0"/>
          <w:lang w:val="en-US"/>
          <w14:ligatures w14:val="none"/>
        </w:rPr>
        <w:t>-132.</w:t>
      </w:r>
    </w:p>
    <w:p w14:paraId="5ACB38FF"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Harris J. </w:t>
      </w:r>
      <w:proofErr w:type="spellStart"/>
      <w:r w:rsidRPr="00534096">
        <w:rPr>
          <w:rFonts w:ascii="Times New Roman" w:eastAsia="Times New Roman" w:hAnsi="Times New Roman" w:cs="Times New Roman"/>
          <w:noProof w:val="0"/>
          <w:kern w:val="0"/>
          <w:lang w:val="en-US"/>
          <w14:ligatures w14:val="none"/>
        </w:rPr>
        <w:t>QALYfying</w:t>
      </w:r>
      <w:proofErr w:type="spellEnd"/>
      <w:r w:rsidRPr="00534096">
        <w:rPr>
          <w:rFonts w:ascii="Times New Roman" w:eastAsia="Times New Roman" w:hAnsi="Times New Roman" w:cs="Times New Roman"/>
          <w:noProof w:val="0"/>
          <w:kern w:val="0"/>
          <w:lang w:val="en-US"/>
          <w14:ligatures w14:val="none"/>
        </w:rPr>
        <w:t xml:space="preserve"> the value of life. J Med Ethics. </w:t>
      </w:r>
      <w:proofErr w:type="gramStart"/>
      <w:r w:rsidRPr="00534096">
        <w:rPr>
          <w:rFonts w:ascii="Times New Roman" w:eastAsia="Times New Roman" w:hAnsi="Times New Roman" w:cs="Times New Roman"/>
          <w:noProof w:val="0"/>
          <w:kern w:val="0"/>
          <w:lang w:val="en-US"/>
          <w14:ligatures w14:val="none"/>
        </w:rPr>
        <w:t>1987;13:117</w:t>
      </w:r>
      <w:proofErr w:type="gramEnd"/>
      <w:r w:rsidRPr="00534096">
        <w:rPr>
          <w:rFonts w:ascii="Times New Roman" w:eastAsia="Times New Roman" w:hAnsi="Times New Roman" w:cs="Times New Roman"/>
          <w:noProof w:val="0"/>
          <w:kern w:val="0"/>
          <w:lang w:val="en-US"/>
          <w14:ligatures w14:val="none"/>
        </w:rPr>
        <w:t>-123.</w:t>
      </w:r>
    </w:p>
    <w:p w14:paraId="41568267"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Ubel PA, Loewenstein G. The role of decision analysis in informed consent. JAMA. </w:t>
      </w:r>
      <w:proofErr w:type="gramStart"/>
      <w:r w:rsidRPr="00534096">
        <w:rPr>
          <w:rFonts w:ascii="Times New Roman" w:eastAsia="Times New Roman" w:hAnsi="Times New Roman" w:cs="Times New Roman"/>
          <w:noProof w:val="0"/>
          <w:kern w:val="0"/>
          <w:lang w:val="en-US"/>
          <w14:ligatures w14:val="none"/>
        </w:rPr>
        <w:t>1997;277:1233</w:t>
      </w:r>
      <w:proofErr w:type="gramEnd"/>
      <w:r w:rsidRPr="00534096">
        <w:rPr>
          <w:rFonts w:ascii="Times New Roman" w:eastAsia="Times New Roman" w:hAnsi="Times New Roman" w:cs="Times New Roman"/>
          <w:noProof w:val="0"/>
          <w:kern w:val="0"/>
          <w:lang w:val="en-US"/>
          <w14:ligatures w14:val="none"/>
        </w:rPr>
        <w:t>-1237.</w:t>
      </w:r>
    </w:p>
    <w:p w14:paraId="2ED5753F"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Whitehead SJ, Ali S. Health outcomes in economic evaluation: the QALY and utilities. Br Med Bull. </w:t>
      </w:r>
      <w:proofErr w:type="gramStart"/>
      <w:r w:rsidRPr="00534096">
        <w:rPr>
          <w:rFonts w:ascii="Times New Roman" w:eastAsia="Times New Roman" w:hAnsi="Times New Roman" w:cs="Times New Roman"/>
          <w:noProof w:val="0"/>
          <w:kern w:val="0"/>
          <w:lang w:val="en-US"/>
          <w14:ligatures w14:val="none"/>
        </w:rPr>
        <w:t>2010;96:5</w:t>
      </w:r>
      <w:proofErr w:type="gramEnd"/>
      <w:r w:rsidRPr="00534096">
        <w:rPr>
          <w:rFonts w:ascii="Times New Roman" w:eastAsia="Times New Roman" w:hAnsi="Times New Roman" w:cs="Times New Roman"/>
          <w:noProof w:val="0"/>
          <w:kern w:val="0"/>
          <w:lang w:val="en-US"/>
          <w14:ligatures w14:val="none"/>
        </w:rPr>
        <w:t>-21.</w:t>
      </w:r>
    </w:p>
    <w:p w14:paraId="682EFC23" w14:textId="3FD59BC9"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NICE Citizens Council. Social Value Judgements. London: NICE; 2008.</w:t>
      </w:r>
    </w:p>
    <w:p w14:paraId="6D8BC5F8" w14:textId="7B4DABCD" w:rsidR="00C624CB" w:rsidRPr="00534096" w:rsidRDefault="00C624CB"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 xml:space="preserve">P. ICER </w:t>
      </w:r>
      <w:proofErr w:type="spellStart"/>
      <w:r w:rsidR="00653728" w:rsidRPr="00534096">
        <w:rPr>
          <w:rFonts w:ascii="Times New Roman" w:eastAsia="Times New Roman" w:hAnsi="Times New Roman" w:cs="Times New Roman"/>
          <w:b/>
          <w:bCs/>
          <w:noProof w:val="0"/>
          <w:kern w:val="36"/>
          <w:lang w:val="en-US"/>
          <w14:ligatures w14:val="none"/>
        </w:rPr>
        <w:t>ve</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eşik</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değerler</w:t>
      </w:r>
      <w:proofErr w:type="spellEnd"/>
    </w:p>
    <w:p w14:paraId="2636B395" w14:textId="0B797FEF"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lastRenderedPageBreak/>
        <w:t xml:space="preserve">Weinstein MC. How much are Americans willing to pay for a QALY? Med Care. </w:t>
      </w:r>
      <w:proofErr w:type="gramStart"/>
      <w:r w:rsidRPr="00534096">
        <w:rPr>
          <w:rFonts w:ascii="Times New Roman" w:eastAsia="Times New Roman" w:hAnsi="Times New Roman" w:cs="Times New Roman"/>
          <w:noProof w:val="0"/>
          <w:kern w:val="0"/>
          <w:lang w:val="en-US"/>
          <w14:ligatures w14:val="none"/>
        </w:rPr>
        <w:t>2008;46:343</w:t>
      </w:r>
      <w:proofErr w:type="gramEnd"/>
      <w:r w:rsidRPr="00534096">
        <w:rPr>
          <w:rFonts w:ascii="Times New Roman" w:eastAsia="Times New Roman" w:hAnsi="Times New Roman" w:cs="Times New Roman"/>
          <w:noProof w:val="0"/>
          <w:kern w:val="0"/>
          <w:lang w:val="en-US"/>
          <w14:ligatures w14:val="none"/>
        </w:rPr>
        <w:t>-345.</w:t>
      </w:r>
    </w:p>
    <w:p w14:paraId="1B94119B"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Neumann PJ, Cohen JT, Weinstein MC. Updating cost-effectiveness—the curious resilience of the $50,000-per-QALY threshold. N Engl J Med. </w:t>
      </w:r>
      <w:proofErr w:type="gramStart"/>
      <w:r w:rsidRPr="00534096">
        <w:rPr>
          <w:rFonts w:ascii="Times New Roman" w:eastAsia="Times New Roman" w:hAnsi="Times New Roman" w:cs="Times New Roman"/>
          <w:noProof w:val="0"/>
          <w:kern w:val="0"/>
          <w:lang w:val="en-US"/>
          <w14:ligatures w14:val="none"/>
        </w:rPr>
        <w:t>2014;371:796</w:t>
      </w:r>
      <w:proofErr w:type="gramEnd"/>
      <w:r w:rsidRPr="00534096">
        <w:rPr>
          <w:rFonts w:ascii="Times New Roman" w:eastAsia="Times New Roman" w:hAnsi="Times New Roman" w:cs="Times New Roman"/>
          <w:noProof w:val="0"/>
          <w:kern w:val="0"/>
          <w:lang w:val="en-US"/>
          <w14:ligatures w14:val="none"/>
        </w:rPr>
        <w:t>-797.</w:t>
      </w:r>
    </w:p>
    <w:p w14:paraId="1A741CCF"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Claxton K, Martin S, Soares M et al. Methods for estimating the NICE threshold. Health Econ. </w:t>
      </w:r>
      <w:proofErr w:type="gramStart"/>
      <w:r w:rsidRPr="00534096">
        <w:rPr>
          <w:rFonts w:ascii="Times New Roman" w:eastAsia="Times New Roman" w:hAnsi="Times New Roman" w:cs="Times New Roman"/>
          <w:noProof w:val="0"/>
          <w:kern w:val="0"/>
          <w:lang w:val="en-US"/>
          <w14:ligatures w14:val="none"/>
        </w:rPr>
        <w:t>2015;24:1</w:t>
      </w:r>
      <w:proofErr w:type="gramEnd"/>
      <w:r w:rsidRPr="00534096">
        <w:rPr>
          <w:rFonts w:ascii="Times New Roman" w:eastAsia="Times New Roman" w:hAnsi="Times New Roman" w:cs="Times New Roman"/>
          <w:noProof w:val="0"/>
          <w:kern w:val="0"/>
          <w:lang w:val="en-US"/>
          <w14:ligatures w14:val="none"/>
        </w:rPr>
        <w:t>-12.</w:t>
      </w:r>
    </w:p>
    <w:p w14:paraId="7381FF32"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Woods B, Revill P, </w:t>
      </w:r>
      <w:proofErr w:type="spellStart"/>
      <w:r w:rsidRPr="00534096">
        <w:rPr>
          <w:rFonts w:ascii="Times New Roman" w:eastAsia="Times New Roman" w:hAnsi="Times New Roman" w:cs="Times New Roman"/>
          <w:noProof w:val="0"/>
          <w:kern w:val="0"/>
          <w:lang w:val="en-US"/>
          <w14:ligatures w14:val="none"/>
        </w:rPr>
        <w:t>Sculpher</w:t>
      </w:r>
      <w:proofErr w:type="spellEnd"/>
      <w:r w:rsidRPr="00534096">
        <w:rPr>
          <w:rFonts w:ascii="Times New Roman" w:eastAsia="Times New Roman" w:hAnsi="Times New Roman" w:cs="Times New Roman"/>
          <w:noProof w:val="0"/>
          <w:kern w:val="0"/>
          <w:lang w:val="en-US"/>
          <w14:ligatures w14:val="none"/>
        </w:rPr>
        <w:t xml:space="preserve"> M, Claxton K. Country-level cost-effectiveness thresholds. Value Health. </w:t>
      </w:r>
      <w:proofErr w:type="gramStart"/>
      <w:r w:rsidRPr="00534096">
        <w:rPr>
          <w:rFonts w:ascii="Times New Roman" w:eastAsia="Times New Roman" w:hAnsi="Times New Roman" w:cs="Times New Roman"/>
          <w:noProof w:val="0"/>
          <w:kern w:val="0"/>
          <w:lang w:val="en-US"/>
          <w14:ligatures w14:val="none"/>
        </w:rPr>
        <w:t>2016;19:929</w:t>
      </w:r>
      <w:proofErr w:type="gramEnd"/>
      <w:r w:rsidRPr="00534096">
        <w:rPr>
          <w:rFonts w:ascii="Times New Roman" w:eastAsia="Times New Roman" w:hAnsi="Times New Roman" w:cs="Times New Roman"/>
          <w:noProof w:val="0"/>
          <w:kern w:val="0"/>
          <w:lang w:val="en-US"/>
          <w14:ligatures w14:val="none"/>
        </w:rPr>
        <w:t>-935.</w:t>
      </w:r>
    </w:p>
    <w:p w14:paraId="68163F00" w14:textId="36A179B1"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Institute for Clinical and Economic Review (ICER). 2020–2023 Value Assessment Frameworks.</w:t>
      </w:r>
    </w:p>
    <w:p w14:paraId="387BC2C2" w14:textId="597AD083" w:rsidR="00C624CB" w:rsidRPr="00534096" w:rsidRDefault="00C624CB"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 xml:space="preserve">Q. RWE </w:t>
      </w:r>
      <w:proofErr w:type="spellStart"/>
      <w:r w:rsidR="00653728" w:rsidRPr="00534096">
        <w:rPr>
          <w:rFonts w:ascii="Times New Roman" w:eastAsia="Times New Roman" w:hAnsi="Times New Roman" w:cs="Times New Roman"/>
          <w:b/>
          <w:bCs/>
          <w:noProof w:val="0"/>
          <w:kern w:val="36"/>
          <w:lang w:val="en-US"/>
          <w14:ligatures w14:val="none"/>
        </w:rPr>
        <w:t>ve</w:t>
      </w:r>
      <w:proofErr w:type="spellEnd"/>
      <w:r w:rsidRPr="00534096">
        <w:rPr>
          <w:rFonts w:ascii="Times New Roman" w:eastAsia="Times New Roman" w:hAnsi="Times New Roman" w:cs="Times New Roman"/>
          <w:b/>
          <w:bCs/>
          <w:noProof w:val="0"/>
          <w:kern w:val="36"/>
          <w:lang w:val="en-US"/>
          <w14:ligatures w14:val="none"/>
        </w:rPr>
        <w:t xml:space="preserve"> RWD</w:t>
      </w:r>
    </w:p>
    <w:p w14:paraId="7EEB6B8F" w14:textId="1CE350B3"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Franklin JM, Schneeweiss S. When and how can real-world data analyses substitute for RCTs? Clin </w:t>
      </w:r>
      <w:proofErr w:type="spellStart"/>
      <w:r w:rsidRPr="00534096">
        <w:rPr>
          <w:rFonts w:ascii="Times New Roman" w:eastAsia="Times New Roman" w:hAnsi="Times New Roman" w:cs="Times New Roman"/>
          <w:noProof w:val="0"/>
          <w:kern w:val="0"/>
          <w:lang w:val="en-US"/>
          <w14:ligatures w14:val="none"/>
        </w:rPr>
        <w:t>Pharmacol</w:t>
      </w:r>
      <w:proofErr w:type="spellEnd"/>
      <w:r w:rsidRPr="00534096">
        <w:rPr>
          <w:rFonts w:ascii="Times New Roman" w:eastAsia="Times New Roman" w:hAnsi="Times New Roman" w:cs="Times New Roman"/>
          <w:noProof w:val="0"/>
          <w:kern w:val="0"/>
          <w:lang w:val="en-US"/>
          <w14:ligatures w14:val="none"/>
        </w:rPr>
        <w:t xml:space="preserve"> Ther. </w:t>
      </w:r>
      <w:proofErr w:type="gramStart"/>
      <w:r w:rsidRPr="00534096">
        <w:rPr>
          <w:rFonts w:ascii="Times New Roman" w:eastAsia="Times New Roman" w:hAnsi="Times New Roman" w:cs="Times New Roman"/>
          <w:noProof w:val="0"/>
          <w:kern w:val="0"/>
          <w:lang w:val="en-US"/>
          <w14:ligatures w14:val="none"/>
        </w:rPr>
        <w:t>2017;102:924</w:t>
      </w:r>
      <w:proofErr w:type="gramEnd"/>
      <w:r w:rsidRPr="00534096">
        <w:rPr>
          <w:rFonts w:ascii="Times New Roman" w:eastAsia="Times New Roman" w:hAnsi="Times New Roman" w:cs="Times New Roman"/>
          <w:noProof w:val="0"/>
          <w:kern w:val="0"/>
          <w:lang w:val="en-US"/>
          <w14:ligatures w14:val="none"/>
        </w:rPr>
        <w:t>-933.</w:t>
      </w:r>
    </w:p>
    <w:p w14:paraId="288A3A0C"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Corrigan-Curay J, Sacks L, Woodcock J. Real-world evidence and real-world data for evaluating drug safety and effectiveness. JAMA. </w:t>
      </w:r>
      <w:proofErr w:type="gramStart"/>
      <w:r w:rsidRPr="00534096">
        <w:rPr>
          <w:rFonts w:ascii="Times New Roman" w:eastAsia="Times New Roman" w:hAnsi="Times New Roman" w:cs="Times New Roman"/>
          <w:noProof w:val="0"/>
          <w:kern w:val="0"/>
          <w:lang w:val="en-US"/>
          <w14:ligatures w14:val="none"/>
        </w:rPr>
        <w:t>2018;320:867</w:t>
      </w:r>
      <w:proofErr w:type="gramEnd"/>
      <w:r w:rsidRPr="00534096">
        <w:rPr>
          <w:rFonts w:ascii="Times New Roman" w:eastAsia="Times New Roman" w:hAnsi="Times New Roman" w:cs="Times New Roman"/>
          <w:noProof w:val="0"/>
          <w:kern w:val="0"/>
          <w:lang w:val="en-US"/>
          <w14:ligatures w14:val="none"/>
        </w:rPr>
        <w:t>-868.</w:t>
      </w:r>
    </w:p>
    <w:p w14:paraId="59E1A3D1"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FDA. Framework for FDA’s Real-World Evidence Program. Silver Spring; 2018.</w:t>
      </w:r>
    </w:p>
    <w:p w14:paraId="40567160"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EMA. Regulatory Science Strategy to 2025. Amsterdam; 2020.</w:t>
      </w:r>
    </w:p>
    <w:p w14:paraId="24717572" w14:textId="2A902B70"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Eichler HG, </w:t>
      </w:r>
      <w:proofErr w:type="spellStart"/>
      <w:r w:rsidRPr="00534096">
        <w:rPr>
          <w:rFonts w:ascii="Times New Roman" w:eastAsia="Times New Roman" w:hAnsi="Times New Roman" w:cs="Times New Roman"/>
          <w:noProof w:val="0"/>
          <w:kern w:val="0"/>
          <w:lang w:val="en-US"/>
          <w14:ligatures w14:val="none"/>
        </w:rPr>
        <w:t>Pignatti</w:t>
      </w:r>
      <w:proofErr w:type="spellEnd"/>
      <w:r w:rsidRPr="00534096">
        <w:rPr>
          <w:rFonts w:ascii="Times New Roman" w:eastAsia="Times New Roman" w:hAnsi="Times New Roman" w:cs="Times New Roman"/>
          <w:noProof w:val="0"/>
          <w:kern w:val="0"/>
          <w:lang w:val="en-US"/>
          <w14:ligatures w14:val="none"/>
        </w:rPr>
        <w:t xml:space="preserve"> F, Schwarzer-Daum B. Randomized controlled trials versus real world evidence. Nat Rev Drug </w:t>
      </w:r>
      <w:proofErr w:type="spellStart"/>
      <w:r w:rsidRPr="00534096">
        <w:rPr>
          <w:rFonts w:ascii="Times New Roman" w:eastAsia="Times New Roman" w:hAnsi="Times New Roman" w:cs="Times New Roman"/>
          <w:noProof w:val="0"/>
          <w:kern w:val="0"/>
          <w:lang w:val="en-US"/>
          <w14:ligatures w14:val="none"/>
        </w:rPr>
        <w:t>Discov</w:t>
      </w:r>
      <w:proofErr w:type="spellEnd"/>
      <w:r w:rsidRPr="00534096">
        <w:rPr>
          <w:rFonts w:ascii="Times New Roman" w:eastAsia="Times New Roman" w:hAnsi="Times New Roman" w:cs="Times New Roman"/>
          <w:noProof w:val="0"/>
          <w:kern w:val="0"/>
          <w:lang w:val="en-US"/>
          <w14:ligatures w14:val="none"/>
        </w:rPr>
        <w:t xml:space="preserve">. </w:t>
      </w:r>
      <w:proofErr w:type="gramStart"/>
      <w:r w:rsidRPr="00534096">
        <w:rPr>
          <w:rFonts w:ascii="Times New Roman" w:eastAsia="Times New Roman" w:hAnsi="Times New Roman" w:cs="Times New Roman"/>
          <w:noProof w:val="0"/>
          <w:kern w:val="0"/>
          <w:lang w:val="en-US"/>
          <w14:ligatures w14:val="none"/>
        </w:rPr>
        <w:t>2021;20:255</w:t>
      </w:r>
      <w:proofErr w:type="gramEnd"/>
      <w:r w:rsidRPr="00534096">
        <w:rPr>
          <w:rFonts w:ascii="Times New Roman" w:eastAsia="Times New Roman" w:hAnsi="Times New Roman" w:cs="Times New Roman"/>
          <w:noProof w:val="0"/>
          <w:kern w:val="0"/>
          <w:lang w:val="en-US"/>
          <w14:ligatures w14:val="none"/>
        </w:rPr>
        <w:t>-256.</w:t>
      </w:r>
    </w:p>
    <w:p w14:paraId="2FB360F8" w14:textId="773FA00D" w:rsidR="00C624CB" w:rsidRPr="00534096" w:rsidRDefault="00C624CB"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 xml:space="preserve">R. </w:t>
      </w:r>
      <w:r w:rsidR="00653728" w:rsidRPr="00534096">
        <w:rPr>
          <w:rFonts w:ascii="Times New Roman" w:eastAsia="Times New Roman" w:hAnsi="Times New Roman" w:cs="Times New Roman"/>
          <w:b/>
          <w:bCs/>
          <w:noProof w:val="0"/>
          <w:kern w:val="36"/>
          <w:lang w:val="en-US"/>
          <w14:ligatures w14:val="none"/>
        </w:rPr>
        <w:t>Orphan drugs</w:t>
      </w:r>
    </w:p>
    <w:p w14:paraId="0F9BD9AC" w14:textId="322602D9"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Hughes-Wilson W, Palma A, Schuurman A, Simoens S. Paying for the orphan drug system. </w:t>
      </w:r>
      <w:proofErr w:type="spellStart"/>
      <w:r w:rsidRPr="00534096">
        <w:rPr>
          <w:rFonts w:ascii="Times New Roman" w:eastAsia="Times New Roman" w:hAnsi="Times New Roman" w:cs="Times New Roman"/>
          <w:noProof w:val="0"/>
          <w:kern w:val="0"/>
          <w:lang w:val="en-US"/>
          <w14:ligatures w14:val="none"/>
        </w:rPr>
        <w:t>Orphanet</w:t>
      </w:r>
      <w:proofErr w:type="spellEnd"/>
      <w:r w:rsidRPr="00534096">
        <w:rPr>
          <w:rFonts w:ascii="Times New Roman" w:eastAsia="Times New Roman" w:hAnsi="Times New Roman" w:cs="Times New Roman"/>
          <w:noProof w:val="0"/>
          <w:kern w:val="0"/>
          <w:lang w:val="en-US"/>
          <w14:ligatures w14:val="none"/>
        </w:rPr>
        <w:t xml:space="preserve"> J Rare Dis. </w:t>
      </w:r>
      <w:proofErr w:type="gramStart"/>
      <w:r w:rsidRPr="00534096">
        <w:rPr>
          <w:rFonts w:ascii="Times New Roman" w:eastAsia="Times New Roman" w:hAnsi="Times New Roman" w:cs="Times New Roman"/>
          <w:noProof w:val="0"/>
          <w:kern w:val="0"/>
          <w:lang w:val="en-US"/>
          <w14:ligatures w14:val="none"/>
        </w:rPr>
        <w:t>2012;7:74</w:t>
      </w:r>
      <w:proofErr w:type="gramEnd"/>
      <w:r w:rsidRPr="00534096">
        <w:rPr>
          <w:rFonts w:ascii="Times New Roman" w:eastAsia="Times New Roman" w:hAnsi="Times New Roman" w:cs="Times New Roman"/>
          <w:noProof w:val="0"/>
          <w:kern w:val="0"/>
          <w:lang w:val="en-US"/>
          <w14:ligatures w14:val="none"/>
        </w:rPr>
        <w:t>.</w:t>
      </w:r>
    </w:p>
    <w:p w14:paraId="68FA4B36"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Simoens S. Pricing and reimbursement of orphan drugs. Expert Rev </w:t>
      </w:r>
      <w:proofErr w:type="spellStart"/>
      <w:r w:rsidRPr="00534096">
        <w:rPr>
          <w:rFonts w:ascii="Times New Roman" w:eastAsia="Times New Roman" w:hAnsi="Times New Roman" w:cs="Times New Roman"/>
          <w:noProof w:val="0"/>
          <w:kern w:val="0"/>
          <w:lang w:val="en-US"/>
          <w14:ligatures w14:val="none"/>
        </w:rPr>
        <w:t>Pharmacoecon</w:t>
      </w:r>
      <w:proofErr w:type="spellEnd"/>
      <w:r w:rsidRPr="00534096">
        <w:rPr>
          <w:rFonts w:ascii="Times New Roman" w:eastAsia="Times New Roman" w:hAnsi="Times New Roman" w:cs="Times New Roman"/>
          <w:noProof w:val="0"/>
          <w:kern w:val="0"/>
          <w:lang w:val="en-US"/>
          <w14:ligatures w14:val="none"/>
        </w:rPr>
        <w:t xml:space="preserve"> Outcomes Res. </w:t>
      </w:r>
      <w:proofErr w:type="gramStart"/>
      <w:r w:rsidRPr="00534096">
        <w:rPr>
          <w:rFonts w:ascii="Times New Roman" w:eastAsia="Times New Roman" w:hAnsi="Times New Roman" w:cs="Times New Roman"/>
          <w:noProof w:val="0"/>
          <w:kern w:val="0"/>
          <w:lang w:val="en-US"/>
          <w14:ligatures w14:val="none"/>
        </w:rPr>
        <w:t>2011;11:627</w:t>
      </w:r>
      <w:proofErr w:type="gramEnd"/>
      <w:r w:rsidRPr="00534096">
        <w:rPr>
          <w:rFonts w:ascii="Times New Roman" w:eastAsia="Times New Roman" w:hAnsi="Times New Roman" w:cs="Times New Roman"/>
          <w:noProof w:val="0"/>
          <w:kern w:val="0"/>
          <w:lang w:val="en-US"/>
          <w14:ligatures w14:val="none"/>
        </w:rPr>
        <w:t>-630.</w:t>
      </w:r>
    </w:p>
    <w:p w14:paraId="65244B81"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Kanters</w:t>
      </w:r>
      <w:proofErr w:type="spellEnd"/>
      <w:r w:rsidRPr="00534096">
        <w:rPr>
          <w:rFonts w:ascii="Times New Roman" w:eastAsia="Times New Roman" w:hAnsi="Times New Roman" w:cs="Times New Roman"/>
          <w:noProof w:val="0"/>
          <w:kern w:val="0"/>
          <w:lang w:val="en-US"/>
          <w14:ligatures w14:val="none"/>
        </w:rPr>
        <w:t xml:space="preserve"> TA et al. Cost-effectiveness of orphan drugs. Pharmacoeconomics. </w:t>
      </w:r>
      <w:proofErr w:type="gramStart"/>
      <w:r w:rsidRPr="00534096">
        <w:rPr>
          <w:rFonts w:ascii="Times New Roman" w:eastAsia="Times New Roman" w:hAnsi="Times New Roman" w:cs="Times New Roman"/>
          <w:noProof w:val="0"/>
          <w:kern w:val="0"/>
          <w:lang w:val="en-US"/>
          <w14:ligatures w14:val="none"/>
        </w:rPr>
        <w:t>2013;31:1045</w:t>
      </w:r>
      <w:proofErr w:type="gramEnd"/>
      <w:r w:rsidRPr="00534096">
        <w:rPr>
          <w:rFonts w:ascii="Times New Roman" w:eastAsia="Times New Roman" w:hAnsi="Times New Roman" w:cs="Times New Roman"/>
          <w:noProof w:val="0"/>
          <w:kern w:val="0"/>
          <w:lang w:val="en-US"/>
          <w14:ligatures w14:val="none"/>
        </w:rPr>
        <w:t>-1054.</w:t>
      </w:r>
    </w:p>
    <w:p w14:paraId="3C717B7D"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Annemans</w:t>
      </w:r>
      <w:proofErr w:type="spellEnd"/>
      <w:r w:rsidRPr="00534096">
        <w:rPr>
          <w:rFonts w:ascii="Times New Roman" w:eastAsia="Times New Roman" w:hAnsi="Times New Roman" w:cs="Times New Roman"/>
          <w:noProof w:val="0"/>
          <w:kern w:val="0"/>
          <w:lang w:val="en-US"/>
          <w14:ligatures w14:val="none"/>
        </w:rPr>
        <w:t xml:space="preserve"> L et al. Recommendations from the ISPOR Rare Disease Working Group. Value Health. </w:t>
      </w:r>
      <w:proofErr w:type="gramStart"/>
      <w:r w:rsidRPr="00534096">
        <w:rPr>
          <w:rFonts w:ascii="Times New Roman" w:eastAsia="Times New Roman" w:hAnsi="Times New Roman" w:cs="Times New Roman"/>
          <w:noProof w:val="0"/>
          <w:kern w:val="0"/>
          <w:lang w:val="en-US"/>
          <w14:ligatures w14:val="none"/>
        </w:rPr>
        <w:t>2017;20:425</w:t>
      </w:r>
      <w:proofErr w:type="gramEnd"/>
      <w:r w:rsidRPr="00534096">
        <w:rPr>
          <w:rFonts w:ascii="Times New Roman" w:eastAsia="Times New Roman" w:hAnsi="Times New Roman" w:cs="Times New Roman"/>
          <w:noProof w:val="0"/>
          <w:kern w:val="0"/>
          <w:lang w:val="en-US"/>
          <w14:ligatures w14:val="none"/>
        </w:rPr>
        <w:t>-433.</w:t>
      </w:r>
    </w:p>
    <w:p w14:paraId="28C9AF16" w14:textId="2F5C75D0"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Richter T, </w:t>
      </w:r>
      <w:proofErr w:type="spellStart"/>
      <w:r w:rsidRPr="00534096">
        <w:rPr>
          <w:rFonts w:ascii="Times New Roman" w:eastAsia="Times New Roman" w:hAnsi="Times New Roman" w:cs="Times New Roman"/>
          <w:noProof w:val="0"/>
          <w:kern w:val="0"/>
          <w:lang w:val="en-US"/>
          <w14:ligatures w14:val="none"/>
        </w:rPr>
        <w:t>Janoudi</w:t>
      </w:r>
      <w:proofErr w:type="spellEnd"/>
      <w:r w:rsidRPr="00534096">
        <w:rPr>
          <w:rFonts w:ascii="Times New Roman" w:eastAsia="Times New Roman" w:hAnsi="Times New Roman" w:cs="Times New Roman"/>
          <w:noProof w:val="0"/>
          <w:kern w:val="0"/>
          <w:lang w:val="en-US"/>
          <w14:ligatures w14:val="none"/>
        </w:rPr>
        <w:t xml:space="preserve"> G, </w:t>
      </w:r>
      <w:proofErr w:type="spellStart"/>
      <w:r w:rsidRPr="00534096">
        <w:rPr>
          <w:rFonts w:ascii="Times New Roman" w:eastAsia="Times New Roman" w:hAnsi="Times New Roman" w:cs="Times New Roman"/>
          <w:noProof w:val="0"/>
          <w:kern w:val="0"/>
          <w:lang w:val="en-US"/>
          <w14:ligatures w14:val="none"/>
        </w:rPr>
        <w:t>Amegatse</w:t>
      </w:r>
      <w:proofErr w:type="spellEnd"/>
      <w:r w:rsidRPr="00534096">
        <w:rPr>
          <w:rFonts w:ascii="Times New Roman" w:eastAsia="Times New Roman" w:hAnsi="Times New Roman" w:cs="Times New Roman"/>
          <w:noProof w:val="0"/>
          <w:kern w:val="0"/>
          <w:lang w:val="en-US"/>
          <w14:ligatures w14:val="none"/>
        </w:rPr>
        <w:t xml:space="preserve"> W, Nester-Parr S. Characteristics of orphan drugs. </w:t>
      </w:r>
      <w:proofErr w:type="spellStart"/>
      <w:r w:rsidRPr="00534096">
        <w:rPr>
          <w:rFonts w:ascii="Times New Roman" w:eastAsia="Times New Roman" w:hAnsi="Times New Roman" w:cs="Times New Roman"/>
          <w:noProof w:val="0"/>
          <w:kern w:val="0"/>
          <w:lang w:val="en-US"/>
          <w14:ligatures w14:val="none"/>
        </w:rPr>
        <w:t>PLoS</w:t>
      </w:r>
      <w:proofErr w:type="spellEnd"/>
      <w:r w:rsidRPr="00534096">
        <w:rPr>
          <w:rFonts w:ascii="Times New Roman" w:eastAsia="Times New Roman" w:hAnsi="Times New Roman" w:cs="Times New Roman"/>
          <w:noProof w:val="0"/>
          <w:kern w:val="0"/>
          <w:lang w:val="en-US"/>
          <w14:ligatures w14:val="none"/>
        </w:rPr>
        <w:t xml:space="preserve"> One. 2018;</w:t>
      </w:r>
      <w:proofErr w:type="gramStart"/>
      <w:r w:rsidRPr="00534096">
        <w:rPr>
          <w:rFonts w:ascii="Times New Roman" w:eastAsia="Times New Roman" w:hAnsi="Times New Roman" w:cs="Times New Roman"/>
          <w:noProof w:val="0"/>
          <w:kern w:val="0"/>
          <w:lang w:val="en-US"/>
          <w14:ligatures w14:val="none"/>
        </w:rPr>
        <w:t>13:e</w:t>
      </w:r>
      <w:proofErr w:type="gramEnd"/>
      <w:r w:rsidRPr="00534096">
        <w:rPr>
          <w:rFonts w:ascii="Times New Roman" w:eastAsia="Times New Roman" w:hAnsi="Times New Roman" w:cs="Times New Roman"/>
          <w:noProof w:val="0"/>
          <w:kern w:val="0"/>
          <w:lang w:val="en-US"/>
          <w14:ligatures w14:val="none"/>
        </w:rPr>
        <w:t>0198475.</w:t>
      </w:r>
    </w:p>
    <w:p w14:paraId="5C4EA56C" w14:textId="0A135F9E" w:rsidR="00C624CB" w:rsidRPr="00534096" w:rsidRDefault="00C624CB"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 xml:space="preserve">S. </w:t>
      </w:r>
      <w:r w:rsidR="00653728" w:rsidRPr="00534096">
        <w:rPr>
          <w:rFonts w:ascii="Times New Roman" w:eastAsia="Times New Roman" w:hAnsi="Times New Roman" w:cs="Times New Roman"/>
          <w:b/>
          <w:bCs/>
          <w:noProof w:val="0"/>
          <w:kern w:val="36"/>
          <w:lang w:val="en-US"/>
          <w14:ligatures w14:val="none"/>
        </w:rPr>
        <w:t xml:space="preserve">Gen </w:t>
      </w:r>
      <w:proofErr w:type="spellStart"/>
      <w:r w:rsidR="00653728" w:rsidRPr="00534096">
        <w:rPr>
          <w:rFonts w:ascii="Times New Roman" w:eastAsia="Times New Roman" w:hAnsi="Times New Roman" w:cs="Times New Roman"/>
          <w:b/>
          <w:bCs/>
          <w:noProof w:val="0"/>
          <w:kern w:val="36"/>
          <w:lang w:val="en-US"/>
          <w14:ligatures w14:val="none"/>
        </w:rPr>
        <w:t>tedavileri</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ve</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hücresel</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tedaviler</w:t>
      </w:r>
      <w:proofErr w:type="spellEnd"/>
    </w:p>
    <w:p w14:paraId="502D168C" w14:textId="1394BCE0"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Institute for Clinical and Economic Review. Gene Therapy Evidence Reports. 2019–2025.</w:t>
      </w:r>
    </w:p>
    <w:p w14:paraId="6CC6CB6E"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Hettle R et al. Cost-effectiveness of gene therapies. Pharmacoeconomics. </w:t>
      </w:r>
      <w:proofErr w:type="gramStart"/>
      <w:r w:rsidRPr="00534096">
        <w:rPr>
          <w:rFonts w:ascii="Times New Roman" w:eastAsia="Times New Roman" w:hAnsi="Times New Roman" w:cs="Times New Roman"/>
          <w:noProof w:val="0"/>
          <w:kern w:val="0"/>
          <w:lang w:val="en-US"/>
          <w14:ligatures w14:val="none"/>
        </w:rPr>
        <w:t>2022;40:579</w:t>
      </w:r>
      <w:proofErr w:type="gramEnd"/>
      <w:r w:rsidRPr="00534096">
        <w:rPr>
          <w:rFonts w:ascii="Times New Roman" w:eastAsia="Times New Roman" w:hAnsi="Times New Roman" w:cs="Times New Roman"/>
          <w:noProof w:val="0"/>
          <w:kern w:val="0"/>
          <w:lang w:val="en-US"/>
          <w14:ligatures w14:val="none"/>
        </w:rPr>
        <w:t>-591.</w:t>
      </w:r>
    </w:p>
    <w:p w14:paraId="21771B3F"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Quinn C, Young C, Thomas J, Trusheim M. Estimating the value of cures. Health Affairs. </w:t>
      </w:r>
      <w:proofErr w:type="gramStart"/>
      <w:r w:rsidRPr="00534096">
        <w:rPr>
          <w:rFonts w:ascii="Times New Roman" w:eastAsia="Times New Roman" w:hAnsi="Times New Roman" w:cs="Times New Roman"/>
          <w:noProof w:val="0"/>
          <w:kern w:val="0"/>
          <w:lang w:val="en-US"/>
          <w14:ligatures w14:val="none"/>
        </w:rPr>
        <w:t>2019;38:1573</w:t>
      </w:r>
      <w:proofErr w:type="gramEnd"/>
      <w:r w:rsidRPr="00534096">
        <w:rPr>
          <w:rFonts w:ascii="Times New Roman" w:eastAsia="Times New Roman" w:hAnsi="Times New Roman" w:cs="Times New Roman"/>
          <w:noProof w:val="0"/>
          <w:kern w:val="0"/>
          <w:lang w:val="en-US"/>
          <w14:ligatures w14:val="none"/>
        </w:rPr>
        <w:t>-1579.</w:t>
      </w:r>
    </w:p>
    <w:p w14:paraId="715D0318"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Trusheim MR, Cassidy WM, Bach PB. Alternative payment models for high-cost therapies. Am J Manag Care. 2018;</w:t>
      </w:r>
      <w:proofErr w:type="gramStart"/>
      <w:r w:rsidRPr="00534096">
        <w:rPr>
          <w:rFonts w:ascii="Times New Roman" w:eastAsia="Times New Roman" w:hAnsi="Times New Roman" w:cs="Times New Roman"/>
          <w:noProof w:val="0"/>
          <w:kern w:val="0"/>
          <w:lang w:val="en-US"/>
          <w14:ligatures w14:val="none"/>
        </w:rPr>
        <w:t>24:S</w:t>
      </w:r>
      <w:proofErr w:type="gramEnd"/>
      <w:r w:rsidRPr="00534096">
        <w:rPr>
          <w:rFonts w:ascii="Times New Roman" w:eastAsia="Times New Roman" w:hAnsi="Times New Roman" w:cs="Times New Roman"/>
          <w:noProof w:val="0"/>
          <w:kern w:val="0"/>
          <w:lang w:val="en-US"/>
          <w14:ligatures w14:val="none"/>
        </w:rPr>
        <w:t>329-S337.</w:t>
      </w:r>
    </w:p>
    <w:p w14:paraId="184CAD4D"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Hanna E, </w:t>
      </w:r>
      <w:proofErr w:type="spellStart"/>
      <w:r w:rsidRPr="00534096">
        <w:rPr>
          <w:rFonts w:ascii="Times New Roman" w:eastAsia="Times New Roman" w:hAnsi="Times New Roman" w:cs="Times New Roman"/>
          <w:noProof w:val="0"/>
          <w:kern w:val="0"/>
          <w:lang w:val="en-US"/>
          <w14:ligatures w14:val="none"/>
        </w:rPr>
        <w:t>Rémuzat</w:t>
      </w:r>
      <w:proofErr w:type="spellEnd"/>
      <w:r w:rsidRPr="00534096">
        <w:rPr>
          <w:rFonts w:ascii="Times New Roman" w:eastAsia="Times New Roman" w:hAnsi="Times New Roman" w:cs="Times New Roman"/>
          <w:noProof w:val="0"/>
          <w:kern w:val="0"/>
          <w:lang w:val="en-US"/>
          <w14:ligatures w14:val="none"/>
        </w:rPr>
        <w:t xml:space="preserve"> C, </w:t>
      </w:r>
      <w:proofErr w:type="spellStart"/>
      <w:r w:rsidRPr="00534096">
        <w:rPr>
          <w:rFonts w:ascii="Times New Roman" w:eastAsia="Times New Roman" w:hAnsi="Times New Roman" w:cs="Times New Roman"/>
          <w:noProof w:val="0"/>
          <w:kern w:val="0"/>
          <w:lang w:val="en-US"/>
          <w14:ligatures w14:val="none"/>
        </w:rPr>
        <w:t>Auquier</w:t>
      </w:r>
      <w:proofErr w:type="spellEnd"/>
      <w:r w:rsidRPr="00534096">
        <w:rPr>
          <w:rFonts w:ascii="Times New Roman" w:eastAsia="Times New Roman" w:hAnsi="Times New Roman" w:cs="Times New Roman"/>
          <w:noProof w:val="0"/>
          <w:kern w:val="0"/>
          <w:lang w:val="en-US"/>
          <w14:ligatures w14:val="none"/>
        </w:rPr>
        <w:t xml:space="preserve"> P, Toumi M. Gene therapies: market access challenges. Front Public Health. </w:t>
      </w:r>
      <w:proofErr w:type="gramStart"/>
      <w:r w:rsidRPr="00534096">
        <w:rPr>
          <w:rFonts w:ascii="Times New Roman" w:eastAsia="Times New Roman" w:hAnsi="Times New Roman" w:cs="Times New Roman"/>
          <w:noProof w:val="0"/>
          <w:kern w:val="0"/>
          <w:lang w:val="en-US"/>
          <w14:ligatures w14:val="none"/>
        </w:rPr>
        <w:t>2016;4:158</w:t>
      </w:r>
      <w:proofErr w:type="gramEnd"/>
      <w:r w:rsidRPr="00534096">
        <w:rPr>
          <w:rFonts w:ascii="Times New Roman" w:eastAsia="Times New Roman" w:hAnsi="Times New Roman" w:cs="Times New Roman"/>
          <w:noProof w:val="0"/>
          <w:kern w:val="0"/>
          <w:lang w:val="en-US"/>
          <w14:ligatures w14:val="none"/>
        </w:rPr>
        <w:t>.</w:t>
      </w:r>
    </w:p>
    <w:p w14:paraId="515F6EFF" w14:textId="146C34CD"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Faulkner E et al. Being precise about precision medicine. Value Health. </w:t>
      </w:r>
      <w:proofErr w:type="gramStart"/>
      <w:r w:rsidRPr="00534096">
        <w:rPr>
          <w:rFonts w:ascii="Times New Roman" w:eastAsia="Times New Roman" w:hAnsi="Times New Roman" w:cs="Times New Roman"/>
          <w:noProof w:val="0"/>
          <w:kern w:val="0"/>
          <w:lang w:val="en-US"/>
          <w14:ligatures w14:val="none"/>
        </w:rPr>
        <w:t>2020;23:135</w:t>
      </w:r>
      <w:proofErr w:type="gramEnd"/>
      <w:r w:rsidRPr="00534096">
        <w:rPr>
          <w:rFonts w:ascii="Times New Roman" w:eastAsia="Times New Roman" w:hAnsi="Times New Roman" w:cs="Times New Roman"/>
          <w:noProof w:val="0"/>
          <w:kern w:val="0"/>
          <w:lang w:val="en-US"/>
          <w14:ligatures w14:val="none"/>
        </w:rPr>
        <w:t>-141.</w:t>
      </w:r>
    </w:p>
    <w:p w14:paraId="5532141D" w14:textId="59CCF393" w:rsidR="00C624CB" w:rsidRPr="00534096" w:rsidRDefault="00C624CB"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lastRenderedPageBreak/>
        <w:t xml:space="preserve">T. </w:t>
      </w:r>
      <w:r w:rsidR="00653728" w:rsidRPr="00534096">
        <w:rPr>
          <w:rFonts w:ascii="Times New Roman" w:eastAsia="Times New Roman" w:hAnsi="Times New Roman" w:cs="Times New Roman"/>
          <w:b/>
          <w:bCs/>
          <w:noProof w:val="0"/>
          <w:kern w:val="36"/>
          <w:lang w:val="en-US"/>
          <w14:ligatures w14:val="none"/>
        </w:rPr>
        <w:t xml:space="preserve">Risk </w:t>
      </w:r>
      <w:proofErr w:type="spellStart"/>
      <w:r w:rsidR="00653728" w:rsidRPr="00534096">
        <w:rPr>
          <w:rFonts w:ascii="Times New Roman" w:eastAsia="Times New Roman" w:hAnsi="Times New Roman" w:cs="Times New Roman"/>
          <w:b/>
          <w:bCs/>
          <w:noProof w:val="0"/>
          <w:kern w:val="36"/>
          <w:lang w:val="en-US"/>
          <w14:ligatures w14:val="none"/>
        </w:rPr>
        <w:t>paylaşimi</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ve</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sonuç</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bazli</w:t>
      </w:r>
      <w:proofErr w:type="spellEnd"/>
      <w:r w:rsidR="00653728" w:rsidRPr="00534096">
        <w:rPr>
          <w:rFonts w:ascii="Times New Roman" w:eastAsia="Times New Roman" w:hAnsi="Times New Roman" w:cs="Times New Roman"/>
          <w:b/>
          <w:bCs/>
          <w:noProof w:val="0"/>
          <w:kern w:val="36"/>
          <w:lang w:val="en-US"/>
          <w14:ligatures w14:val="none"/>
        </w:rPr>
        <w:t xml:space="preserve"> </w:t>
      </w:r>
      <w:proofErr w:type="spellStart"/>
      <w:r w:rsidR="00653728" w:rsidRPr="00534096">
        <w:rPr>
          <w:rFonts w:ascii="Times New Roman" w:eastAsia="Times New Roman" w:hAnsi="Times New Roman" w:cs="Times New Roman"/>
          <w:b/>
          <w:bCs/>
          <w:noProof w:val="0"/>
          <w:kern w:val="36"/>
          <w:lang w:val="en-US"/>
          <w14:ligatures w14:val="none"/>
        </w:rPr>
        <w:t>anlaşmalar</w:t>
      </w:r>
      <w:proofErr w:type="spellEnd"/>
    </w:p>
    <w:p w14:paraId="7D3A7074" w14:textId="222F6D55"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Carlson JJ, Sullivan SD, Garrison LP, Neumann PJ, Veenstra DL. Linking payment to outcomes. Health Aff. </w:t>
      </w:r>
      <w:proofErr w:type="gramStart"/>
      <w:r w:rsidRPr="00534096">
        <w:rPr>
          <w:rFonts w:ascii="Times New Roman" w:eastAsia="Times New Roman" w:hAnsi="Times New Roman" w:cs="Times New Roman"/>
          <w:noProof w:val="0"/>
          <w:kern w:val="0"/>
          <w:lang w:val="en-US"/>
          <w14:ligatures w14:val="none"/>
        </w:rPr>
        <w:t>2010;29:2329</w:t>
      </w:r>
      <w:proofErr w:type="gramEnd"/>
      <w:r w:rsidRPr="00534096">
        <w:rPr>
          <w:rFonts w:ascii="Times New Roman" w:eastAsia="Times New Roman" w:hAnsi="Times New Roman" w:cs="Times New Roman"/>
          <w:noProof w:val="0"/>
          <w:kern w:val="0"/>
          <w:lang w:val="en-US"/>
          <w14:ligatures w14:val="none"/>
        </w:rPr>
        <w:t>-2335.</w:t>
      </w:r>
    </w:p>
    <w:p w14:paraId="45F8FCC3"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Garrison LP, Carlson JJ, Bajaj PS et al. Private sector risk-sharing agreements. Health Aff. </w:t>
      </w:r>
      <w:proofErr w:type="gramStart"/>
      <w:r w:rsidRPr="00534096">
        <w:rPr>
          <w:rFonts w:ascii="Times New Roman" w:eastAsia="Times New Roman" w:hAnsi="Times New Roman" w:cs="Times New Roman"/>
          <w:noProof w:val="0"/>
          <w:kern w:val="0"/>
          <w:lang w:val="en-US"/>
          <w14:ligatures w14:val="none"/>
        </w:rPr>
        <w:t>2015;34:232</w:t>
      </w:r>
      <w:proofErr w:type="gramEnd"/>
      <w:r w:rsidRPr="00534096">
        <w:rPr>
          <w:rFonts w:ascii="Times New Roman" w:eastAsia="Times New Roman" w:hAnsi="Times New Roman" w:cs="Times New Roman"/>
          <w:noProof w:val="0"/>
          <w:kern w:val="0"/>
          <w:lang w:val="en-US"/>
          <w14:ligatures w14:val="none"/>
        </w:rPr>
        <w:t>-238.</w:t>
      </w:r>
    </w:p>
    <w:p w14:paraId="7C05B0F5"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Ferrario A, Kanavos P. Managed entry agreements. Health Policy. </w:t>
      </w:r>
      <w:proofErr w:type="gramStart"/>
      <w:r w:rsidRPr="00534096">
        <w:rPr>
          <w:rFonts w:ascii="Times New Roman" w:eastAsia="Times New Roman" w:hAnsi="Times New Roman" w:cs="Times New Roman"/>
          <w:noProof w:val="0"/>
          <w:kern w:val="0"/>
          <w:lang w:val="en-US"/>
          <w14:ligatures w14:val="none"/>
        </w:rPr>
        <w:t>2015;119:245</w:t>
      </w:r>
      <w:proofErr w:type="gramEnd"/>
      <w:r w:rsidRPr="00534096">
        <w:rPr>
          <w:rFonts w:ascii="Times New Roman" w:eastAsia="Times New Roman" w:hAnsi="Times New Roman" w:cs="Times New Roman"/>
          <w:noProof w:val="0"/>
          <w:kern w:val="0"/>
          <w:lang w:val="en-US"/>
          <w14:ligatures w14:val="none"/>
        </w:rPr>
        <w:t>-254.</w:t>
      </w:r>
    </w:p>
    <w:p w14:paraId="0162AB55"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Adamski J et al. Risk sharing arrangements in Europe. BMC Health Serv Res. </w:t>
      </w:r>
      <w:proofErr w:type="gramStart"/>
      <w:r w:rsidRPr="00534096">
        <w:rPr>
          <w:rFonts w:ascii="Times New Roman" w:eastAsia="Times New Roman" w:hAnsi="Times New Roman" w:cs="Times New Roman"/>
          <w:noProof w:val="0"/>
          <w:kern w:val="0"/>
          <w:lang w:val="en-US"/>
          <w14:ligatures w14:val="none"/>
        </w:rPr>
        <w:t>2010;10:153</w:t>
      </w:r>
      <w:proofErr w:type="gramEnd"/>
      <w:r w:rsidRPr="00534096">
        <w:rPr>
          <w:rFonts w:ascii="Times New Roman" w:eastAsia="Times New Roman" w:hAnsi="Times New Roman" w:cs="Times New Roman"/>
          <w:noProof w:val="0"/>
          <w:kern w:val="0"/>
          <w:lang w:val="en-US"/>
          <w14:ligatures w14:val="none"/>
        </w:rPr>
        <w:t>.</w:t>
      </w:r>
    </w:p>
    <w:p w14:paraId="415386D0"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Espin J, Rovira J, Garcia L. Experiences and impact of risk-sharing schemes. Brussels: European Commission; 2011.</w:t>
      </w:r>
    </w:p>
    <w:p w14:paraId="71D02E40" w14:textId="253A5548"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Carlson JJ, Chen S, Garrison LP. Performance-based risk-sharing arrangements. Int J Technol Assess Health Care. </w:t>
      </w:r>
      <w:proofErr w:type="gramStart"/>
      <w:r w:rsidRPr="00534096">
        <w:rPr>
          <w:rFonts w:ascii="Times New Roman" w:eastAsia="Times New Roman" w:hAnsi="Times New Roman" w:cs="Times New Roman"/>
          <w:noProof w:val="0"/>
          <w:kern w:val="0"/>
          <w:lang w:val="en-US"/>
          <w14:ligatures w14:val="none"/>
        </w:rPr>
        <w:t>2017;33:1</w:t>
      </w:r>
      <w:proofErr w:type="gramEnd"/>
      <w:r w:rsidRPr="00534096">
        <w:rPr>
          <w:rFonts w:ascii="Times New Roman" w:eastAsia="Times New Roman" w:hAnsi="Times New Roman" w:cs="Times New Roman"/>
          <w:noProof w:val="0"/>
          <w:kern w:val="0"/>
          <w:lang w:val="en-US"/>
          <w14:ligatures w14:val="none"/>
        </w:rPr>
        <w:t>-9.</w:t>
      </w:r>
    </w:p>
    <w:p w14:paraId="5A8B3579" w14:textId="4EB9249C" w:rsidR="00C624CB" w:rsidRPr="00534096" w:rsidRDefault="00C624CB"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 xml:space="preserve">U. </w:t>
      </w:r>
      <w:proofErr w:type="spellStart"/>
      <w:r w:rsidR="00653728" w:rsidRPr="00534096">
        <w:rPr>
          <w:rFonts w:ascii="Times New Roman" w:eastAsia="Times New Roman" w:hAnsi="Times New Roman" w:cs="Times New Roman"/>
          <w:b/>
          <w:bCs/>
          <w:noProof w:val="0"/>
          <w:kern w:val="36"/>
          <w:lang w:val="en-US"/>
          <w14:ligatures w14:val="none"/>
        </w:rPr>
        <w:t>İtalya</w:t>
      </w:r>
      <w:proofErr w:type="spellEnd"/>
      <w:r w:rsidR="00653728" w:rsidRPr="00534096">
        <w:rPr>
          <w:rFonts w:ascii="Times New Roman" w:eastAsia="Times New Roman" w:hAnsi="Times New Roman" w:cs="Times New Roman"/>
          <w:b/>
          <w:bCs/>
          <w:noProof w:val="0"/>
          <w:kern w:val="36"/>
          <w:lang w:val="en-US"/>
          <w14:ligatures w14:val="none"/>
        </w:rPr>
        <w:t xml:space="preserve"> risk </w:t>
      </w:r>
      <w:proofErr w:type="spellStart"/>
      <w:r w:rsidR="00653728" w:rsidRPr="00534096">
        <w:rPr>
          <w:rFonts w:ascii="Times New Roman" w:eastAsia="Times New Roman" w:hAnsi="Times New Roman" w:cs="Times New Roman"/>
          <w:b/>
          <w:bCs/>
          <w:noProof w:val="0"/>
          <w:kern w:val="36"/>
          <w:lang w:val="en-US"/>
          <w14:ligatures w14:val="none"/>
        </w:rPr>
        <w:t>paylaşimi</w:t>
      </w:r>
      <w:proofErr w:type="spellEnd"/>
    </w:p>
    <w:p w14:paraId="298F5646" w14:textId="15D63FA4"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Jommi</w:t>
      </w:r>
      <w:proofErr w:type="spellEnd"/>
      <w:r w:rsidRPr="00534096">
        <w:rPr>
          <w:rFonts w:ascii="Times New Roman" w:eastAsia="Times New Roman" w:hAnsi="Times New Roman" w:cs="Times New Roman"/>
          <w:noProof w:val="0"/>
          <w:kern w:val="0"/>
          <w:lang w:val="en-US"/>
          <w14:ligatures w14:val="none"/>
        </w:rPr>
        <w:t xml:space="preserve"> C. Managed entry agreements in Italy. Pharmacoeconomics. </w:t>
      </w:r>
      <w:proofErr w:type="gramStart"/>
      <w:r w:rsidRPr="00534096">
        <w:rPr>
          <w:rFonts w:ascii="Times New Roman" w:eastAsia="Times New Roman" w:hAnsi="Times New Roman" w:cs="Times New Roman"/>
          <w:noProof w:val="0"/>
          <w:kern w:val="0"/>
          <w:lang w:val="en-US"/>
          <w14:ligatures w14:val="none"/>
        </w:rPr>
        <w:t>2015;33:1103</w:t>
      </w:r>
      <w:proofErr w:type="gramEnd"/>
      <w:r w:rsidRPr="00534096">
        <w:rPr>
          <w:rFonts w:ascii="Times New Roman" w:eastAsia="Times New Roman" w:hAnsi="Times New Roman" w:cs="Times New Roman"/>
          <w:noProof w:val="0"/>
          <w:kern w:val="0"/>
          <w:lang w:val="en-US"/>
          <w14:ligatures w14:val="none"/>
        </w:rPr>
        <w:t>-1112.</w:t>
      </w:r>
    </w:p>
    <w:p w14:paraId="7AED83CF"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Montilla S, </w:t>
      </w:r>
      <w:proofErr w:type="spellStart"/>
      <w:r w:rsidRPr="00534096">
        <w:rPr>
          <w:rFonts w:ascii="Times New Roman" w:eastAsia="Times New Roman" w:hAnsi="Times New Roman" w:cs="Times New Roman"/>
          <w:noProof w:val="0"/>
          <w:kern w:val="0"/>
          <w:lang w:val="en-US"/>
          <w14:ligatures w14:val="none"/>
        </w:rPr>
        <w:t>Xoxi</w:t>
      </w:r>
      <w:proofErr w:type="spellEnd"/>
      <w:r w:rsidRPr="00534096">
        <w:rPr>
          <w:rFonts w:ascii="Times New Roman" w:eastAsia="Times New Roman" w:hAnsi="Times New Roman" w:cs="Times New Roman"/>
          <w:noProof w:val="0"/>
          <w:kern w:val="0"/>
          <w:lang w:val="en-US"/>
          <w14:ligatures w14:val="none"/>
        </w:rPr>
        <w:t xml:space="preserve"> E, Russo P, Cicchetti A, Pani L. Monitoring registries and payment by results in Italy. Health Policy. </w:t>
      </w:r>
      <w:proofErr w:type="gramStart"/>
      <w:r w:rsidRPr="00534096">
        <w:rPr>
          <w:rFonts w:ascii="Times New Roman" w:eastAsia="Times New Roman" w:hAnsi="Times New Roman" w:cs="Times New Roman"/>
          <w:noProof w:val="0"/>
          <w:kern w:val="0"/>
          <w:lang w:val="en-US"/>
          <w14:ligatures w14:val="none"/>
        </w:rPr>
        <w:t>2015;119:251</w:t>
      </w:r>
      <w:proofErr w:type="gramEnd"/>
      <w:r w:rsidRPr="00534096">
        <w:rPr>
          <w:rFonts w:ascii="Times New Roman" w:eastAsia="Times New Roman" w:hAnsi="Times New Roman" w:cs="Times New Roman"/>
          <w:noProof w:val="0"/>
          <w:kern w:val="0"/>
          <w:lang w:val="en-US"/>
          <w14:ligatures w14:val="none"/>
        </w:rPr>
        <w:t>-258.</w:t>
      </w:r>
    </w:p>
    <w:p w14:paraId="1AF7509A" w14:textId="4C4D5A68"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Navarria</w:t>
      </w:r>
      <w:proofErr w:type="spellEnd"/>
      <w:r w:rsidRPr="00534096">
        <w:rPr>
          <w:rFonts w:ascii="Times New Roman" w:eastAsia="Times New Roman" w:hAnsi="Times New Roman" w:cs="Times New Roman"/>
          <w:noProof w:val="0"/>
          <w:kern w:val="0"/>
          <w:lang w:val="en-US"/>
          <w14:ligatures w14:val="none"/>
        </w:rPr>
        <w:t xml:space="preserve"> A et al. Managed entry agreements for pharmaceuticals in Italy. </w:t>
      </w:r>
      <w:proofErr w:type="spellStart"/>
      <w:r w:rsidRPr="00534096">
        <w:rPr>
          <w:rFonts w:ascii="Times New Roman" w:eastAsia="Times New Roman" w:hAnsi="Times New Roman" w:cs="Times New Roman"/>
          <w:noProof w:val="0"/>
          <w:kern w:val="0"/>
          <w:lang w:val="en-US"/>
          <w14:ligatures w14:val="none"/>
        </w:rPr>
        <w:t>Eur</w:t>
      </w:r>
      <w:proofErr w:type="spellEnd"/>
      <w:r w:rsidRPr="00534096">
        <w:rPr>
          <w:rFonts w:ascii="Times New Roman" w:eastAsia="Times New Roman" w:hAnsi="Times New Roman" w:cs="Times New Roman"/>
          <w:noProof w:val="0"/>
          <w:kern w:val="0"/>
          <w:lang w:val="en-US"/>
          <w14:ligatures w14:val="none"/>
        </w:rPr>
        <w:t xml:space="preserve"> J Health Econ. </w:t>
      </w:r>
      <w:proofErr w:type="gramStart"/>
      <w:r w:rsidRPr="00534096">
        <w:rPr>
          <w:rFonts w:ascii="Times New Roman" w:eastAsia="Times New Roman" w:hAnsi="Times New Roman" w:cs="Times New Roman"/>
          <w:noProof w:val="0"/>
          <w:kern w:val="0"/>
          <w:lang w:val="en-US"/>
          <w14:ligatures w14:val="none"/>
        </w:rPr>
        <w:t>2015;16:959</w:t>
      </w:r>
      <w:proofErr w:type="gramEnd"/>
      <w:r w:rsidRPr="00534096">
        <w:rPr>
          <w:rFonts w:ascii="Times New Roman" w:eastAsia="Times New Roman" w:hAnsi="Times New Roman" w:cs="Times New Roman"/>
          <w:noProof w:val="0"/>
          <w:kern w:val="0"/>
          <w:lang w:val="en-US"/>
          <w14:ligatures w14:val="none"/>
        </w:rPr>
        <w:t>-967.</w:t>
      </w:r>
    </w:p>
    <w:p w14:paraId="1CDBEE94" w14:textId="7B2BEF91" w:rsidR="00C624CB" w:rsidRPr="00534096" w:rsidRDefault="00C624CB"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 xml:space="preserve">V. </w:t>
      </w:r>
      <w:proofErr w:type="spellStart"/>
      <w:r w:rsidR="00653728" w:rsidRPr="00534096">
        <w:rPr>
          <w:rFonts w:ascii="Times New Roman" w:eastAsia="Times New Roman" w:hAnsi="Times New Roman" w:cs="Times New Roman"/>
          <w:b/>
          <w:bCs/>
          <w:noProof w:val="0"/>
          <w:kern w:val="36"/>
          <w:lang w:val="en-US"/>
          <w14:ligatures w14:val="none"/>
        </w:rPr>
        <w:t>İngiltere</w:t>
      </w:r>
      <w:proofErr w:type="spellEnd"/>
      <w:r w:rsidR="00653728" w:rsidRPr="00534096">
        <w:rPr>
          <w:rFonts w:ascii="Times New Roman" w:eastAsia="Times New Roman" w:hAnsi="Times New Roman" w:cs="Times New Roman"/>
          <w:b/>
          <w:bCs/>
          <w:noProof w:val="0"/>
          <w:kern w:val="36"/>
          <w:lang w:val="en-US"/>
          <w14:ligatures w14:val="none"/>
        </w:rPr>
        <w:t xml:space="preserve"> managed access</w:t>
      </w:r>
    </w:p>
    <w:p w14:paraId="3C5C53F2" w14:textId="15FC5425"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NICE. Managed Access Agreements Guidance. London; 2024.</w:t>
      </w:r>
    </w:p>
    <w:p w14:paraId="3D0D3CE3"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NHS England. Commercial Framework for Medicines. London; 2024.</w:t>
      </w:r>
    </w:p>
    <w:p w14:paraId="3FE59F5D"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NICE. Highly </w:t>
      </w:r>
      <w:proofErr w:type="spellStart"/>
      <w:r w:rsidRPr="00534096">
        <w:rPr>
          <w:rFonts w:ascii="Times New Roman" w:eastAsia="Times New Roman" w:hAnsi="Times New Roman" w:cs="Times New Roman"/>
          <w:noProof w:val="0"/>
          <w:kern w:val="0"/>
          <w:lang w:val="en-US"/>
          <w14:ligatures w14:val="none"/>
        </w:rPr>
        <w:t>Specialised</w:t>
      </w:r>
      <w:proofErr w:type="spellEnd"/>
      <w:r w:rsidRPr="00534096">
        <w:rPr>
          <w:rFonts w:ascii="Times New Roman" w:eastAsia="Times New Roman" w:hAnsi="Times New Roman" w:cs="Times New Roman"/>
          <w:noProof w:val="0"/>
          <w:kern w:val="0"/>
          <w:lang w:val="en-US"/>
          <w14:ligatures w14:val="none"/>
        </w:rPr>
        <w:t xml:space="preserve"> Technologies </w:t>
      </w:r>
      <w:proofErr w:type="spellStart"/>
      <w:r w:rsidRPr="00534096">
        <w:rPr>
          <w:rFonts w:ascii="Times New Roman" w:eastAsia="Times New Roman" w:hAnsi="Times New Roman" w:cs="Times New Roman"/>
          <w:noProof w:val="0"/>
          <w:kern w:val="0"/>
          <w:lang w:val="en-US"/>
          <w14:ligatures w14:val="none"/>
        </w:rPr>
        <w:t>Programme</w:t>
      </w:r>
      <w:proofErr w:type="spellEnd"/>
      <w:r w:rsidRPr="00534096">
        <w:rPr>
          <w:rFonts w:ascii="Times New Roman" w:eastAsia="Times New Roman" w:hAnsi="Times New Roman" w:cs="Times New Roman"/>
          <w:noProof w:val="0"/>
          <w:kern w:val="0"/>
          <w:lang w:val="en-US"/>
          <w14:ligatures w14:val="none"/>
        </w:rPr>
        <w:t xml:space="preserve"> Manual. London; 2024.</w:t>
      </w:r>
    </w:p>
    <w:p w14:paraId="41EC7614" w14:textId="13027FC4"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NICE. Cancer Drugs Fund Methods Guide. London; 2023.</w:t>
      </w:r>
    </w:p>
    <w:p w14:paraId="277AC186" w14:textId="77777777" w:rsidR="00C624CB" w:rsidRPr="00534096" w:rsidRDefault="00C624CB" w:rsidP="00B04661">
      <w:pPr>
        <w:spacing w:before="100" w:beforeAutospacing="1" w:after="100" w:afterAutospacing="1" w:line="240" w:lineRule="auto"/>
        <w:contextualSpacing/>
        <w:outlineLvl w:val="0"/>
        <w:rPr>
          <w:rFonts w:ascii="Times New Roman" w:eastAsia="Times New Roman" w:hAnsi="Times New Roman" w:cs="Times New Roman"/>
          <w:b/>
          <w:bCs/>
          <w:noProof w:val="0"/>
          <w:kern w:val="36"/>
          <w:lang w:val="en-US"/>
          <w14:ligatures w14:val="none"/>
        </w:rPr>
      </w:pPr>
      <w:r w:rsidRPr="00534096">
        <w:rPr>
          <w:rFonts w:ascii="Times New Roman" w:eastAsia="Times New Roman" w:hAnsi="Times New Roman" w:cs="Times New Roman"/>
          <w:b/>
          <w:bCs/>
          <w:noProof w:val="0"/>
          <w:kern w:val="36"/>
          <w:lang w:val="en-US"/>
          <w14:ligatures w14:val="none"/>
        </w:rPr>
        <w:t>W. ABD – ICER, MEDICARE, IRA, MFN</w:t>
      </w:r>
    </w:p>
    <w:p w14:paraId="2B5EE681" w14:textId="0A39A4F3" w:rsidR="00C624CB" w:rsidRPr="00534096" w:rsidRDefault="00C624CB" w:rsidP="00B04661">
      <w:pPr>
        <w:pStyle w:val="ListParagraph"/>
        <w:numPr>
          <w:ilvl w:val="0"/>
          <w:numId w:val="16"/>
        </w:numPr>
        <w:spacing w:before="100" w:beforeAutospacing="1" w:after="100" w:afterAutospacing="1" w:line="240" w:lineRule="auto"/>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Dusetzina</w:t>
      </w:r>
      <w:proofErr w:type="spellEnd"/>
      <w:r w:rsidRPr="00534096">
        <w:rPr>
          <w:rFonts w:ascii="Times New Roman" w:eastAsia="Times New Roman" w:hAnsi="Times New Roman" w:cs="Times New Roman"/>
          <w:noProof w:val="0"/>
          <w:kern w:val="0"/>
          <w:lang w:val="en-US"/>
          <w14:ligatures w14:val="none"/>
        </w:rPr>
        <w:t xml:space="preserve"> SB. Drug pricing reform and Medicare negotiations. N Engl J Med. </w:t>
      </w:r>
      <w:proofErr w:type="gramStart"/>
      <w:r w:rsidRPr="00534096">
        <w:rPr>
          <w:rFonts w:ascii="Times New Roman" w:eastAsia="Times New Roman" w:hAnsi="Times New Roman" w:cs="Times New Roman"/>
          <w:noProof w:val="0"/>
          <w:kern w:val="0"/>
          <w:lang w:val="en-US"/>
          <w14:ligatures w14:val="none"/>
        </w:rPr>
        <w:t>2023;388:497</w:t>
      </w:r>
      <w:proofErr w:type="gramEnd"/>
      <w:r w:rsidRPr="00534096">
        <w:rPr>
          <w:rFonts w:ascii="Times New Roman" w:eastAsia="Times New Roman" w:hAnsi="Times New Roman" w:cs="Times New Roman"/>
          <w:noProof w:val="0"/>
          <w:kern w:val="0"/>
          <w:lang w:val="en-US"/>
          <w14:ligatures w14:val="none"/>
        </w:rPr>
        <w:t>-499.</w:t>
      </w:r>
    </w:p>
    <w:p w14:paraId="72BDBEDF" w14:textId="77777777" w:rsidR="00C624CB" w:rsidRPr="00534096" w:rsidRDefault="00C624CB" w:rsidP="00B04661">
      <w:pPr>
        <w:numPr>
          <w:ilvl w:val="0"/>
          <w:numId w:val="16"/>
        </w:num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roofErr w:type="spellStart"/>
      <w:r w:rsidRPr="00534096">
        <w:rPr>
          <w:rFonts w:ascii="Times New Roman" w:eastAsia="Times New Roman" w:hAnsi="Times New Roman" w:cs="Times New Roman"/>
          <w:noProof w:val="0"/>
          <w:kern w:val="0"/>
          <w:lang w:val="en-US"/>
          <w14:ligatures w14:val="none"/>
        </w:rPr>
        <w:t>Cubanski</w:t>
      </w:r>
      <w:proofErr w:type="spellEnd"/>
      <w:r w:rsidRPr="00534096">
        <w:rPr>
          <w:rFonts w:ascii="Times New Roman" w:eastAsia="Times New Roman" w:hAnsi="Times New Roman" w:cs="Times New Roman"/>
          <w:noProof w:val="0"/>
          <w:kern w:val="0"/>
          <w:lang w:val="en-US"/>
          <w14:ligatures w14:val="none"/>
        </w:rPr>
        <w:t xml:space="preserve"> J, Neuman T, Freed M. Medicare Drug Price Negotiation Program. KFF; 2024.</w:t>
      </w:r>
    </w:p>
    <w:p w14:paraId="2329791E" w14:textId="680A8E04" w:rsidR="00C624CB" w:rsidRPr="00534096" w:rsidRDefault="004822C8" w:rsidP="00B04661">
      <w:pPr>
        <w:spacing w:before="100" w:beforeAutospacing="1" w:after="100" w:afterAutospacing="1" w:line="240" w:lineRule="auto"/>
        <w:ind w:left="360"/>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100.</w:t>
      </w:r>
      <w:r w:rsidR="00C624CB" w:rsidRPr="00534096">
        <w:rPr>
          <w:rFonts w:ascii="Times New Roman" w:eastAsia="Times New Roman" w:hAnsi="Times New Roman" w:cs="Times New Roman"/>
          <w:noProof w:val="0"/>
          <w:kern w:val="0"/>
          <w:lang w:val="en-US"/>
          <w14:ligatures w14:val="none"/>
        </w:rPr>
        <w:t xml:space="preserve">Pearson SD, Chambers JD. Value assessment and drug pricing in the United States. JAMA. </w:t>
      </w:r>
      <w:proofErr w:type="gramStart"/>
      <w:r w:rsidR="00C624CB" w:rsidRPr="00534096">
        <w:rPr>
          <w:rFonts w:ascii="Times New Roman" w:eastAsia="Times New Roman" w:hAnsi="Times New Roman" w:cs="Times New Roman"/>
          <w:noProof w:val="0"/>
          <w:kern w:val="0"/>
          <w:lang w:val="en-US"/>
          <w14:ligatures w14:val="none"/>
        </w:rPr>
        <w:t>2024;331:151</w:t>
      </w:r>
      <w:proofErr w:type="gramEnd"/>
      <w:r w:rsidR="00C624CB" w:rsidRPr="00534096">
        <w:rPr>
          <w:rFonts w:ascii="Times New Roman" w:eastAsia="Times New Roman" w:hAnsi="Times New Roman" w:cs="Times New Roman"/>
          <w:noProof w:val="0"/>
          <w:kern w:val="0"/>
          <w:lang w:val="en-US"/>
          <w14:ligatures w14:val="none"/>
        </w:rPr>
        <w:t>-152.</w:t>
      </w:r>
    </w:p>
    <w:p w14:paraId="7E77A1DF" w14:textId="4F18C7D4" w:rsidR="00C624CB" w:rsidRPr="00534096" w:rsidRDefault="004822C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r w:rsidRPr="00534096">
        <w:rPr>
          <w:rFonts w:ascii="Times New Roman" w:eastAsia="Times New Roman" w:hAnsi="Times New Roman" w:cs="Times New Roman"/>
          <w:noProof w:val="0"/>
          <w:kern w:val="0"/>
          <w:lang w:val="en-US"/>
          <w14:ligatures w14:val="none"/>
        </w:rPr>
        <w:t xml:space="preserve">      101.</w:t>
      </w:r>
      <w:r w:rsidR="00C624CB" w:rsidRPr="00534096">
        <w:rPr>
          <w:rFonts w:ascii="Times New Roman" w:eastAsia="Times New Roman" w:hAnsi="Times New Roman" w:cs="Times New Roman"/>
          <w:noProof w:val="0"/>
          <w:kern w:val="0"/>
          <w:lang w:val="en-US"/>
          <w14:ligatures w14:val="none"/>
        </w:rPr>
        <w:t>Rome BN, Kesselheim AS. Drug pricing in America. BMJ. 2020;</w:t>
      </w:r>
      <w:proofErr w:type="gramStart"/>
      <w:r w:rsidR="00C624CB" w:rsidRPr="00534096">
        <w:rPr>
          <w:rFonts w:ascii="Times New Roman" w:eastAsia="Times New Roman" w:hAnsi="Times New Roman" w:cs="Times New Roman"/>
          <w:noProof w:val="0"/>
          <w:kern w:val="0"/>
          <w:lang w:val="en-US"/>
          <w14:ligatures w14:val="none"/>
        </w:rPr>
        <w:t>368:l</w:t>
      </w:r>
      <w:proofErr w:type="gramEnd"/>
      <w:r w:rsidR="00C624CB" w:rsidRPr="00534096">
        <w:rPr>
          <w:rFonts w:ascii="Times New Roman" w:eastAsia="Times New Roman" w:hAnsi="Times New Roman" w:cs="Times New Roman"/>
          <w:noProof w:val="0"/>
          <w:kern w:val="0"/>
          <w:lang w:val="en-US"/>
          <w14:ligatures w14:val="none"/>
        </w:rPr>
        <w:t>4627.</w:t>
      </w:r>
    </w:p>
    <w:p w14:paraId="292C73A2" w14:textId="77777777" w:rsidR="004822C8" w:rsidRPr="00534096" w:rsidRDefault="004822C8" w:rsidP="00B04661">
      <w:pPr>
        <w:spacing w:before="100" w:beforeAutospacing="1" w:after="100" w:afterAutospacing="1" w:line="240" w:lineRule="auto"/>
        <w:contextualSpacing/>
        <w:rPr>
          <w:rFonts w:ascii="Times New Roman" w:eastAsia="Times New Roman" w:hAnsi="Times New Roman" w:cs="Times New Roman"/>
          <w:noProof w:val="0"/>
          <w:kern w:val="0"/>
          <w:lang w:val="en-US"/>
          <w14:ligatures w14:val="none"/>
        </w:rPr>
      </w:pPr>
    </w:p>
    <w:p w14:paraId="0421F04C" w14:textId="37254F64" w:rsidR="0044120F" w:rsidRPr="00534096" w:rsidRDefault="0044120F" w:rsidP="00B04661">
      <w:pPr>
        <w:spacing w:before="100" w:beforeAutospacing="1" w:after="100" w:afterAutospacing="1" w:line="240" w:lineRule="auto"/>
        <w:contextualSpacing/>
        <w:outlineLvl w:val="0"/>
        <w:rPr>
          <w:rFonts w:ascii="Times New Roman" w:hAnsi="Times New Roman" w:cs="Times New Roman"/>
        </w:rPr>
      </w:pPr>
      <w:r w:rsidRPr="00534096">
        <w:rPr>
          <w:rFonts w:ascii="Times New Roman" w:hAnsi="Times New Roman" w:cs="Times New Roman"/>
          <w:b/>
          <w:bCs/>
        </w:rPr>
        <w:t xml:space="preserve">NOT: </w:t>
      </w:r>
      <w:r w:rsidR="004456B0" w:rsidRPr="00534096">
        <w:rPr>
          <w:rFonts w:ascii="Times New Roman" w:hAnsi="Times New Roman" w:cs="Times New Roman"/>
          <w:b/>
          <w:bCs/>
        </w:rPr>
        <w:t xml:space="preserve"> </w:t>
      </w:r>
      <w:r w:rsidRPr="00534096">
        <w:rPr>
          <w:rFonts w:ascii="Times New Roman" w:hAnsi="Times New Roman" w:cs="Times New Roman"/>
        </w:rPr>
        <w:t>Bu kitabın hazırlanmasında AI desteği alınmıştır.</w:t>
      </w:r>
    </w:p>
    <w:sectPr w:rsidR="0044120F" w:rsidRPr="00534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765"/>
    <w:multiLevelType w:val="multilevel"/>
    <w:tmpl w:val="BC1647C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B775A"/>
    <w:multiLevelType w:val="multilevel"/>
    <w:tmpl w:val="336C347E"/>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D46C66"/>
    <w:multiLevelType w:val="multilevel"/>
    <w:tmpl w:val="B46C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310DF0"/>
    <w:multiLevelType w:val="multilevel"/>
    <w:tmpl w:val="A03A6E94"/>
    <w:lvl w:ilvl="0">
      <w:start w:val="30"/>
      <w:numFmt w:val="decimal"/>
      <w:lvlText w:val="%1."/>
      <w:lvlJc w:val="left"/>
      <w:pPr>
        <w:tabs>
          <w:tab w:val="num" w:pos="720"/>
        </w:tabs>
        <w:ind w:left="720" w:hanging="360"/>
      </w:pPr>
    </w:lvl>
    <w:lvl w:ilvl="1">
      <w:start w:val="102"/>
      <w:numFmt w:val="decimal"/>
      <w:lvlText w:val="%2."/>
      <w:lvlJc w:val="left"/>
      <w:pPr>
        <w:ind w:left="1500" w:hanging="4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54791"/>
    <w:multiLevelType w:val="multilevel"/>
    <w:tmpl w:val="997838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3259"/>
    <w:multiLevelType w:val="multilevel"/>
    <w:tmpl w:val="7EB205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8D3536"/>
    <w:multiLevelType w:val="hybridMultilevel"/>
    <w:tmpl w:val="D006F9CC"/>
    <w:lvl w:ilvl="0" w:tplc="0409000F">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378D5"/>
    <w:multiLevelType w:val="multilevel"/>
    <w:tmpl w:val="977C1EB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209F0"/>
    <w:multiLevelType w:val="multilevel"/>
    <w:tmpl w:val="FE3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CF385C"/>
    <w:multiLevelType w:val="multilevel"/>
    <w:tmpl w:val="BCD27B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281481"/>
    <w:multiLevelType w:val="multilevel"/>
    <w:tmpl w:val="9072017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8829A1"/>
    <w:multiLevelType w:val="multilevel"/>
    <w:tmpl w:val="7C8C8B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B879D9"/>
    <w:multiLevelType w:val="multilevel"/>
    <w:tmpl w:val="8D6A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A42C4A"/>
    <w:multiLevelType w:val="multilevel"/>
    <w:tmpl w:val="849A8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41C6A"/>
    <w:multiLevelType w:val="multilevel"/>
    <w:tmpl w:val="956C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A24699"/>
    <w:multiLevelType w:val="multilevel"/>
    <w:tmpl w:val="3056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571442">
    <w:abstractNumId w:val="2"/>
  </w:num>
  <w:num w:numId="2" w16cid:durableId="144396330">
    <w:abstractNumId w:val="15"/>
  </w:num>
  <w:num w:numId="3" w16cid:durableId="1039823626">
    <w:abstractNumId w:val="8"/>
  </w:num>
  <w:num w:numId="4" w16cid:durableId="1491560721">
    <w:abstractNumId w:val="14"/>
  </w:num>
  <w:num w:numId="5" w16cid:durableId="1169250288">
    <w:abstractNumId w:val="12"/>
  </w:num>
  <w:num w:numId="6" w16cid:durableId="1959869640">
    <w:abstractNumId w:val="13"/>
  </w:num>
  <w:num w:numId="7" w16cid:durableId="743375181">
    <w:abstractNumId w:val="0"/>
  </w:num>
  <w:num w:numId="8" w16cid:durableId="511381736">
    <w:abstractNumId w:val="4"/>
  </w:num>
  <w:num w:numId="9" w16cid:durableId="308756441">
    <w:abstractNumId w:val="10"/>
  </w:num>
  <w:num w:numId="10" w16cid:durableId="1080829444">
    <w:abstractNumId w:val="9"/>
  </w:num>
  <w:num w:numId="11" w16cid:durableId="1573268743">
    <w:abstractNumId w:val="5"/>
  </w:num>
  <w:num w:numId="12" w16cid:durableId="594169316">
    <w:abstractNumId w:val="7"/>
  </w:num>
  <w:num w:numId="13" w16cid:durableId="1154491310">
    <w:abstractNumId w:val="11"/>
  </w:num>
  <w:num w:numId="14" w16cid:durableId="98184915">
    <w:abstractNumId w:val="3"/>
  </w:num>
  <w:num w:numId="15" w16cid:durableId="156701236">
    <w:abstractNumId w:val="1"/>
  </w:num>
  <w:num w:numId="16" w16cid:durableId="142333936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06"/>
    <w:rsid w:val="00007ADA"/>
    <w:rsid w:val="00012034"/>
    <w:rsid w:val="000212A3"/>
    <w:rsid w:val="0005306E"/>
    <w:rsid w:val="00063C6C"/>
    <w:rsid w:val="0007603F"/>
    <w:rsid w:val="000B5455"/>
    <w:rsid w:val="000B5E5F"/>
    <w:rsid w:val="000B6092"/>
    <w:rsid w:val="000E489D"/>
    <w:rsid w:val="0016627E"/>
    <w:rsid w:val="00187575"/>
    <w:rsid w:val="001C657E"/>
    <w:rsid w:val="001F74AD"/>
    <w:rsid w:val="002159E7"/>
    <w:rsid w:val="00217E38"/>
    <w:rsid w:val="00240BA4"/>
    <w:rsid w:val="002506AB"/>
    <w:rsid w:val="002A57C9"/>
    <w:rsid w:val="002D70D2"/>
    <w:rsid w:val="002E2998"/>
    <w:rsid w:val="00312A25"/>
    <w:rsid w:val="00332F5E"/>
    <w:rsid w:val="0035034B"/>
    <w:rsid w:val="00350B1C"/>
    <w:rsid w:val="003B7C40"/>
    <w:rsid w:val="003C405E"/>
    <w:rsid w:val="003F6A18"/>
    <w:rsid w:val="0040259C"/>
    <w:rsid w:val="00422C4D"/>
    <w:rsid w:val="0044120F"/>
    <w:rsid w:val="00443899"/>
    <w:rsid w:val="004456B0"/>
    <w:rsid w:val="00447E87"/>
    <w:rsid w:val="004822C8"/>
    <w:rsid w:val="00485C57"/>
    <w:rsid w:val="004C1F63"/>
    <w:rsid w:val="005245AD"/>
    <w:rsid w:val="00534096"/>
    <w:rsid w:val="0055500F"/>
    <w:rsid w:val="00563185"/>
    <w:rsid w:val="005722EA"/>
    <w:rsid w:val="00576E06"/>
    <w:rsid w:val="00585957"/>
    <w:rsid w:val="005E1D66"/>
    <w:rsid w:val="005E5645"/>
    <w:rsid w:val="00634FFF"/>
    <w:rsid w:val="006406B7"/>
    <w:rsid w:val="006536E5"/>
    <w:rsid w:val="00653728"/>
    <w:rsid w:val="00676C86"/>
    <w:rsid w:val="00677B16"/>
    <w:rsid w:val="00691923"/>
    <w:rsid w:val="00695375"/>
    <w:rsid w:val="006C6BE8"/>
    <w:rsid w:val="006D00BA"/>
    <w:rsid w:val="006D61D1"/>
    <w:rsid w:val="006F0C70"/>
    <w:rsid w:val="007A00FA"/>
    <w:rsid w:val="007B6802"/>
    <w:rsid w:val="007C4118"/>
    <w:rsid w:val="007C5C38"/>
    <w:rsid w:val="007D5993"/>
    <w:rsid w:val="007D68E2"/>
    <w:rsid w:val="007E0304"/>
    <w:rsid w:val="007E3D26"/>
    <w:rsid w:val="007F7843"/>
    <w:rsid w:val="00852568"/>
    <w:rsid w:val="008601E0"/>
    <w:rsid w:val="008654DF"/>
    <w:rsid w:val="00877575"/>
    <w:rsid w:val="008C6189"/>
    <w:rsid w:val="008C6AE7"/>
    <w:rsid w:val="008C7452"/>
    <w:rsid w:val="008C7A60"/>
    <w:rsid w:val="008E05DC"/>
    <w:rsid w:val="00922A35"/>
    <w:rsid w:val="00954B17"/>
    <w:rsid w:val="00974C9F"/>
    <w:rsid w:val="009845ED"/>
    <w:rsid w:val="009C0DBF"/>
    <w:rsid w:val="009D0D49"/>
    <w:rsid w:val="009D54F4"/>
    <w:rsid w:val="009E1511"/>
    <w:rsid w:val="00A165B2"/>
    <w:rsid w:val="00A53EF6"/>
    <w:rsid w:val="00A76BB4"/>
    <w:rsid w:val="00AC4D6C"/>
    <w:rsid w:val="00B04661"/>
    <w:rsid w:val="00B156FB"/>
    <w:rsid w:val="00B23464"/>
    <w:rsid w:val="00B278F3"/>
    <w:rsid w:val="00BF1A68"/>
    <w:rsid w:val="00C05903"/>
    <w:rsid w:val="00C61C2B"/>
    <w:rsid w:val="00C624CB"/>
    <w:rsid w:val="00CA0472"/>
    <w:rsid w:val="00CC3038"/>
    <w:rsid w:val="00CE2291"/>
    <w:rsid w:val="00CF5708"/>
    <w:rsid w:val="00D41234"/>
    <w:rsid w:val="00DA0B10"/>
    <w:rsid w:val="00DC31F8"/>
    <w:rsid w:val="00E059BD"/>
    <w:rsid w:val="00E73539"/>
    <w:rsid w:val="00EC37B8"/>
    <w:rsid w:val="00EF71DF"/>
    <w:rsid w:val="00F460EB"/>
    <w:rsid w:val="00F8549C"/>
    <w:rsid w:val="00F92C23"/>
    <w:rsid w:val="00FB3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EADC"/>
  <w15:chartTrackingRefBased/>
  <w15:docId w15:val="{24286BE3-D13D-304E-8089-112AF85AA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tr-TR"/>
    </w:rPr>
  </w:style>
  <w:style w:type="paragraph" w:styleId="Heading1">
    <w:name w:val="heading 1"/>
    <w:basedOn w:val="Normal"/>
    <w:next w:val="Normal"/>
    <w:link w:val="Heading1Char"/>
    <w:uiPriority w:val="9"/>
    <w:qFormat/>
    <w:rsid w:val="00576E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6E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76E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E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E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E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E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E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E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06"/>
    <w:rPr>
      <w:rFonts w:asciiTheme="majorHAnsi" w:eastAsiaTheme="majorEastAsia" w:hAnsiTheme="majorHAnsi" w:cstheme="majorBidi"/>
      <w:noProof/>
      <w:color w:val="0F4761" w:themeColor="accent1" w:themeShade="BF"/>
      <w:sz w:val="40"/>
      <w:szCs w:val="40"/>
      <w:lang w:val="tr-TR"/>
    </w:rPr>
  </w:style>
  <w:style w:type="character" w:customStyle="1" w:styleId="Heading2Char">
    <w:name w:val="Heading 2 Char"/>
    <w:basedOn w:val="DefaultParagraphFont"/>
    <w:link w:val="Heading2"/>
    <w:uiPriority w:val="9"/>
    <w:rsid w:val="00576E06"/>
    <w:rPr>
      <w:rFonts w:asciiTheme="majorHAnsi" w:eastAsiaTheme="majorEastAsia" w:hAnsiTheme="majorHAnsi" w:cstheme="majorBidi"/>
      <w:noProof/>
      <w:color w:val="0F4761" w:themeColor="accent1" w:themeShade="BF"/>
      <w:sz w:val="32"/>
      <w:szCs w:val="32"/>
      <w:lang w:val="tr-TR"/>
    </w:rPr>
  </w:style>
  <w:style w:type="character" w:customStyle="1" w:styleId="Heading3Char">
    <w:name w:val="Heading 3 Char"/>
    <w:basedOn w:val="DefaultParagraphFont"/>
    <w:link w:val="Heading3"/>
    <w:uiPriority w:val="9"/>
    <w:rsid w:val="00576E06"/>
    <w:rPr>
      <w:rFonts w:eastAsiaTheme="majorEastAsia" w:cstheme="majorBidi"/>
      <w:noProof/>
      <w:color w:val="0F4761" w:themeColor="accent1" w:themeShade="BF"/>
      <w:sz w:val="28"/>
      <w:szCs w:val="28"/>
      <w:lang w:val="tr-TR"/>
    </w:rPr>
  </w:style>
  <w:style w:type="character" w:customStyle="1" w:styleId="Heading4Char">
    <w:name w:val="Heading 4 Char"/>
    <w:basedOn w:val="DefaultParagraphFont"/>
    <w:link w:val="Heading4"/>
    <w:uiPriority w:val="9"/>
    <w:semiHidden/>
    <w:rsid w:val="00576E06"/>
    <w:rPr>
      <w:rFonts w:eastAsiaTheme="majorEastAsia" w:cstheme="majorBidi"/>
      <w:i/>
      <w:iCs/>
      <w:noProof/>
      <w:color w:val="0F4761" w:themeColor="accent1" w:themeShade="BF"/>
      <w:lang w:val="tr-TR"/>
    </w:rPr>
  </w:style>
  <w:style w:type="character" w:customStyle="1" w:styleId="Heading5Char">
    <w:name w:val="Heading 5 Char"/>
    <w:basedOn w:val="DefaultParagraphFont"/>
    <w:link w:val="Heading5"/>
    <w:uiPriority w:val="9"/>
    <w:semiHidden/>
    <w:rsid w:val="00576E06"/>
    <w:rPr>
      <w:rFonts w:eastAsiaTheme="majorEastAsia" w:cstheme="majorBidi"/>
      <w:noProof/>
      <w:color w:val="0F4761" w:themeColor="accent1" w:themeShade="BF"/>
      <w:lang w:val="tr-TR"/>
    </w:rPr>
  </w:style>
  <w:style w:type="character" w:customStyle="1" w:styleId="Heading6Char">
    <w:name w:val="Heading 6 Char"/>
    <w:basedOn w:val="DefaultParagraphFont"/>
    <w:link w:val="Heading6"/>
    <w:uiPriority w:val="9"/>
    <w:semiHidden/>
    <w:rsid w:val="00576E06"/>
    <w:rPr>
      <w:rFonts w:eastAsiaTheme="majorEastAsia" w:cstheme="majorBidi"/>
      <w:i/>
      <w:iCs/>
      <w:noProof/>
      <w:color w:val="595959" w:themeColor="text1" w:themeTint="A6"/>
      <w:lang w:val="tr-TR"/>
    </w:rPr>
  </w:style>
  <w:style w:type="character" w:customStyle="1" w:styleId="Heading7Char">
    <w:name w:val="Heading 7 Char"/>
    <w:basedOn w:val="DefaultParagraphFont"/>
    <w:link w:val="Heading7"/>
    <w:uiPriority w:val="9"/>
    <w:semiHidden/>
    <w:rsid w:val="00576E06"/>
    <w:rPr>
      <w:rFonts w:eastAsiaTheme="majorEastAsia" w:cstheme="majorBidi"/>
      <w:noProof/>
      <w:color w:val="595959" w:themeColor="text1" w:themeTint="A6"/>
      <w:lang w:val="tr-TR"/>
    </w:rPr>
  </w:style>
  <w:style w:type="character" w:customStyle="1" w:styleId="Heading8Char">
    <w:name w:val="Heading 8 Char"/>
    <w:basedOn w:val="DefaultParagraphFont"/>
    <w:link w:val="Heading8"/>
    <w:uiPriority w:val="9"/>
    <w:semiHidden/>
    <w:rsid w:val="00576E06"/>
    <w:rPr>
      <w:rFonts w:eastAsiaTheme="majorEastAsia" w:cstheme="majorBidi"/>
      <w:i/>
      <w:iCs/>
      <w:noProof/>
      <w:color w:val="272727" w:themeColor="text1" w:themeTint="D8"/>
      <w:lang w:val="tr-TR"/>
    </w:rPr>
  </w:style>
  <w:style w:type="character" w:customStyle="1" w:styleId="Heading9Char">
    <w:name w:val="Heading 9 Char"/>
    <w:basedOn w:val="DefaultParagraphFont"/>
    <w:link w:val="Heading9"/>
    <w:uiPriority w:val="9"/>
    <w:semiHidden/>
    <w:rsid w:val="00576E06"/>
    <w:rPr>
      <w:rFonts w:eastAsiaTheme="majorEastAsia" w:cstheme="majorBidi"/>
      <w:noProof/>
      <w:color w:val="272727" w:themeColor="text1" w:themeTint="D8"/>
      <w:lang w:val="tr-TR"/>
    </w:rPr>
  </w:style>
  <w:style w:type="paragraph" w:styleId="Title">
    <w:name w:val="Title"/>
    <w:basedOn w:val="Normal"/>
    <w:next w:val="Normal"/>
    <w:link w:val="TitleChar"/>
    <w:uiPriority w:val="10"/>
    <w:qFormat/>
    <w:rsid w:val="00576E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E06"/>
    <w:rPr>
      <w:rFonts w:asciiTheme="majorHAnsi" w:eastAsiaTheme="majorEastAsia" w:hAnsiTheme="majorHAnsi" w:cstheme="majorBidi"/>
      <w:noProof/>
      <w:spacing w:val="-10"/>
      <w:kern w:val="28"/>
      <w:sz w:val="56"/>
      <w:szCs w:val="56"/>
      <w:lang w:val="tr-TR"/>
    </w:rPr>
  </w:style>
  <w:style w:type="paragraph" w:styleId="Subtitle">
    <w:name w:val="Subtitle"/>
    <w:basedOn w:val="Normal"/>
    <w:next w:val="Normal"/>
    <w:link w:val="SubtitleChar"/>
    <w:uiPriority w:val="11"/>
    <w:qFormat/>
    <w:rsid w:val="00576E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E06"/>
    <w:rPr>
      <w:rFonts w:eastAsiaTheme="majorEastAsia" w:cstheme="majorBidi"/>
      <w:noProof/>
      <w:color w:val="595959" w:themeColor="text1" w:themeTint="A6"/>
      <w:spacing w:val="15"/>
      <w:sz w:val="28"/>
      <w:szCs w:val="28"/>
      <w:lang w:val="tr-TR"/>
    </w:rPr>
  </w:style>
  <w:style w:type="paragraph" w:styleId="Quote">
    <w:name w:val="Quote"/>
    <w:basedOn w:val="Normal"/>
    <w:next w:val="Normal"/>
    <w:link w:val="QuoteChar"/>
    <w:uiPriority w:val="29"/>
    <w:qFormat/>
    <w:rsid w:val="00576E06"/>
    <w:pPr>
      <w:spacing w:before="160"/>
      <w:jc w:val="center"/>
    </w:pPr>
    <w:rPr>
      <w:i/>
      <w:iCs/>
      <w:color w:val="404040" w:themeColor="text1" w:themeTint="BF"/>
    </w:rPr>
  </w:style>
  <w:style w:type="character" w:customStyle="1" w:styleId="QuoteChar">
    <w:name w:val="Quote Char"/>
    <w:basedOn w:val="DefaultParagraphFont"/>
    <w:link w:val="Quote"/>
    <w:uiPriority w:val="29"/>
    <w:rsid w:val="00576E06"/>
    <w:rPr>
      <w:i/>
      <w:iCs/>
      <w:noProof/>
      <w:color w:val="404040" w:themeColor="text1" w:themeTint="BF"/>
      <w:lang w:val="tr-TR"/>
    </w:rPr>
  </w:style>
  <w:style w:type="paragraph" w:styleId="ListParagraph">
    <w:name w:val="List Paragraph"/>
    <w:basedOn w:val="Normal"/>
    <w:uiPriority w:val="34"/>
    <w:qFormat/>
    <w:rsid w:val="00576E06"/>
    <w:pPr>
      <w:ind w:left="720"/>
      <w:contextualSpacing/>
    </w:pPr>
  </w:style>
  <w:style w:type="character" w:styleId="IntenseEmphasis">
    <w:name w:val="Intense Emphasis"/>
    <w:basedOn w:val="DefaultParagraphFont"/>
    <w:uiPriority w:val="21"/>
    <w:qFormat/>
    <w:rsid w:val="00576E06"/>
    <w:rPr>
      <w:i/>
      <w:iCs/>
      <w:color w:val="0F4761" w:themeColor="accent1" w:themeShade="BF"/>
    </w:rPr>
  </w:style>
  <w:style w:type="paragraph" w:styleId="IntenseQuote">
    <w:name w:val="Intense Quote"/>
    <w:basedOn w:val="Normal"/>
    <w:next w:val="Normal"/>
    <w:link w:val="IntenseQuoteChar"/>
    <w:uiPriority w:val="30"/>
    <w:qFormat/>
    <w:rsid w:val="00576E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E06"/>
    <w:rPr>
      <w:i/>
      <w:iCs/>
      <w:noProof/>
      <w:color w:val="0F4761" w:themeColor="accent1" w:themeShade="BF"/>
      <w:lang w:val="tr-TR"/>
    </w:rPr>
  </w:style>
  <w:style w:type="character" w:styleId="IntenseReference">
    <w:name w:val="Intense Reference"/>
    <w:basedOn w:val="DefaultParagraphFont"/>
    <w:uiPriority w:val="32"/>
    <w:qFormat/>
    <w:rsid w:val="00576E06"/>
    <w:rPr>
      <w:b/>
      <w:bCs/>
      <w:smallCaps/>
      <w:color w:val="0F4761" w:themeColor="accent1" w:themeShade="BF"/>
      <w:spacing w:val="5"/>
    </w:rPr>
  </w:style>
  <w:style w:type="paragraph" w:styleId="NormalWeb">
    <w:name w:val="Normal (Web)"/>
    <w:basedOn w:val="Normal"/>
    <w:uiPriority w:val="99"/>
    <w:unhideWhenUsed/>
    <w:rsid w:val="00576E06"/>
    <w:pPr>
      <w:spacing w:before="100" w:beforeAutospacing="1" w:after="100" w:afterAutospacing="1" w:line="240" w:lineRule="auto"/>
    </w:pPr>
    <w:rPr>
      <w:rFonts w:ascii="Times New Roman" w:eastAsia="Times New Roman" w:hAnsi="Times New Roman" w:cs="Times New Roman"/>
      <w:noProof w:val="0"/>
      <w:kern w:val="0"/>
      <w:lang w:val="en-US"/>
      <w14:ligatures w14:val="none"/>
    </w:rPr>
  </w:style>
  <w:style w:type="character" w:styleId="Strong">
    <w:name w:val="Strong"/>
    <w:basedOn w:val="DefaultParagraphFont"/>
    <w:uiPriority w:val="22"/>
    <w:qFormat/>
    <w:rsid w:val="00576E06"/>
    <w:rPr>
      <w:b/>
      <w:bCs/>
    </w:rPr>
  </w:style>
  <w:style w:type="character" w:styleId="Emphasis">
    <w:name w:val="Emphasis"/>
    <w:basedOn w:val="DefaultParagraphFont"/>
    <w:uiPriority w:val="20"/>
    <w:qFormat/>
    <w:rsid w:val="00852568"/>
    <w:rPr>
      <w:i/>
      <w:iCs/>
    </w:rPr>
  </w:style>
  <w:style w:type="character" w:styleId="Hyperlink">
    <w:name w:val="Hyperlink"/>
    <w:basedOn w:val="DefaultParagraphFont"/>
    <w:uiPriority w:val="99"/>
    <w:unhideWhenUsed/>
    <w:rsid w:val="00585957"/>
    <w:rPr>
      <w:color w:val="467886" w:themeColor="hyperlink"/>
      <w:u w:val="single"/>
    </w:rPr>
  </w:style>
  <w:style w:type="character" w:styleId="UnresolvedMention">
    <w:name w:val="Unresolved Mention"/>
    <w:basedOn w:val="DefaultParagraphFont"/>
    <w:uiPriority w:val="99"/>
    <w:semiHidden/>
    <w:unhideWhenUsed/>
    <w:rsid w:val="00585957"/>
    <w:rPr>
      <w:color w:val="605E5C"/>
      <w:shd w:val="clear" w:color="auto" w:fill="E1DFDD"/>
    </w:rPr>
  </w:style>
  <w:style w:type="character" w:customStyle="1" w:styleId="field">
    <w:name w:val="field"/>
    <w:basedOn w:val="DefaultParagraphFont"/>
    <w:rsid w:val="006D61D1"/>
  </w:style>
  <w:style w:type="character" w:styleId="FollowedHyperlink">
    <w:name w:val="FollowedHyperlink"/>
    <w:basedOn w:val="DefaultParagraphFont"/>
    <w:uiPriority w:val="99"/>
    <w:semiHidden/>
    <w:unhideWhenUsed/>
    <w:rsid w:val="00F8549C"/>
    <w:rPr>
      <w:color w:val="96607D" w:themeColor="followedHyperlink"/>
      <w:u w:val="single"/>
    </w:rPr>
  </w:style>
  <w:style w:type="paragraph" w:customStyle="1" w:styleId="isselectedend">
    <w:name w:val="isselectedend"/>
    <w:basedOn w:val="Normal"/>
    <w:rsid w:val="009C0DBF"/>
    <w:pPr>
      <w:spacing w:before="100" w:beforeAutospacing="1" w:after="100" w:afterAutospacing="1" w:line="240" w:lineRule="auto"/>
    </w:pPr>
    <w:rPr>
      <w:rFonts w:ascii="Times New Roman" w:eastAsia="Times New Roman" w:hAnsi="Times New Roman" w:cs="Times New Roman"/>
      <w:noProof w:val="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nikfarmakoloji.com/search/node?keys=yetim+ila%C3%A7lar" TargetMode="External"/><Relationship Id="rId13" Type="http://schemas.openxmlformats.org/officeDocument/2006/relationships/hyperlink" Target="https://klinikfarmakoloji.com/index.php/aci-ilac/tekrar-merhaba" TargetMode="External"/><Relationship Id="rId18" Type="http://schemas.openxmlformats.org/officeDocument/2006/relationships/hyperlink" Target="https://klinikfarmakoloji.com/index.php/aci-ilac/ilacta-geri-odeme-farmakoekonomi-ve-standart-tani-tedav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klinikfarmakoloji.com/aci-ilac/drug-costs-rd-and-value-based-pricing" TargetMode="External"/><Relationship Id="rId12" Type="http://schemas.openxmlformats.org/officeDocument/2006/relationships/hyperlink" Target="https://klinikfarmakoloji.com/index.php/aci-ilac/nush-ile-uslanmayani-etmeli-tekdir-tekdir-ile-uslanmayanin-hakki-kotektir" TargetMode="External"/><Relationship Id="rId17" Type="http://schemas.openxmlformats.org/officeDocument/2006/relationships/hyperlink" Target="https://klinikfarmakoloji.com/index.php/editorden/13-senede-ne-degismis" TargetMode="External"/><Relationship Id="rId2" Type="http://schemas.openxmlformats.org/officeDocument/2006/relationships/styles" Target="styles.xml"/><Relationship Id="rId16" Type="http://schemas.openxmlformats.org/officeDocument/2006/relationships/hyperlink" Target="https://klinikfarmakoloji.com/index.php/aci-ilac/sgk-her-ilaci-odemeli-mi" TargetMode="External"/><Relationship Id="rId20" Type="http://schemas.openxmlformats.org/officeDocument/2006/relationships/hyperlink" Target="https://klinikfarmakoloji.com/index.php/aci-ilac/akilci-ilac-kullanimi-ve-turkiye-0" TargetMode="External"/><Relationship Id="rId1" Type="http://schemas.openxmlformats.org/officeDocument/2006/relationships/numbering" Target="numbering.xml"/><Relationship Id="rId6" Type="http://schemas.openxmlformats.org/officeDocument/2006/relationships/hyperlink" Target="https://klinikfarmakoloji.com/index.php/aci-ilac/faz-3-calismalari-ile-gercek-yasam-verileri-arasindaki-farklar" TargetMode="External"/><Relationship Id="rId11" Type="http://schemas.openxmlformats.org/officeDocument/2006/relationships/hyperlink" Target="https://klinikfarmakoloji.com/index.php/aci-ilac/farmakoekonomi-101" TargetMode="External"/><Relationship Id="rId5" Type="http://schemas.openxmlformats.org/officeDocument/2006/relationships/hyperlink" Target="https://klinikfarmakoloji.com/aci-ilac/farmakoekonomi-101" TargetMode="External"/><Relationship Id="rId15" Type="http://schemas.openxmlformats.org/officeDocument/2006/relationships/hyperlink" Target="https://klinikfarmakoloji.com/index.php/bilimsel-yazilar/farmakoekonomi-slayt-seti-i" TargetMode="External"/><Relationship Id="rId10" Type="http://schemas.openxmlformats.org/officeDocument/2006/relationships/hyperlink" Target="https://klinikfarmakoloji.com/index.php/bilimsel-yazilar/akilci-ilac-kullanimi-ve-farmakoekonomi-slaytlari" TargetMode="External"/><Relationship Id="rId19" Type="http://schemas.openxmlformats.org/officeDocument/2006/relationships/hyperlink" Target="https://klinikfarmakoloji.com/index.php/aci-ilac/akilci-ilac-kullanimi-icin-neler-yaptim" TargetMode="External"/><Relationship Id="rId4" Type="http://schemas.openxmlformats.org/officeDocument/2006/relationships/webSettings" Target="webSettings.xml"/><Relationship Id="rId9" Type="http://schemas.openxmlformats.org/officeDocument/2006/relationships/hyperlink" Target="https://klinikfarmakoloji.com/index.php/bilimsel-yazilar/farmakoekonomi-ilgaz-2004-toplantisi" TargetMode="External"/><Relationship Id="rId14" Type="http://schemas.openxmlformats.org/officeDocument/2006/relationships/hyperlink" Target="https://klinikfarmakoloji.com/index.php/bilimsel-yazilar/turkiyede-alzheimer-hastaliginin-tedavisinde-kullanilan-ilaclarin-ve-ya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18289</Words>
  <Characters>130591</Characters>
  <Application>Microsoft Office Word</Application>
  <DocSecurity>0</DocSecurity>
  <Lines>2009</Lines>
  <Paragraphs>712</Paragraphs>
  <ScaleCrop>false</ScaleCrop>
  <Company/>
  <LinksUpToDate>false</LinksUpToDate>
  <CharactersWithSpaces>148168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Faik Cankat Tulunay</dc:creator>
  <cp:keywords/>
  <dc:description/>
  <cp:lastModifiedBy>Faik Cankat Tulunay</cp:lastModifiedBy>
  <cp:revision>2</cp:revision>
  <dcterms:created xsi:type="dcterms:W3CDTF">2026-06-20T10:32:00Z</dcterms:created>
  <dcterms:modified xsi:type="dcterms:W3CDTF">2026-06-20T10:32:00Z</dcterms:modified>
</cp:coreProperties>
</file>